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0EC7F" w14:textId="5AAA3648" w:rsidR="001C363D" w:rsidRPr="00071786" w:rsidRDefault="001C363D">
      <w:pPr>
        <w:suppressAutoHyphens w:val="0"/>
        <w:spacing w:after="0" w:line="240" w:lineRule="auto"/>
        <w:rPr>
          <w:rFonts w:asciiTheme="majorHAnsi" w:eastAsia="Times New Roman" w:hAnsiTheme="majorHAnsi" w:cstheme="majorHAnsi"/>
          <w:b/>
          <w:bCs/>
          <w:color w:val="000000" w:themeColor="text1"/>
          <w:sz w:val="28"/>
          <w:szCs w:val="28"/>
        </w:rPr>
      </w:pPr>
    </w:p>
    <w:tbl>
      <w:tblPr>
        <w:tblW w:w="9781" w:type="dxa"/>
        <w:tblInd w:w="-694" w:type="dxa"/>
        <w:tblLayout w:type="fixed"/>
        <w:tblCellMar>
          <w:top w:w="15" w:type="dxa"/>
          <w:left w:w="15" w:type="dxa"/>
          <w:bottom w:w="15" w:type="dxa"/>
          <w:right w:w="15" w:type="dxa"/>
        </w:tblCellMar>
        <w:tblLook w:val="0000" w:firstRow="0" w:lastRow="0" w:firstColumn="0" w:lastColumn="0" w:noHBand="0" w:noVBand="0"/>
      </w:tblPr>
      <w:tblGrid>
        <w:gridCol w:w="3544"/>
        <w:gridCol w:w="164"/>
        <w:gridCol w:w="6073"/>
      </w:tblGrid>
      <w:tr w:rsidR="004D5BED" w:rsidRPr="00071786" w14:paraId="53A46A2C" w14:textId="77777777" w:rsidTr="00113941">
        <w:trPr>
          <w:trHeight w:val="1261"/>
        </w:trPr>
        <w:tc>
          <w:tcPr>
            <w:tcW w:w="3544" w:type="dxa"/>
          </w:tcPr>
          <w:p w14:paraId="2D1607D4" w14:textId="736EA8FD" w:rsidR="00F02AD7" w:rsidRPr="00071786" w:rsidRDefault="00F02AD7" w:rsidP="001C363D">
            <w:pPr>
              <w:widowControl w:val="0"/>
              <w:suppressAutoHyphens w:val="0"/>
              <w:spacing w:after="0" w:line="240" w:lineRule="auto"/>
              <w:jc w:val="center"/>
              <w:rPr>
                <w:rFonts w:asciiTheme="majorHAnsi" w:hAnsiTheme="majorHAnsi" w:cstheme="majorHAnsi"/>
                <w:color w:val="000000" w:themeColor="text1"/>
                <w:sz w:val="28"/>
                <w:szCs w:val="28"/>
              </w:rPr>
            </w:pPr>
            <w:r w:rsidRPr="00071786">
              <w:rPr>
                <w:rFonts w:asciiTheme="majorHAnsi" w:eastAsia="Times New Roman" w:hAnsiTheme="majorHAnsi" w:cstheme="majorHAnsi"/>
                <w:b/>
                <w:bCs/>
                <w:color w:val="000000" w:themeColor="text1"/>
                <w:sz w:val="28"/>
                <w:szCs w:val="28"/>
              </w:rPr>
              <w:t>QUỐC HỘI</w:t>
            </w:r>
          </w:p>
          <w:p w14:paraId="413724C3" w14:textId="7755F3E9" w:rsidR="00F02AD7" w:rsidRPr="00071786" w:rsidRDefault="00DF70C9" w:rsidP="001C363D">
            <w:pPr>
              <w:widowControl w:val="0"/>
              <w:suppressAutoHyphens w:val="0"/>
              <w:spacing w:after="0" w:line="240" w:lineRule="auto"/>
              <w:jc w:val="center"/>
              <w:rPr>
                <w:rFonts w:asciiTheme="majorHAnsi" w:eastAsia="Times New Roman" w:hAnsiTheme="majorHAnsi" w:cstheme="majorHAnsi"/>
                <w:color w:val="000000" w:themeColor="text1"/>
                <w:sz w:val="28"/>
                <w:szCs w:val="28"/>
              </w:rPr>
            </w:pPr>
            <w:r w:rsidRPr="00071786">
              <w:rPr>
                <w:rFonts w:asciiTheme="majorHAnsi" w:hAnsiTheme="majorHAnsi" w:cstheme="majorHAnsi"/>
                <w:noProof/>
                <w:color w:val="000000" w:themeColor="text1"/>
                <w:sz w:val="28"/>
                <w:szCs w:val="28"/>
                <w:lang w:eastAsia="en-US"/>
              </w:rPr>
              <mc:AlternateContent>
                <mc:Choice Requires="wps">
                  <w:drawing>
                    <wp:anchor distT="4294967295" distB="4294967295" distL="114300" distR="114300" simplePos="0" relativeHeight="251661312" behindDoc="0" locked="0" layoutInCell="1" allowOverlap="1" wp14:anchorId="6589FAA4" wp14:editId="25AEDB63">
                      <wp:simplePos x="0" y="0"/>
                      <wp:positionH relativeFrom="margin">
                        <wp:posOffset>879475</wp:posOffset>
                      </wp:positionH>
                      <wp:positionV relativeFrom="paragraph">
                        <wp:posOffset>41910</wp:posOffset>
                      </wp:positionV>
                      <wp:extent cx="44640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6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88B53E1" id="_x0000_t32" coordsize="21600,21600" o:spt="32" o:oned="t" path="m,l21600,21600e" filled="f">
                      <v:path arrowok="t" fillok="f" o:connecttype="none"/>
                      <o:lock v:ext="edit" shapetype="t"/>
                    </v:shapetype>
                    <v:shape id="Straight Arrow Connector 3" o:spid="_x0000_s1026" type="#_x0000_t32" style="position:absolute;margin-left:69.25pt;margin-top:3.3pt;width:35.15pt;height:0;z-index:251661312;visibility:visible;mso-wrap-style:square;mso-width-percent:0;mso-height-percent:0;mso-wrap-distance-left:9pt;mso-wrap-distance-top:.mm;mso-wrap-distance-right:9pt;mso-wrap-distance-bottom:.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">
                      <o:lock v:ext="edit" shapetype="f"/>
                      <w10:wrap anchorx="margin"/>
                    </v:shape>
                  </w:pict>
                </mc:Fallback>
              </mc:AlternateContent>
            </w:r>
          </w:p>
          <w:p w14:paraId="7B8A1105" w14:textId="4A2616F2" w:rsidR="00F02AD7" w:rsidRPr="00071786" w:rsidRDefault="00F02AD7" w:rsidP="001C363D">
            <w:pPr>
              <w:widowControl w:val="0"/>
              <w:suppressAutoHyphens w:val="0"/>
              <w:spacing w:after="0" w:line="240" w:lineRule="auto"/>
              <w:jc w:val="center"/>
              <w:rPr>
                <w:rFonts w:asciiTheme="majorHAnsi" w:eastAsia="Times New Roman" w:hAnsiTheme="majorHAnsi" w:cstheme="majorHAnsi"/>
                <w:color w:val="000000" w:themeColor="text1"/>
                <w:sz w:val="28"/>
                <w:szCs w:val="28"/>
              </w:rPr>
            </w:pPr>
            <w:r w:rsidRPr="00071786">
              <w:rPr>
                <w:rFonts w:asciiTheme="majorHAnsi" w:eastAsia="Times New Roman" w:hAnsiTheme="majorHAnsi" w:cstheme="majorHAnsi"/>
                <w:color w:val="000000" w:themeColor="text1"/>
                <w:sz w:val="28"/>
                <w:szCs w:val="28"/>
              </w:rPr>
              <w:t xml:space="preserve">Luật số: </w:t>
            </w:r>
            <w:r w:rsidR="00071786" w:rsidRPr="00071786">
              <w:rPr>
                <w:rFonts w:asciiTheme="majorHAnsi" w:eastAsia="Times New Roman" w:hAnsiTheme="majorHAnsi" w:cstheme="majorHAnsi"/>
                <w:color w:val="000000" w:themeColor="text1"/>
                <w:sz w:val="28"/>
                <w:szCs w:val="28"/>
                <w:lang w:val="vi-VN"/>
              </w:rPr>
              <w:t xml:space="preserve">          </w:t>
            </w:r>
            <w:r w:rsidRPr="00071786">
              <w:rPr>
                <w:rFonts w:asciiTheme="majorHAnsi" w:eastAsia="Times New Roman" w:hAnsiTheme="majorHAnsi" w:cstheme="majorHAnsi"/>
                <w:color w:val="000000" w:themeColor="text1"/>
                <w:sz w:val="28"/>
                <w:szCs w:val="28"/>
              </w:rPr>
              <w:t>/2025/QH15</w:t>
            </w:r>
          </w:p>
        </w:tc>
        <w:tc>
          <w:tcPr>
            <w:tcW w:w="164" w:type="dxa"/>
            <w:vAlign w:val="center"/>
          </w:tcPr>
          <w:p w14:paraId="7ABBF841" w14:textId="77777777" w:rsidR="00F02AD7" w:rsidRPr="00071786" w:rsidRDefault="00F02AD7" w:rsidP="001C363D">
            <w:pPr>
              <w:widowControl w:val="0"/>
              <w:suppressAutoHyphens w:val="0"/>
              <w:snapToGrid w:val="0"/>
              <w:spacing w:after="0" w:line="240" w:lineRule="auto"/>
              <w:rPr>
                <w:rFonts w:asciiTheme="majorHAnsi" w:eastAsia="Times New Roman" w:hAnsiTheme="majorHAnsi" w:cstheme="majorHAnsi"/>
                <w:color w:val="000000" w:themeColor="text1"/>
                <w:sz w:val="28"/>
                <w:szCs w:val="28"/>
              </w:rPr>
            </w:pPr>
          </w:p>
        </w:tc>
        <w:tc>
          <w:tcPr>
            <w:tcW w:w="6073" w:type="dxa"/>
          </w:tcPr>
          <w:p w14:paraId="182FD72B" w14:textId="77777777" w:rsidR="00F02AD7" w:rsidRPr="00071786" w:rsidRDefault="00F02AD7" w:rsidP="001C363D">
            <w:pPr>
              <w:widowControl w:val="0"/>
              <w:suppressAutoHyphens w:val="0"/>
              <w:spacing w:after="0" w:line="240" w:lineRule="auto"/>
              <w:jc w:val="center"/>
              <w:rPr>
                <w:rFonts w:asciiTheme="majorHAnsi" w:eastAsia="Times New Roman" w:hAnsiTheme="majorHAnsi" w:cstheme="majorHAnsi"/>
                <w:b/>
                <w:bCs/>
                <w:color w:val="000000" w:themeColor="text1"/>
                <w:sz w:val="28"/>
                <w:szCs w:val="28"/>
              </w:rPr>
            </w:pPr>
            <w:r w:rsidRPr="00071786">
              <w:rPr>
                <w:rFonts w:asciiTheme="majorHAnsi" w:eastAsia="Times New Roman" w:hAnsiTheme="majorHAnsi" w:cstheme="majorHAnsi"/>
                <w:b/>
                <w:bCs/>
                <w:color w:val="000000" w:themeColor="text1"/>
                <w:sz w:val="28"/>
                <w:szCs w:val="28"/>
              </w:rPr>
              <w:t>CỘNG HÒA XÃ HỘI CHỦ NGHĨA VIỆT NAM</w:t>
            </w:r>
          </w:p>
          <w:p w14:paraId="7E5E4257" w14:textId="77777777" w:rsidR="00F02AD7" w:rsidRPr="00071786" w:rsidRDefault="00F02AD7" w:rsidP="001C363D">
            <w:pPr>
              <w:widowControl w:val="0"/>
              <w:suppressAutoHyphens w:val="0"/>
              <w:spacing w:after="0" w:line="240" w:lineRule="auto"/>
              <w:jc w:val="center"/>
              <w:rPr>
                <w:rFonts w:asciiTheme="majorHAnsi" w:eastAsia="Times New Roman" w:hAnsiTheme="majorHAnsi" w:cstheme="majorHAnsi"/>
                <w:i/>
                <w:iCs/>
                <w:color w:val="000000" w:themeColor="text1"/>
                <w:sz w:val="28"/>
                <w:szCs w:val="28"/>
              </w:rPr>
            </w:pPr>
            <w:r w:rsidRPr="00071786">
              <w:rPr>
                <w:rFonts w:asciiTheme="majorHAnsi" w:eastAsia="Times New Roman" w:hAnsiTheme="majorHAnsi" w:cstheme="majorHAnsi"/>
                <w:b/>
                <w:bCs/>
                <w:color w:val="000000" w:themeColor="text1"/>
                <w:sz w:val="28"/>
                <w:szCs w:val="28"/>
              </w:rPr>
              <w:t>Độc lập - Tự do - Hạnh phúc</w:t>
            </w:r>
          </w:p>
          <w:p w14:paraId="01240CE1" w14:textId="77777777" w:rsidR="00F02AD7" w:rsidRPr="00071786" w:rsidRDefault="00F02AD7" w:rsidP="001C363D">
            <w:pPr>
              <w:widowControl w:val="0"/>
              <w:tabs>
                <w:tab w:val="left" w:pos="2460"/>
              </w:tabs>
              <w:suppressAutoHyphens w:val="0"/>
              <w:spacing w:after="0" w:line="240" w:lineRule="auto"/>
              <w:rPr>
                <w:rFonts w:asciiTheme="majorHAnsi" w:hAnsiTheme="majorHAnsi" w:cstheme="majorHAnsi"/>
                <w:color w:val="000000" w:themeColor="text1"/>
                <w:sz w:val="28"/>
                <w:szCs w:val="28"/>
              </w:rPr>
            </w:pPr>
            <w:r w:rsidRPr="00071786">
              <w:rPr>
                <w:rFonts w:asciiTheme="majorHAnsi" w:hAnsiTheme="majorHAnsi" w:cstheme="majorHAnsi"/>
                <w:noProof/>
                <w:color w:val="000000" w:themeColor="text1"/>
                <w:sz w:val="28"/>
                <w:szCs w:val="28"/>
                <w:lang w:eastAsia="en-US"/>
              </w:rPr>
              <mc:AlternateContent>
                <mc:Choice Requires="wps">
                  <w:drawing>
                    <wp:anchor distT="0" distB="0" distL="114300" distR="114300" simplePos="0" relativeHeight="251662336" behindDoc="0" locked="0" layoutInCell="1" allowOverlap="1" wp14:anchorId="249C6898" wp14:editId="1F65592D">
                      <wp:simplePos x="0" y="0"/>
                      <wp:positionH relativeFrom="margin">
                        <wp:posOffset>855980</wp:posOffset>
                      </wp:positionH>
                      <wp:positionV relativeFrom="paragraph">
                        <wp:posOffset>76200</wp:posOffset>
                      </wp:positionV>
                      <wp:extent cx="2160270" cy="0"/>
                      <wp:effectExtent l="0" t="0" r="0" b="0"/>
                      <wp:wrapNone/>
                      <wp:docPr id="193515512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0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1A82CFD" id="Straight Arrow Connector 1" o:spid="_x0000_s1026" type="#_x0000_t32" style="position:absolute;margin-left:67.4pt;margin-top:6pt;width:170.1pt;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">
                      <o:lock v:ext="edit" shapetype="f"/>
                      <w10:wrap anchorx="margin"/>
                    </v:shape>
                  </w:pict>
                </mc:Fallback>
              </mc:AlternateContent>
            </w:r>
            <w:r w:rsidRPr="00071786">
              <w:rPr>
                <w:rFonts w:asciiTheme="majorHAnsi" w:hAnsiTheme="majorHAnsi" w:cstheme="majorHAnsi"/>
                <w:color w:val="000000" w:themeColor="text1"/>
                <w:sz w:val="28"/>
                <w:szCs w:val="28"/>
              </w:rPr>
              <w:tab/>
            </w:r>
          </w:p>
          <w:p w14:paraId="5F0EBE39" w14:textId="7EAD38C6" w:rsidR="00F02AD7" w:rsidRPr="00071786" w:rsidRDefault="00F02AD7" w:rsidP="00ED12CB">
            <w:pPr>
              <w:widowControl w:val="0"/>
              <w:tabs>
                <w:tab w:val="left" w:pos="2460"/>
              </w:tabs>
              <w:suppressAutoHyphens w:val="0"/>
              <w:spacing w:after="0" w:line="240" w:lineRule="auto"/>
              <w:jc w:val="center"/>
              <w:rPr>
                <w:rFonts w:asciiTheme="majorHAnsi" w:hAnsiTheme="majorHAnsi" w:cstheme="majorHAnsi"/>
                <w:i/>
                <w:iCs/>
                <w:color w:val="000000" w:themeColor="text1"/>
                <w:sz w:val="28"/>
                <w:szCs w:val="28"/>
              </w:rPr>
            </w:pPr>
          </w:p>
        </w:tc>
      </w:tr>
    </w:tbl>
    <w:p w14:paraId="361ABDA3" w14:textId="4EF13DE0" w:rsidR="00FE1F16" w:rsidRPr="00071786" w:rsidRDefault="00C4703B" w:rsidP="001C363D">
      <w:pPr>
        <w:widowControl w:val="0"/>
        <w:suppressAutoHyphens w:val="0"/>
        <w:spacing w:before="120" w:after="120" w:line="240" w:lineRule="auto"/>
        <w:rPr>
          <w:rFonts w:asciiTheme="majorHAnsi" w:eastAsia="Times New Roman" w:hAnsiTheme="majorHAnsi" w:cstheme="majorHAnsi"/>
          <w:b/>
          <w:bCs/>
          <w:color w:val="000000" w:themeColor="text1"/>
          <w:sz w:val="28"/>
          <w:szCs w:val="28"/>
        </w:rPr>
      </w:pPr>
      <w:r w:rsidRPr="00071786">
        <w:rPr>
          <w:rFonts w:asciiTheme="majorHAnsi" w:eastAsia="Times New Roman" w:hAnsiTheme="majorHAnsi" w:cstheme="majorHAnsi"/>
          <w:b/>
          <w:bCs/>
          <w:noProof/>
          <w:color w:val="000000" w:themeColor="text1"/>
          <w:sz w:val="28"/>
          <w:szCs w:val="28"/>
        </w:rPr>
        <mc:AlternateContent>
          <mc:Choice Requires="wps">
            <w:drawing>
              <wp:anchor distT="0" distB="0" distL="114300" distR="114300" simplePos="0" relativeHeight="251653120" behindDoc="0" locked="0" layoutInCell="1" allowOverlap="1" wp14:anchorId="32597D51" wp14:editId="78694D39">
                <wp:simplePos x="0" y="0"/>
                <wp:positionH relativeFrom="column">
                  <wp:posOffset>256264</wp:posOffset>
                </wp:positionH>
                <wp:positionV relativeFrom="paragraph">
                  <wp:posOffset>11651</wp:posOffset>
                </wp:positionV>
                <wp:extent cx="1001865" cy="318052"/>
                <wp:effectExtent l="0" t="0" r="27305" b="25400"/>
                <wp:wrapNone/>
                <wp:docPr id="1254310024" name="Text Box 4"/>
                <wp:cNvGraphicFramePr/>
                <a:graphic xmlns:a="http://schemas.openxmlformats.org/drawingml/2006/main">
                  <a:graphicData uri="http://schemas.microsoft.com/office/word/2010/wordprocessingShape">
                    <wps:wsp>
                      <wps:cNvSpPr txBox="1"/>
                      <wps:spPr>
                        <a:xfrm>
                          <a:off x="0" y="0"/>
                          <a:ext cx="1001865" cy="318052"/>
                        </a:xfrm>
                        <a:prstGeom prst="rect">
                          <a:avLst/>
                        </a:prstGeom>
                        <a:solidFill>
                          <a:schemeClr val="lt1"/>
                        </a:solidFill>
                        <a:ln w="6350">
                          <a:solidFill>
                            <a:prstClr val="black"/>
                          </a:solidFill>
                        </a:ln>
                      </wps:spPr>
                      <wps:txbx>
                        <w:txbxContent>
                          <w:p w14:paraId="7954C710" w14:textId="70C71DC5" w:rsidR="00E84D40" w:rsidRPr="005B1636" w:rsidRDefault="00FE1F16" w:rsidP="00C4703B">
                            <w:pPr>
                              <w:spacing w:after="0" w:line="240" w:lineRule="auto"/>
                              <w:jc w:val="center"/>
                              <w:rPr>
                                <w:b/>
                                <w:bCs/>
                                <w:sz w:val="28"/>
                                <w:szCs w:val="28"/>
                              </w:rPr>
                            </w:pPr>
                            <w:r w:rsidRPr="005B1636">
                              <w:rPr>
                                <w:b/>
                                <w:bCs/>
                                <w:sz w:val="28"/>
                                <w:szCs w:val="28"/>
                              </w:rPr>
                              <w:t>Dự thảo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2597D51" id="_x0000_t202" coordsize="21600,21600" o:spt="202" path="m,l,21600r21600,l21600,xe">
                <v:stroke joinstyle="miter"/>
                <v:path gradientshapeok="t" o:connecttype="rect"/>
              </v:shapetype>
              <v:shape id="Text Box 4" o:spid="_x0000_s1026" type="#_x0000_t202" style="position:absolute;margin-left:20.2pt;margin-top:.9pt;width:78.9pt;height:2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" fillcolor="white [3201]" strokeweight=".5pt">
                <v:textbox>
                  <w:txbxContent>
                    <w:p w14:paraId="7954C710" w14:textId="70C71DC5" w:rsidR="00E84D40" w:rsidRPr="005B1636" w:rsidRDefault="00FE1F16" w:rsidP="00C4703B">
                      <w:pPr>
                        <w:spacing w:after="0" w:line="240" w:lineRule="auto"/>
                        <w:jc w:val="center"/>
                        <w:rPr>
                          <w:b/>
                          <w:bCs/>
                          <w:sz w:val="28"/>
                          <w:szCs w:val="28"/>
                        </w:rPr>
                      </w:pPr>
                      <w:r w:rsidRPr="005B1636">
                        <w:rPr>
                          <w:b/>
                          <w:bCs/>
                          <w:sz w:val="28"/>
                          <w:szCs w:val="28"/>
                        </w:rPr>
                        <w:t>Dự thảo</w:t>
                      </w:r>
                    </w:p>
                  </w:txbxContent>
                </v:textbox>
              </v:shape>
            </w:pict>
          </mc:Fallback>
        </mc:AlternateContent>
      </w:r>
    </w:p>
    <w:p w14:paraId="5ED0DC82" w14:textId="139CCE02" w:rsidR="00C6085C" w:rsidRPr="00071786" w:rsidRDefault="00C6085C" w:rsidP="00071786">
      <w:pPr>
        <w:widowControl w:val="0"/>
        <w:suppressAutoHyphens w:val="0"/>
        <w:spacing w:before="120" w:after="0" w:line="360" w:lineRule="exact"/>
        <w:jc w:val="center"/>
        <w:rPr>
          <w:rFonts w:asciiTheme="majorHAnsi" w:eastAsia="Times New Roman" w:hAnsiTheme="majorHAnsi" w:cstheme="majorHAnsi"/>
          <w:b/>
          <w:bCs/>
          <w:color w:val="000000" w:themeColor="text1"/>
          <w:sz w:val="28"/>
          <w:szCs w:val="28"/>
        </w:rPr>
      </w:pPr>
      <w:r w:rsidRPr="00071786">
        <w:rPr>
          <w:rFonts w:asciiTheme="majorHAnsi" w:eastAsia="Times New Roman" w:hAnsiTheme="majorHAnsi" w:cstheme="majorHAnsi"/>
          <w:b/>
          <w:bCs/>
          <w:color w:val="000000" w:themeColor="text1"/>
          <w:sz w:val="28"/>
          <w:szCs w:val="28"/>
        </w:rPr>
        <w:t>LUẬT</w:t>
      </w:r>
    </w:p>
    <w:p w14:paraId="0904DBD3" w14:textId="77777777" w:rsidR="00122711" w:rsidRDefault="00C6085C" w:rsidP="00122711">
      <w:pPr>
        <w:tabs>
          <w:tab w:val="left" w:pos="2500"/>
        </w:tabs>
        <w:spacing w:after="0" w:line="360" w:lineRule="exact"/>
        <w:jc w:val="center"/>
        <w:rPr>
          <w:rFonts w:asciiTheme="majorHAnsi" w:eastAsia="Times New Roman" w:hAnsiTheme="majorHAnsi" w:cstheme="majorHAnsi"/>
          <w:b/>
          <w:bCs/>
          <w:color w:val="000000" w:themeColor="text1"/>
          <w:spacing w:val="-4"/>
          <w:sz w:val="28"/>
          <w:szCs w:val="28"/>
          <w:lang w:val="vi-VN"/>
        </w:rPr>
      </w:pPr>
      <w:r w:rsidRPr="00071786">
        <w:rPr>
          <w:rFonts w:asciiTheme="majorHAnsi" w:eastAsia="Times New Roman" w:hAnsiTheme="majorHAnsi" w:cstheme="majorHAnsi"/>
          <w:b/>
          <w:bCs/>
          <w:color w:val="000000" w:themeColor="text1"/>
          <w:spacing w:val="-4"/>
          <w:sz w:val="28"/>
          <w:szCs w:val="28"/>
        </w:rPr>
        <w:t>SỬA ĐỔI, BỔ SUNG</w:t>
      </w:r>
      <w:r w:rsidR="00122711">
        <w:rPr>
          <w:rFonts w:asciiTheme="majorHAnsi" w:eastAsia="Times New Roman" w:hAnsiTheme="majorHAnsi" w:cstheme="majorHAnsi"/>
          <w:b/>
          <w:bCs/>
          <w:color w:val="000000" w:themeColor="text1"/>
          <w:spacing w:val="-4"/>
          <w:sz w:val="28"/>
          <w:szCs w:val="28"/>
          <w:lang w:val="vi-VN"/>
        </w:rPr>
        <w:t xml:space="preserve"> MỘT SỐ ĐIỀU CỦA</w:t>
      </w:r>
    </w:p>
    <w:p w14:paraId="276B49EC" w14:textId="31B1B1F5" w:rsidR="00AF7AE3" w:rsidRPr="00071786" w:rsidRDefault="00C6085C" w:rsidP="00122711">
      <w:pPr>
        <w:tabs>
          <w:tab w:val="left" w:pos="2500"/>
        </w:tabs>
        <w:spacing w:after="0" w:line="360" w:lineRule="exact"/>
        <w:jc w:val="center"/>
        <w:rPr>
          <w:rFonts w:asciiTheme="majorHAnsi" w:hAnsiTheme="majorHAnsi" w:cstheme="majorHAnsi"/>
          <w:b/>
          <w:bCs/>
          <w:color w:val="000000" w:themeColor="text1"/>
          <w:spacing w:val="-4"/>
          <w:sz w:val="28"/>
          <w:szCs w:val="28"/>
          <w:lang w:eastAsia="en-US"/>
        </w:rPr>
      </w:pPr>
      <w:r w:rsidRPr="00071786">
        <w:rPr>
          <w:rFonts w:asciiTheme="majorHAnsi" w:eastAsia="Times New Roman" w:hAnsiTheme="majorHAnsi" w:cstheme="majorHAnsi"/>
          <w:b/>
          <w:bCs/>
          <w:color w:val="000000" w:themeColor="text1"/>
          <w:spacing w:val="-4"/>
          <w:sz w:val="28"/>
          <w:szCs w:val="28"/>
        </w:rPr>
        <w:t xml:space="preserve"> </w:t>
      </w:r>
      <w:r w:rsidR="00AF7AE3" w:rsidRPr="00071786">
        <w:rPr>
          <w:rFonts w:asciiTheme="majorHAnsi" w:hAnsiTheme="majorHAnsi" w:cstheme="majorHAnsi"/>
          <w:b/>
          <w:bCs/>
          <w:color w:val="000000" w:themeColor="text1"/>
          <w:spacing w:val="-4"/>
          <w:sz w:val="28"/>
          <w:szCs w:val="28"/>
          <w:lang w:eastAsia="en-US"/>
        </w:rPr>
        <w:t xml:space="preserve">LUẬT ĐỊA CHẤT VÀ </w:t>
      </w:r>
      <w:bookmarkStart w:id="0" w:name="_GoBack"/>
      <w:bookmarkEnd w:id="0"/>
      <w:r w:rsidR="00AF7AE3" w:rsidRPr="00071786">
        <w:rPr>
          <w:rFonts w:asciiTheme="majorHAnsi" w:hAnsiTheme="majorHAnsi" w:cstheme="majorHAnsi"/>
          <w:b/>
          <w:bCs/>
          <w:color w:val="000000" w:themeColor="text1"/>
          <w:spacing w:val="-4"/>
          <w:sz w:val="28"/>
          <w:szCs w:val="28"/>
          <w:lang w:eastAsia="en-US"/>
        </w:rPr>
        <w:t>KHOÁNG SẢN</w:t>
      </w:r>
    </w:p>
    <w:p w14:paraId="029CD867" w14:textId="3EFEEF85" w:rsidR="00C6085C" w:rsidRPr="00071786" w:rsidRDefault="00C6085C" w:rsidP="00071786">
      <w:pPr>
        <w:widowControl w:val="0"/>
        <w:suppressAutoHyphens w:val="0"/>
        <w:spacing w:before="120" w:after="0" w:line="360" w:lineRule="exact"/>
        <w:ind w:firstLine="709"/>
        <w:jc w:val="both"/>
        <w:rPr>
          <w:rFonts w:asciiTheme="majorHAnsi" w:eastAsia="Times New Roman" w:hAnsiTheme="majorHAnsi" w:cstheme="majorHAnsi"/>
          <w:i/>
          <w:iCs/>
          <w:color w:val="000000" w:themeColor="text1"/>
          <w:sz w:val="28"/>
          <w:szCs w:val="28"/>
        </w:rPr>
      </w:pPr>
      <w:r w:rsidRPr="00071786">
        <w:rPr>
          <w:rFonts w:asciiTheme="majorHAnsi" w:eastAsia="Times New Roman" w:hAnsiTheme="majorHAnsi" w:cstheme="majorHAnsi"/>
          <w:i/>
          <w:iCs/>
          <w:color w:val="000000" w:themeColor="text1"/>
          <w:sz w:val="28"/>
          <w:szCs w:val="28"/>
        </w:rPr>
        <w:t>Căn cứ Hiến pháp nước Cộng hòa xã hội chủ nghĩa Việt Nam;</w:t>
      </w:r>
    </w:p>
    <w:p w14:paraId="56269725" w14:textId="33D92A71" w:rsidR="00C6085C" w:rsidRPr="00071786" w:rsidRDefault="005A0044" w:rsidP="00071786">
      <w:pPr>
        <w:widowControl w:val="0"/>
        <w:suppressAutoHyphens w:val="0"/>
        <w:spacing w:before="120" w:after="0" w:line="360" w:lineRule="exact"/>
        <w:ind w:firstLine="709"/>
        <w:jc w:val="both"/>
        <w:rPr>
          <w:rFonts w:asciiTheme="majorHAnsi" w:eastAsia="Times New Roman" w:hAnsiTheme="majorHAnsi" w:cstheme="majorHAnsi"/>
          <w:i/>
          <w:iCs/>
          <w:color w:val="000000" w:themeColor="text1"/>
          <w:sz w:val="28"/>
          <w:szCs w:val="28"/>
        </w:rPr>
      </w:pPr>
      <w:r w:rsidRPr="00071786">
        <w:rPr>
          <w:rFonts w:asciiTheme="majorHAnsi" w:hAnsiTheme="majorHAnsi" w:cstheme="majorHAnsi"/>
          <w:bCs/>
          <w:i/>
          <w:iCs/>
          <w:color w:val="000000" w:themeColor="text1"/>
          <w:sz w:val="28"/>
          <w:szCs w:val="28"/>
        </w:rPr>
        <w:tab/>
      </w:r>
      <w:r w:rsidR="00C6085C" w:rsidRPr="00071786">
        <w:rPr>
          <w:rFonts w:asciiTheme="majorHAnsi" w:hAnsiTheme="majorHAnsi" w:cstheme="majorHAnsi"/>
          <w:bCs/>
          <w:i/>
          <w:iCs/>
          <w:color w:val="000000" w:themeColor="text1"/>
          <w:sz w:val="28"/>
          <w:szCs w:val="28"/>
        </w:rPr>
        <w:t>Quốc</w:t>
      </w:r>
      <w:r w:rsidR="00C6085C" w:rsidRPr="00071786">
        <w:rPr>
          <w:rFonts w:asciiTheme="majorHAnsi" w:eastAsia="Times New Roman" w:hAnsiTheme="majorHAnsi" w:cstheme="majorHAnsi"/>
          <w:i/>
          <w:iCs/>
          <w:color w:val="000000" w:themeColor="text1"/>
          <w:sz w:val="28"/>
          <w:szCs w:val="28"/>
        </w:rPr>
        <w:t xml:space="preserve"> hội ban hành Luật </w:t>
      </w:r>
      <w:r w:rsidR="003F31A2">
        <w:rPr>
          <w:rFonts w:asciiTheme="majorHAnsi" w:eastAsia="Times New Roman" w:hAnsiTheme="majorHAnsi" w:cstheme="majorHAnsi"/>
          <w:i/>
          <w:iCs/>
          <w:color w:val="000000" w:themeColor="text1"/>
          <w:sz w:val="28"/>
          <w:szCs w:val="28"/>
        </w:rPr>
        <w:t>S</w:t>
      </w:r>
      <w:r w:rsidR="00C6085C" w:rsidRPr="00071786">
        <w:rPr>
          <w:rFonts w:asciiTheme="majorHAnsi" w:eastAsia="Times New Roman" w:hAnsiTheme="majorHAnsi" w:cstheme="majorHAnsi"/>
          <w:i/>
          <w:iCs/>
          <w:color w:val="000000" w:themeColor="text1"/>
          <w:sz w:val="28"/>
          <w:szCs w:val="28"/>
        </w:rPr>
        <w:t xml:space="preserve">ửa đổi, bổ sung một số điều </w:t>
      </w:r>
      <w:r w:rsidR="002B0BB8" w:rsidRPr="00071786">
        <w:rPr>
          <w:rFonts w:asciiTheme="majorHAnsi" w:eastAsia="Times New Roman" w:hAnsiTheme="majorHAnsi" w:cstheme="majorHAnsi"/>
          <w:i/>
          <w:iCs/>
          <w:color w:val="000000" w:themeColor="text1"/>
          <w:sz w:val="28"/>
          <w:szCs w:val="28"/>
        </w:rPr>
        <w:t xml:space="preserve">của </w:t>
      </w:r>
      <w:r w:rsidR="00E82E2B" w:rsidRPr="00071786">
        <w:rPr>
          <w:rFonts w:asciiTheme="majorHAnsi" w:eastAsia="Times New Roman" w:hAnsiTheme="majorHAnsi" w:cstheme="majorHAnsi"/>
          <w:i/>
          <w:iCs/>
          <w:color w:val="000000" w:themeColor="text1"/>
          <w:sz w:val="28"/>
          <w:szCs w:val="28"/>
        </w:rPr>
        <w:t>Luật Địa chất và khoáng sản số 54/2024/QH15</w:t>
      </w:r>
      <w:r w:rsidR="00BD2099" w:rsidRPr="00071786">
        <w:rPr>
          <w:rFonts w:asciiTheme="majorHAnsi" w:eastAsia="Times New Roman" w:hAnsiTheme="majorHAnsi" w:cstheme="majorHAnsi"/>
          <w:i/>
          <w:iCs/>
          <w:color w:val="000000" w:themeColor="text1"/>
          <w:sz w:val="28"/>
          <w:szCs w:val="28"/>
        </w:rPr>
        <w:t>.</w:t>
      </w:r>
    </w:p>
    <w:p w14:paraId="1028A196" w14:textId="77777777" w:rsidR="000F33A4" w:rsidRPr="00071786" w:rsidRDefault="000F33A4" w:rsidP="00071786">
      <w:pPr>
        <w:widowControl w:val="0"/>
        <w:suppressAutoHyphens w:val="0"/>
        <w:spacing w:before="120" w:after="0" w:line="360" w:lineRule="exact"/>
        <w:ind w:firstLine="709"/>
        <w:jc w:val="both"/>
        <w:rPr>
          <w:rFonts w:asciiTheme="majorHAnsi" w:eastAsia="Times New Roman" w:hAnsiTheme="majorHAnsi" w:cstheme="majorHAnsi"/>
          <w:i/>
          <w:iCs/>
          <w:color w:val="000000" w:themeColor="text1"/>
          <w:sz w:val="28"/>
          <w:szCs w:val="28"/>
        </w:rPr>
      </w:pPr>
    </w:p>
    <w:p w14:paraId="79776209" w14:textId="3A00C024" w:rsidR="00542803" w:rsidRPr="00141BDF" w:rsidRDefault="00542803" w:rsidP="00551C01">
      <w:pPr>
        <w:pStyle w:val="ListParagraph"/>
        <w:widowControl w:val="0"/>
        <w:numPr>
          <w:ilvl w:val="0"/>
          <w:numId w:val="2"/>
        </w:numPr>
        <w:suppressAutoHyphens w:val="0"/>
        <w:spacing w:before="120" w:after="0" w:line="240" w:lineRule="auto"/>
        <w:ind w:firstLine="720"/>
        <w:contextualSpacing w:val="0"/>
        <w:jc w:val="both"/>
        <w:outlineLvl w:val="0"/>
        <w:rPr>
          <w:rFonts w:asciiTheme="majorHAnsi" w:eastAsia="Times New Roman" w:hAnsiTheme="majorHAnsi" w:cstheme="majorHAnsi"/>
          <w:b/>
          <w:color w:val="000000" w:themeColor="text1"/>
          <w:sz w:val="28"/>
          <w:szCs w:val="28"/>
        </w:rPr>
      </w:pPr>
      <w:bookmarkStart w:id="1" w:name="_Toc201588642"/>
      <w:bookmarkStart w:id="2" w:name="_Toc391449152"/>
      <w:bookmarkStart w:id="3" w:name="_Toc394420829"/>
      <w:bookmarkStart w:id="4" w:name="_Toc406999161"/>
      <w:r w:rsidRPr="00141BDF">
        <w:rPr>
          <w:rFonts w:asciiTheme="majorHAnsi" w:eastAsia="Times New Roman" w:hAnsiTheme="majorHAnsi" w:cstheme="majorHAnsi"/>
          <w:b/>
          <w:color w:val="000000" w:themeColor="text1"/>
          <w:sz w:val="28"/>
          <w:szCs w:val="28"/>
        </w:rPr>
        <w:t xml:space="preserve">Sửa đổi, bổ sung một số điều của Luật Địa chất và </w:t>
      </w:r>
      <w:r w:rsidR="008528B9">
        <w:rPr>
          <w:rFonts w:asciiTheme="majorHAnsi" w:eastAsia="Times New Roman" w:hAnsiTheme="majorHAnsi" w:cstheme="majorHAnsi"/>
          <w:b/>
          <w:color w:val="000000" w:themeColor="text1"/>
          <w:sz w:val="28"/>
          <w:szCs w:val="28"/>
        </w:rPr>
        <w:t>k</w:t>
      </w:r>
      <w:r w:rsidRPr="00141BDF">
        <w:rPr>
          <w:rFonts w:asciiTheme="majorHAnsi" w:eastAsia="Times New Roman" w:hAnsiTheme="majorHAnsi" w:cstheme="majorHAnsi"/>
          <w:b/>
          <w:color w:val="000000" w:themeColor="text1"/>
          <w:sz w:val="28"/>
          <w:szCs w:val="28"/>
        </w:rPr>
        <w:t>hoáng sản</w:t>
      </w:r>
      <w:bookmarkEnd w:id="1"/>
      <w:r w:rsidR="00E76B58" w:rsidRPr="00141BDF">
        <w:rPr>
          <w:rFonts w:asciiTheme="majorHAnsi" w:eastAsia="Times New Roman" w:hAnsiTheme="majorHAnsi" w:cstheme="majorHAnsi"/>
          <w:b/>
          <w:color w:val="000000" w:themeColor="text1"/>
          <w:sz w:val="28"/>
          <w:szCs w:val="28"/>
        </w:rPr>
        <w:t xml:space="preserve"> số 54/2024/QH15 ngày 29 tháng 11 năm 202</w:t>
      </w:r>
      <w:r w:rsidR="0073650A" w:rsidRPr="00141BDF">
        <w:rPr>
          <w:rFonts w:asciiTheme="majorHAnsi" w:eastAsia="Times New Roman" w:hAnsiTheme="majorHAnsi" w:cstheme="majorHAnsi"/>
          <w:b/>
          <w:color w:val="000000" w:themeColor="text1"/>
          <w:sz w:val="28"/>
          <w:szCs w:val="28"/>
        </w:rPr>
        <w:t>4</w:t>
      </w:r>
    </w:p>
    <w:p w14:paraId="73F8DAE4" w14:textId="124E3AD0"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bookmarkStart w:id="5" w:name="_Toc200954548"/>
      <w:r w:rsidRPr="00141BDF">
        <w:rPr>
          <w:rFonts w:asciiTheme="majorHAnsi" w:hAnsiTheme="majorHAnsi" w:cstheme="majorHAnsi"/>
          <w:bCs/>
          <w:color w:val="000000" w:themeColor="text1"/>
          <w:sz w:val="28"/>
          <w:szCs w:val="28"/>
        </w:rPr>
        <w:t>Sửa đổi, bổ sung</w:t>
      </w:r>
      <w:r w:rsidR="00122711" w:rsidRPr="00141BDF">
        <w:rPr>
          <w:rFonts w:asciiTheme="majorHAnsi" w:hAnsiTheme="majorHAnsi" w:cstheme="majorHAnsi"/>
          <w:bCs/>
          <w:color w:val="000000" w:themeColor="text1"/>
          <w:sz w:val="28"/>
          <w:szCs w:val="28"/>
          <w:lang w:val="vi-VN"/>
        </w:rPr>
        <w:t xml:space="preserve"> một số điểm của</w:t>
      </w:r>
      <w:r w:rsidRPr="00141BDF">
        <w:rPr>
          <w:rFonts w:asciiTheme="majorHAnsi" w:hAnsiTheme="majorHAnsi" w:cstheme="majorHAnsi"/>
          <w:bCs/>
          <w:color w:val="000000" w:themeColor="text1"/>
          <w:sz w:val="28"/>
          <w:szCs w:val="28"/>
        </w:rPr>
        <w:t xml:space="preserve"> khoản 2 Điều 4</w:t>
      </w:r>
      <w:r w:rsidR="00122711" w:rsidRPr="00141BDF">
        <w:rPr>
          <w:rFonts w:asciiTheme="majorHAnsi" w:hAnsiTheme="majorHAnsi" w:cstheme="majorHAnsi"/>
          <w:bCs/>
          <w:color w:val="000000" w:themeColor="text1"/>
          <w:sz w:val="28"/>
          <w:szCs w:val="28"/>
          <w:lang w:val="vi-VN"/>
        </w:rPr>
        <w:t xml:space="preserve"> như sau:</w:t>
      </w:r>
    </w:p>
    <w:p w14:paraId="73789052" w14:textId="58D5E155" w:rsidR="00F86608" w:rsidRPr="00141BDF" w:rsidRDefault="00F86608" w:rsidP="00551C01">
      <w:pPr>
        <w:widowControl w:val="0"/>
        <w:tabs>
          <w:tab w:val="left" w:pos="709"/>
          <w:tab w:val="left" w:pos="851"/>
          <w:tab w:val="left" w:pos="993"/>
        </w:tabs>
        <w:suppressAutoHyphens w:val="0"/>
        <w:spacing w:before="120" w:after="0" w:line="240" w:lineRule="auto"/>
        <w:ind w:firstLine="720"/>
        <w:jc w:val="both"/>
        <w:outlineLvl w:val="2"/>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a) Sửa đổi, bổ sung điểm a như sau:</w:t>
      </w:r>
    </w:p>
    <w:p w14:paraId="2CF26520" w14:textId="7645222E" w:rsidR="00542803"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eastAsia="Times New Roman"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Pr="00141BDF">
        <w:rPr>
          <w:rFonts w:asciiTheme="majorHAnsi" w:eastAsia="Times New Roman" w:hAnsiTheme="majorHAnsi" w:cstheme="majorHAnsi"/>
          <w:bCs/>
          <w:color w:val="000000" w:themeColor="text1"/>
          <w:sz w:val="28"/>
          <w:szCs w:val="28"/>
          <w:lang w:val="vi-VN"/>
        </w:rPr>
        <w:t xml:space="preserve">a) </w:t>
      </w:r>
      <w:r w:rsidR="00BD2C5E" w:rsidRPr="00BD2C5E">
        <w:rPr>
          <w:rFonts w:asciiTheme="majorHAnsi" w:eastAsia="Times New Roman" w:hAnsiTheme="majorHAnsi" w:cstheme="majorHAnsi"/>
          <w:bCs/>
          <w:color w:val="000000" w:themeColor="text1"/>
          <w:sz w:val="28"/>
          <w:szCs w:val="28"/>
          <w:lang w:val="vi-VN"/>
        </w:rPr>
        <w:t>Phù hợp với chiến lược, quy hoạch, kế hoạch có liên quan đến hoạt động khoáng sản, trừ trường hợp quy định tại các điểm đ, g và h khoản này; điểm c khoản 2 Điều 67, điểm c khoản 2 Điều 73 của Luật này; bảo đảm các yêu cầu về bảo vệ môi trường, cảnh quan thiên nhiên, di tích lịch sử - văn hóa, danh lam thắng cảnh và các tài nguyên thiên nhiên khác; bảo đảm quốc phòng, an ninh, trật tự, an toàn xã hội và phòng, chống thiên tai</w:t>
      </w:r>
      <w:r w:rsidRPr="00141BDF">
        <w:rPr>
          <w:rFonts w:asciiTheme="majorHAnsi" w:eastAsia="Times New Roman" w:hAnsiTheme="majorHAnsi" w:cstheme="majorHAnsi"/>
          <w:bCs/>
          <w:color w:val="000000" w:themeColor="text1"/>
          <w:sz w:val="28"/>
          <w:szCs w:val="28"/>
          <w:lang w:val="vi-VN"/>
        </w:rPr>
        <w:t>;</w:t>
      </w:r>
      <w:r w:rsidRPr="00141BDF">
        <w:rPr>
          <w:rFonts w:asciiTheme="majorHAnsi" w:eastAsia="Times New Roman" w:hAnsiTheme="majorHAnsi" w:cstheme="majorHAnsi"/>
          <w:bCs/>
          <w:color w:val="000000" w:themeColor="text1"/>
          <w:sz w:val="28"/>
          <w:szCs w:val="28"/>
        </w:rPr>
        <w:t>”.</w:t>
      </w:r>
    </w:p>
    <w:p w14:paraId="4618C7A3" w14:textId="3917A6F1" w:rsidR="00F86608" w:rsidRPr="00141BDF" w:rsidRDefault="00F86608" w:rsidP="00551C01">
      <w:pPr>
        <w:widowControl w:val="0"/>
        <w:tabs>
          <w:tab w:val="left" w:pos="709"/>
          <w:tab w:val="left" w:pos="851"/>
          <w:tab w:val="left" w:pos="993"/>
        </w:tabs>
        <w:suppressAutoHyphens w:val="0"/>
        <w:spacing w:before="120" w:after="0" w:line="240" w:lineRule="auto"/>
        <w:ind w:firstLine="720"/>
        <w:jc w:val="both"/>
        <w:outlineLvl w:val="2"/>
        <w:rPr>
          <w:rFonts w:asciiTheme="majorHAnsi" w:eastAsia="Times New Roman" w:hAnsiTheme="majorHAnsi" w:cstheme="majorHAnsi"/>
          <w:bCs/>
          <w:color w:val="000000" w:themeColor="text1"/>
          <w:sz w:val="28"/>
          <w:szCs w:val="28"/>
        </w:rPr>
      </w:pPr>
      <w:r w:rsidRPr="00141BDF">
        <w:rPr>
          <w:rFonts w:asciiTheme="majorHAnsi" w:eastAsia="Times New Roman" w:hAnsiTheme="majorHAnsi" w:cstheme="majorHAnsi"/>
          <w:bCs/>
          <w:color w:val="000000" w:themeColor="text1"/>
          <w:sz w:val="28"/>
          <w:szCs w:val="28"/>
        </w:rPr>
        <w:t>b) Bổ sung điểm g</w:t>
      </w:r>
      <w:r w:rsidR="005D0EFC" w:rsidRPr="00141BDF">
        <w:rPr>
          <w:rFonts w:asciiTheme="majorHAnsi" w:eastAsia="Times New Roman" w:hAnsiTheme="majorHAnsi" w:cstheme="majorHAnsi"/>
          <w:bCs/>
          <w:color w:val="000000" w:themeColor="text1"/>
          <w:sz w:val="28"/>
          <w:szCs w:val="28"/>
        </w:rPr>
        <w:t xml:space="preserve"> và điểm h</w:t>
      </w:r>
      <w:r w:rsidRPr="00141BDF">
        <w:rPr>
          <w:rFonts w:asciiTheme="majorHAnsi" w:eastAsia="Times New Roman" w:hAnsiTheme="majorHAnsi" w:cstheme="majorHAnsi"/>
          <w:bCs/>
          <w:color w:val="000000" w:themeColor="text1"/>
          <w:sz w:val="28"/>
          <w:szCs w:val="28"/>
        </w:rPr>
        <w:t xml:space="preserve"> v</w:t>
      </w:r>
      <w:r w:rsidR="009F3A07" w:rsidRPr="00141BDF">
        <w:rPr>
          <w:rFonts w:asciiTheme="majorHAnsi" w:eastAsia="Times New Roman" w:hAnsiTheme="majorHAnsi" w:cstheme="majorHAnsi"/>
          <w:bCs/>
          <w:color w:val="000000" w:themeColor="text1"/>
          <w:sz w:val="28"/>
          <w:szCs w:val="28"/>
        </w:rPr>
        <w:t>ào khoản 2 Điều 4 như sau:</w:t>
      </w:r>
    </w:p>
    <w:p w14:paraId="7020AC1D" w14:textId="3E16D684" w:rsidR="005D0EFC"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eastAsia="Times New Roman" w:hAnsiTheme="majorHAnsi" w:cstheme="majorHAnsi"/>
          <w:bCs/>
          <w:color w:val="000000" w:themeColor="text1"/>
          <w:sz w:val="28"/>
          <w:szCs w:val="28"/>
        </w:rPr>
      </w:pPr>
      <w:r w:rsidRPr="00141BDF">
        <w:rPr>
          <w:rFonts w:asciiTheme="majorHAnsi" w:eastAsia="Times New Roman" w:hAnsiTheme="majorHAnsi" w:cstheme="majorHAnsi"/>
          <w:bCs/>
          <w:color w:val="000000" w:themeColor="text1"/>
          <w:sz w:val="28"/>
          <w:szCs w:val="28"/>
        </w:rPr>
        <w:t>“</w:t>
      </w:r>
      <w:r w:rsidR="006845BD" w:rsidRPr="00141BDF">
        <w:rPr>
          <w:rFonts w:asciiTheme="majorHAnsi" w:eastAsia="Times New Roman" w:hAnsiTheme="majorHAnsi" w:cstheme="majorHAnsi"/>
          <w:bCs/>
          <w:color w:val="000000" w:themeColor="text1"/>
          <w:sz w:val="28"/>
          <w:szCs w:val="28"/>
        </w:rPr>
        <w:t xml:space="preserve">g) </w:t>
      </w:r>
      <w:r w:rsidR="00C50E63" w:rsidRPr="00141BDF">
        <w:rPr>
          <w:rFonts w:asciiTheme="majorHAnsi" w:eastAsia="Times New Roman" w:hAnsiTheme="majorHAnsi" w:cstheme="majorHAnsi"/>
          <w:bCs/>
          <w:color w:val="000000" w:themeColor="text1"/>
          <w:sz w:val="28"/>
          <w:szCs w:val="28"/>
        </w:rPr>
        <w:t xml:space="preserve">Việc khai thác, sử dụng khoáng sản nhóm III, khoáng sản nhóm IV để </w:t>
      </w:r>
      <w:r w:rsidR="00D41AE1" w:rsidRPr="00141BDF">
        <w:rPr>
          <w:rFonts w:asciiTheme="majorHAnsi" w:eastAsia="Times New Roman" w:hAnsiTheme="majorHAnsi" w:cstheme="majorHAnsi"/>
          <w:bCs/>
          <w:color w:val="000000" w:themeColor="text1"/>
          <w:sz w:val="28"/>
          <w:szCs w:val="28"/>
        </w:rPr>
        <w:t xml:space="preserve">ứng phó với tình huống khẩn cấp về thiên tai, dịch bệnh, </w:t>
      </w:r>
      <w:proofErr w:type="gramStart"/>
      <w:r w:rsidR="00D41AE1" w:rsidRPr="00141BDF">
        <w:rPr>
          <w:rFonts w:asciiTheme="majorHAnsi" w:eastAsia="Times New Roman" w:hAnsiTheme="majorHAnsi" w:cstheme="majorHAnsi"/>
          <w:bCs/>
          <w:color w:val="000000" w:themeColor="text1"/>
          <w:sz w:val="28"/>
          <w:szCs w:val="28"/>
        </w:rPr>
        <w:t>an</w:t>
      </w:r>
      <w:proofErr w:type="gramEnd"/>
      <w:r w:rsidR="00D41AE1" w:rsidRPr="00141BDF">
        <w:rPr>
          <w:rFonts w:asciiTheme="majorHAnsi" w:eastAsia="Times New Roman" w:hAnsiTheme="majorHAnsi" w:cstheme="majorHAnsi"/>
          <w:bCs/>
          <w:color w:val="000000" w:themeColor="text1"/>
          <w:sz w:val="28"/>
          <w:szCs w:val="28"/>
        </w:rPr>
        <w:t xml:space="preserve"> ninh, quốc phòng</w:t>
      </w:r>
      <w:r w:rsidR="00C50E63" w:rsidRPr="00141BDF">
        <w:rPr>
          <w:rFonts w:asciiTheme="majorHAnsi" w:eastAsia="Times New Roman" w:hAnsiTheme="majorHAnsi" w:cstheme="majorHAnsi"/>
          <w:bCs/>
          <w:color w:val="000000" w:themeColor="text1"/>
          <w:sz w:val="28"/>
          <w:szCs w:val="28"/>
        </w:rPr>
        <w:t xml:space="preserve"> không phải thực hiện thủ tục cấp giấy phép thăm dò khoáng sản, công nhận kết quả thăm dò khoáng sản, giấy phép khai thác khoáng sản, giấy xác nhận đăng ký thu hồi khoáng sản</w:t>
      </w:r>
      <w:r w:rsidR="005D0EFC" w:rsidRPr="00141BDF">
        <w:rPr>
          <w:rFonts w:asciiTheme="majorHAnsi" w:eastAsia="Times New Roman" w:hAnsiTheme="majorHAnsi" w:cstheme="majorHAnsi"/>
          <w:bCs/>
          <w:color w:val="000000" w:themeColor="text1"/>
          <w:sz w:val="28"/>
          <w:szCs w:val="28"/>
        </w:rPr>
        <w:t>;</w:t>
      </w:r>
    </w:p>
    <w:p w14:paraId="6A1E3FAF" w14:textId="78C12964" w:rsidR="00542803" w:rsidRPr="00141BDF" w:rsidRDefault="005D0EFC" w:rsidP="00551C01">
      <w:pPr>
        <w:widowControl w:val="0"/>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eastAsia="Times New Roman" w:hAnsiTheme="majorHAnsi" w:cstheme="majorHAnsi"/>
          <w:bCs/>
          <w:color w:val="000000" w:themeColor="text1"/>
          <w:sz w:val="28"/>
          <w:szCs w:val="28"/>
        </w:rPr>
        <w:t>h) Trường hợp gia hạn, cấp lại, điều chỉnh giấy phép thăm dò khoáng sản, giấy phép khai thác khoáng sản</w:t>
      </w:r>
      <w:r w:rsidR="006E2E4A" w:rsidRPr="00141BDF">
        <w:rPr>
          <w:rFonts w:asciiTheme="majorHAnsi" w:eastAsia="Times New Roman" w:hAnsiTheme="majorHAnsi" w:cstheme="majorHAnsi"/>
          <w:bCs/>
          <w:color w:val="000000" w:themeColor="text1"/>
          <w:sz w:val="28"/>
          <w:szCs w:val="28"/>
        </w:rPr>
        <w:t xml:space="preserve"> thì</w:t>
      </w:r>
      <w:r w:rsidRPr="00141BDF">
        <w:rPr>
          <w:rFonts w:asciiTheme="majorHAnsi" w:eastAsia="Times New Roman" w:hAnsiTheme="majorHAnsi" w:cstheme="majorHAnsi"/>
          <w:bCs/>
          <w:color w:val="000000" w:themeColor="text1"/>
          <w:sz w:val="28"/>
          <w:szCs w:val="28"/>
        </w:rPr>
        <w:t xml:space="preserve"> thời hạn của giấy phép không phụ thuộc vào thời kỳ của quy hoạch khoáng sản, quy hoạch tỉnh đã được phê duyệt.</w:t>
      </w:r>
      <w:r w:rsidR="00542803" w:rsidRPr="00141BDF">
        <w:rPr>
          <w:rFonts w:asciiTheme="majorHAnsi" w:eastAsia="Times New Roman" w:hAnsiTheme="majorHAnsi" w:cstheme="majorHAnsi"/>
          <w:bCs/>
          <w:color w:val="000000" w:themeColor="text1"/>
          <w:sz w:val="28"/>
          <w:szCs w:val="28"/>
        </w:rPr>
        <w:t>”.</w:t>
      </w:r>
    </w:p>
    <w:p w14:paraId="257E0C38" w14:textId="77777777"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Sửa đổi, bổ sung điểm a và điểm b khoản 1 Điều 6 như sau: </w:t>
      </w:r>
    </w:p>
    <w:p w14:paraId="6FA78C8B" w14:textId="0F655913" w:rsidR="00542803"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“a) Khoáng sản nhóm I bao gồm: khoáng sản kim loại; khoáng sản năng lượng; đá quý, đá bán quý; khoáng chất công nghiệp</w:t>
      </w:r>
      <w:r w:rsidR="0082652A" w:rsidRPr="00141BDF">
        <w:rPr>
          <w:rFonts w:asciiTheme="majorHAnsi" w:hAnsiTheme="majorHAnsi" w:cstheme="majorHAnsi"/>
          <w:bCs/>
          <w:color w:val="000000" w:themeColor="text1"/>
          <w:sz w:val="28"/>
          <w:szCs w:val="28"/>
        </w:rPr>
        <w:t xml:space="preserve"> không thuộc khoáng sản nhóm II</w:t>
      </w:r>
      <w:r w:rsidRPr="00141BDF">
        <w:rPr>
          <w:rFonts w:asciiTheme="majorHAnsi" w:hAnsiTheme="majorHAnsi" w:cstheme="majorHAnsi"/>
          <w:bCs/>
          <w:color w:val="000000" w:themeColor="text1"/>
          <w:sz w:val="28"/>
          <w:szCs w:val="28"/>
        </w:rPr>
        <w:t xml:space="preserve"> quy định tại điểm b khoản này;</w:t>
      </w:r>
    </w:p>
    <w:p w14:paraId="09C7A649" w14:textId="265F24D3" w:rsidR="00542803" w:rsidRPr="00141BDF" w:rsidRDefault="00542803" w:rsidP="00551C01">
      <w:pPr>
        <w:widowControl w:val="0"/>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lang w:val="vi-VN"/>
        </w:rPr>
        <w:t xml:space="preserve">b) Khoáng sản nhóm II bao gồm: khoáng sản làm vật liệu trong ngành công nghiệp xây dựng phục vụ sản xuất xi măng, gạch ốp lát, sứ vệ sinh, kính xây dựng, </w:t>
      </w:r>
      <w:r w:rsidRPr="00141BDF">
        <w:rPr>
          <w:rFonts w:asciiTheme="majorHAnsi" w:hAnsiTheme="majorHAnsi" w:cstheme="majorHAnsi"/>
          <w:bCs/>
          <w:color w:val="000000" w:themeColor="text1"/>
          <w:sz w:val="28"/>
          <w:szCs w:val="28"/>
          <w:lang w:val="vi-VN"/>
        </w:rPr>
        <w:lastRenderedPageBreak/>
        <w:t>đá ốp lát, đá mỹ nghệ, vôi công nghiệp, vật liệu chịu lửa;</w:t>
      </w:r>
      <w:r w:rsidRPr="00141BDF">
        <w:rPr>
          <w:rFonts w:asciiTheme="majorHAnsi" w:hAnsiTheme="majorHAnsi" w:cstheme="majorHAnsi"/>
          <w:bCs/>
          <w:color w:val="000000" w:themeColor="text1"/>
          <w:sz w:val="28"/>
          <w:szCs w:val="28"/>
        </w:rPr>
        <w:t xml:space="preserve"> khoáng chất công nghiệp có thể sử dụng làm vật liệu xây dựng</w:t>
      </w:r>
      <w:r w:rsidR="0082652A" w:rsidRPr="00141BDF">
        <w:rPr>
          <w:rFonts w:asciiTheme="majorHAnsi" w:hAnsiTheme="majorHAnsi" w:cstheme="majorHAnsi"/>
          <w:bCs/>
          <w:color w:val="000000" w:themeColor="text1"/>
          <w:sz w:val="28"/>
          <w:szCs w:val="28"/>
        </w:rPr>
        <w:t xml:space="preserve"> theo quy định của Chính phủ</w:t>
      </w:r>
      <w:r w:rsidRPr="00141BDF">
        <w:rPr>
          <w:rFonts w:asciiTheme="majorHAnsi" w:hAnsiTheme="majorHAnsi" w:cstheme="majorHAnsi"/>
          <w:bCs/>
          <w:color w:val="000000" w:themeColor="text1"/>
          <w:sz w:val="28"/>
          <w:szCs w:val="28"/>
        </w:rPr>
        <w:t>;”.</w:t>
      </w:r>
    </w:p>
    <w:p w14:paraId="4B4306AD" w14:textId="77777777"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Sửa đổi, bổ sung điểm c khoản 2 Điều 20 như sau: </w:t>
      </w:r>
    </w:p>
    <w:p w14:paraId="6563F19D" w14:textId="407CD0DC" w:rsidR="00542803"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sz w:val="28"/>
          <w:szCs w:val="28"/>
          <w:lang w:val="vi-VN"/>
        </w:rPr>
        <w:t xml:space="preserve">c) </w:t>
      </w:r>
      <w:r w:rsidRPr="00141BDF">
        <w:rPr>
          <w:rFonts w:asciiTheme="majorHAnsi" w:hAnsiTheme="majorHAnsi" w:cstheme="majorHAnsi"/>
          <w:bCs/>
          <w:color w:val="000000" w:themeColor="text1"/>
          <w:sz w:val="28"/>
          <w:szCs w:val="28"/>
        </w:rPr>
        <w:t xml:space="preserve">Bộ trưởng </w:t>
      </w:r>
      <w:r w:rsidRPr="00141BDF">
        <w:rPr>
          <w:rFonts w:asciiTheme="majorHAnsi" w:hAnsiTheme="majorHAnsi" w:cstheme="majorHAnsi"/>
          <w:bCs/>
          <w:color w:val="000000" w:themeColor="text1"/>
          <w:sz w:val="28"/>
          <w:szCs w:val="28"/>
          <w:lang w:val="vi-VN"/>
        </w:rPr>
        <w:t xml:space="preserve">Bộ </w:t>
      </w:r>
      <w:r w:rsidRPr="00141BDF">
        <w:rPr>
          <w:rFonts w:asciiTheme="majorHAnsi" w:hAnsiTheme="majorHAnsi" w:cstheme="majorHAnsi"/>
          <w:bCs/>
          <w:color w:val="000000" w:themeColor="text1"/>
          <w:sz w:val="28"/>
          <w:szCs w:val="28"/>
        </w:rPr>
        <w:t xml:space="preserve">Nông nghiệp </w:t>
      </w:r>
      <w:r w:rsidRPr="00141BDF">
        <w:rPr>
          <w:rFonts w:asciiTheme="majorHAnsi" w:hAnsiTheme="majorHAnsi" w:cstheme="majorHAnsi"/>
          <w:bCs/>
          <w:color w:val="000000" w:themeColor="text1"/>
          <w:sz w:val="28"/>
          <w:szCs w:val="28"/>
          <w:lang w:val="vi-VN"/>
        </w:rPr>
        <w:t>và Môi trường phê duyệt danh mục đề án điều tra địa chất về khoáng sản khuyến khích tổ chức, cá nhân tham gia điều tra;</w:t>
      </w:r>
      <w:r w:rsidRPr="00141BDF">
        <w:rPr>
          <w:rFonts w:asciiTheme="majorHAnsi" w:hAnsiTheme="majorHAnsi" w:cstheme="majorHAnsi"/>
          <w:bCs/>
          <w:color w:val="000000" w:themeColor="text1"/>
          <w:sz w:val="28"/>
          <w:szCs w:val="28"/>
        </w:rPr>
        <w:t>”.</w:t>
      </w:r>
    </w:p>
    <w:p w14:paraId="4638FAE9" w14:textId="77777777"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Sửa đổi, bổ sung khoản 3 và khoản 4 Điều 26 như sau:</w:t>
      </w:r>
      <w:bookmarkEnd w:id="5"/>
    </w:p>
    <w:p w14:paraId="12FEA58C" w14:textId="40A62240" w:rsidR="00542803"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00B86F3C" w:rsidRPr="00141BDF">
        <w:rPr>
          <w:rFonts w:asciiTheme="majorHAnsi" w:hAnsiTheme="majorHAnsi" w:cstheme="majorHAnsi"/>
          <w:bCs/>
          <w:color w:val="000000" w:themeColor="text1"/>
          <w:sz w:val="28"/>
          <w:szCs w:val="28"/>
        </w:rPr>
        <w:t>3. Trường hợp cần thăm dò, khai thác khoáng sản ở khu vực cấm hoạt động khoáng sản, khu vực tạm thời cấm hoạt động khoáng sản, cơ quan quản lý nhà nước có thẩm quyền cấp giấy phép quy định tại Điều 108 của Luật này chủ trì, lấy ý kiến các Bộ, cơ quan ngang Bộ có liên quan trước khi xem xét, chấp thuận</w:t>
      </w:r>
      <w:r w:rsidRPr="00141BDF">
        <w:rPr>
          <w:rFonts w:asciiTheme="majorHAnsi" w:hAnsiTheme="majorHAnsi" w:cstheme="majorHAnsi"/>
          <w:bCs/>
          <w:color w:val="000000" w:themeColor="text1"/>
          <w:sz w:val="28"/>
          <w:szCs w:val="28"/>
        </w:rPr>
        <w:t>.</w:t>
      </w:r>
    </w:p>
    <w:p w14:paraId="7C9F6441" w14:textId="209FCF4C" w:rsidR="00542803" w:rsidRPr="00141BDF" w:rsidRDefault="007C2656"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4. Cơ quan </w:t>
      </w:r>
      <w:r w:rsidR="00654623" w:rsidRPr="00141BDF">
        <w:rPr>
          <w:rFonts w:asciiTheme="majorHAnsi" w:hAnsiTheme="majorHAnsi" w:cstheme="majorHAnsi"/>
          <w:bCs/>
          <w:color w:val="000000" w:themeColor="text1"/>
          <w:sz w:val="28"/>
          <w:szCs w:val="28"/>
        </w:rPr>
        <w:t xml:space="preserve">có chức năng </w:t>
      </w:r>
      <w:r w:rsidRPr="00141BDF">
        <w:rPr>
          <w:rFonts w:asciiTheme="majorHAnsi" w:hAnsiTheme="majorHAnsi" w:cstheme="majorHAnsi"/>
          <w:bCs/>
          <w:color w:val="000000" w:themeColor="text1"/>
          <w:sz w:val="28"/>
          <w:szCs w:val="28"/>
        </w:rPr>
        <w:t>quản lý địa chất</w:t>
      </w:r>
      <w:r w:rsidR="00967723"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sz w:val="28"/>
          <w:szCs w:val="28"/>
        </w:rPr>
        <w:t xml:space="preserve"> khoáng sản cấp tỉnh khoanh định, trình Chủ tịch Ủy ban nhân dân </w:t>
      </w:r>
      <w:r w:rsidR="00967723" w:rsidRPr="00141BDF">
        <w:rPr>
          <w:rFonts w:asciiTheme="majorHAnsi" w:hAnsiTheme="majorHAnsi" w:cstheme="majorHAnsi"/>
          <w:bCs/>
          <w:color w:val="000000" w:themeColor="text1"/>
          <w:sz w:val="28"/>
          <w:szCs w:val="28"/>
        </w:rPr>
        <w:t xml:space="preserve">cấp </w:t>
      </w:r>
      <w:r w:rsidRPr="00141BDF">
        <w:rPr>
          <w:rFonts w:asciiTheme="majorHAnsi" w:hAnsiTheme="majorHAnsi" w:cstheme="majorHAnsi"/>
          <w:bCs/>
          <w:color w:val="000000" w:themeColor="text1"/>
          <w:sz w:val="28"/>
          <w:szCs w:val="28"/>
        </w:rPr>
        <w:t>tỉnh phê duyệt khu vực cấm hoạt động khoáng sản, khu vực tạm thời cấm hoạt động khoáng sản</w:t>
      </w:r>
      <w:r w:rsidR="00967723" w:rsidRPr="00141BDF">
        <w:rPr>
          <w:rFonts w:asciiTheme="majorHAnsi" w:hAnsiTheme="majorHAnsi" w:cstheme="majorHAnsi"/>
          <w:bCs/>
          <w:color w:val="000000" w:themeColor="text1"/>
          <w:sz w:val="28"/>
          <w:szCs w:val="28"/>
        </w:rPr>
        <w:t>.</w:t>
      </w:r>
      <w:r w:rsidR="00542803" w:rsidRPr="00141BDF">
        <w:rPr>
          <w:rFonts w:asciiTheme="majorHAnsi" w:hAnsiTheme="majorHAnsi" w:cstheme="majorHAnsi"/>
          <w:bCs/>
          <w:color w:val="000000" w:themeColor="text1"/>
          <w:sz w:val="28"/>
          <w:szCs w:val="28"/>
        </w:rPr>
        <w:t>”.</w:t>
      </w:r>
      <w:r w:rsidR="00542803" w:rsidRPr="00141BDF">
        <w:rPr>
          <w:rFonts w:asciiTheme="majorHAnsi" w:hAnsiTheme="majorHAnsi" w:cstheme="majorHAnsi"/>
          <w:bCs/>
          <w:color w:val="000000" w:themeColor="text1"/>
          <w:spacing w:val="-4"/>
          <w:sz w:val="28"/>
          <w:szCs w:val="28"/>
        </w:rPr>
        <w:tab/>
      </w:r>
    </w:p>
    <w:p w14:paraId="09D604C8" w14:textId="77777777"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Sửa đổi, bổ sung khoản 1 Điều 29 như sau:</w:t>
      </w:r>
    </w:p>
    <w:p w14:paraId="7282272C" w14:textId="75925C97" w:rsidR="00542803"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“1. </w:t>
      </w:r>
      <w:r w:rsidR="00A831C2" w:rsidRPr="00141BDF">
        <w:rPr>
          <w:rFonts w:asciiTheme="majorHAnsi" w:hAnsiTheme="majorHAnsi" w:cstheme="majorHAnsi"/>
          <w:bCs/>
          <w:color w:val="000000" w:themeColor="text1"/>
          <w:sz w:val="28"/>
          <w:szCs w:val="28"/>
        </w:rPr>
        <w:t>Bộ Nông nghiệp và Môi trường tổ chức khoanh định, phê duyệt khu vực dự trữ khoáng sản quốc gia quy định tại Điều 28 của Luật này</w:t>
      </w:r>
      <w:r w:rsidRPr="00141BDF">
        <w:rPr>
          <w:rFonts w:asciiTheme="majorHAnsi" w:hAnsiTheme="majorHAnsi" w:cstheme="majorHAnsi"/>
          <w:bCs/>
          <w:color w:val="000000" w:themeColor="text1"/>
          <w:sz w:val="28"/>
          <w:szCs w:val="28"/>
        </w:rPr>
        <w:t>.”.</w:t>
      </w:r>
      <w:bookmarkStart w:id="6" w:name="_Toc200954550"/>
    </w:p>
    <w:p w14:paraId="0625BDDF" w14:textId="77777777"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Sửa đổi, bổ sung khoản 2 Điều 31 như sau: </w:t>
      </w:r>
    </w:p>
    <w:p w14:paraId="70F1C34A" w14:textId="0AF6FF20" w:rsidR="00542803"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sz w:val="28"/>
          <w:szCs w:val="28"/>
          <w:lang w:val="vi-VN"/>
        </w:rPr>
        <w:t xml:space="preserve">2. </w:t>
      </w:r>
      <w:r w:rsidRPr="00141BDF">
        <w:rPr>
          <w:rFonts w:asciiTheme="majorHAnsi" w:hAnsiTheme="majorHAnsi" w:cstheme="majorHAnsi"/>
          <w:bCs/>
          <w:color w:val="000000" w:themeColor="text1"/>
          <w:sz w:val="28"/>
          <w:szCs w:val="28"/>
        </w:rPr>
        <w:t xml:space="preserve">Bộ trưởng </w:t>
      </w:r>
      <w:r w:rsidRPr="00141BDF">
        <w:rPr>
          <w:rFonts w:asciiTheme="majorHAnsi" w:hAnsiTheme="majorHAnsi" w:cstheme="majorHAnsi"/>
          <w:bCs/>
          <w:color w:val="000000" w:themeColor="text1"/>
          <w:sz w:val="28"/>
          <w:szCs w:val="28"/>
          <w:lang w:val="vi-VN"/>
        </w:rPr>
        <w:t xml:space="preserve">Bộ </w:t>
      </w:r>
      <w:r w:rsidRPr="00141BDF">
        <w:rPr>
          <w:rFonts w:asciiTheme="majorHAnsi" w:hAnsiTheme="majorHAnsi" w:cstheme="majorHAnsi"/>
          <w:bCs/>
          <w:color w:val="000000" w:themeColor="text1"/>
          <w:sz w:val="28"/>
          <w:szCs w:val="28"/>
        </w:rPr>
        <w:t xml:space="preserve">Nông nghiệp </w:t>
      </w:r>
      <w:r w:rsidRPr="00141BDF">
        <w:rPr>
          <w:rFonts w:asciiTheme="majorHAnsi" w:hAnsiTheme="majorHAnsi" w:cstheme="majorHAnsi"/>
          <w:bCs/>
          <w:color w:val="000000" w:themeColor="text1"/>
          <w:sz w:val="28"/>
          <w:szCs w:val="28"/>
          <w:lang w:val="vi-VN"/>
        </w:rPr>
        <w:t>và Môi trường</w:t>
      </w:r>
      <w:r w:rsidRPr="00141BDF">
        <w:rPr>
          <w:rFonts w:asciiTheme="majorHAnsi" w:hAnsiTheme="majorHAnsi" w:cstheme="majorHAnsi"/>
          <w:bCs/>
          <w:color w:val="000000" w:themeColor="text1"/>
          <w:sz w:val="28"/>
          <w:szCs w:val="28"/>
        </w:rPr>
        <w:t xml:space="preserve"> </w:t>
      </w:r>
      <w:r w:rsidRPr="00141BDF">
        <w:rPr>
          <w:rFonts w:asciiTheme="majorHAnsi" w:hAnsiTheme="majorHAnsi" w:cstheme="majorHAnsi"/>
          <w:bCs/>
          <w:color w:val="000000" w:themeColor="text1"/>
          <w:sz w:val="28"/>
          <w:szCs w:val="28"/>
          <w:lang w:val="vi-VN"/>
        </w:rPr>
        <w:t xml:space="preserve">quyết định thời gian dự trữ khoáng sản, gia hạn thời gian dự trữ khoáng sản cho từng khu vực dự trữ </w:t>
      </w:r>
      <w:r w:rsidRPr="00141BDF">
        <w:rPr>
          <w:rFonts w:asciiTheme="majorHAnsi" w:hAnsiTheme="majorHAnsi" w:cstheme="majorHAnsi"/>
          <w:bCs/>
          <w:color w:val="000000" w:themeColor="text1"/>
          <w:spacing w:val="-4"/>
          <w:sz w:val="28"/>
          <w:szCs w:val="28"/>
          <w:lang w:val="vi-VN"/>
        </w:rPr>
        <w:t>khoáng sản</w:t>
      </w:r>
      <w:r w:rsidRPr="00141BDF">
        <w:rPr>
          <w:rFonts w:asciiTheme="majorHAnsi" w:hAnsiTheme="majorHAnsi" w:cstheme="majorHAnsi"/>
          <w:bCs/>
          <w:color w:val="000000" w:themeColor="text1"/>
          <w:sz w:val="28"/>
          <w:szCs w:val="28"/>
          <w:lang w:val="vi-VN"/>
        </w:rPr>
        <w:t xml:space="preserve"> quốc gia.</w:t>
      </w:r>
      <w:r w:rsidRPr="00141BDF">
        <w:rPr>
          <w:rFonts w:asciiTheme="majorHAnsi" w:hAnsiTheme="majorHAnsi" w:cstheme="majorHAnsi"/>
          <w:bCs/>
          <w:color w:val="000000" w:themeColor="text1"/>
          <w:sz w:val="28"/>
          <w:szCs w:val="28"/>
        </w:rPr>
        <w:t>”.</w:t>
      </w:r>
    </w:p>
    <w:p w14:paraId="05DDDF54" w14:textId="1780DB34"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Sửa đổi, bổ sung </w:t>
      </w:r>
      <w:r w:rsidR="00122711" w:rsidRPr="00141BDF">
        <w:rPr>
          <w:rFonts w:asciiTheme="majorHAnsi" w:hAnsiTheme="majorHAnsi" w:cstheme="majorHAnsi"/>
          <w:bCs/>
          <w:color w:val="000000" w:themeColor="text1"/>
          <w:sz w:val="28"/>
          <w:szCs w:val="28"/>
        </w:rPr>
        <w:t>một</w:t>
      </w:r>
      <w:r w:rsidR="00122711" w:rsidRPr="00141BDF">
        <w:rPr>
          <w:rFonts w:asciiTheme="majorHAnsi" w:hAnsiTheme="majorHAnsi" w:cstheme="majorHAnsi"/>
          <w:bCs/>
          <w:color w:val="000000" w:themeColor="text1"/>
          <w:sz w:val="28"/>
          <w:szCs w:val="28"/>
          <w:lang w:val="vi-VN"/>
        </w:rPr>
        <w:t xml:space="preserve"> số điểm, khoản của</w:t>
      </w:r>
      <w:r w:rsidR="00EF6397" w:rsidRPr="00141BDF">
        <w:rPr>
          <w:rFonts w:asciiTheme="majorHAnsi" w:hAnsiTheme="majorHAnsi" w:cstheme="majorHAnsi"/>
          <w:bCs/>
          <w:color w:val="000000" w:themeColor="text1"/>
          <w:sz w:val="28"/>
          <w:szCs w:val="28"/>
        </w:rPr>
        <w:t xml:space="preserve"> </w:t>
      </w:r>
      <w:r w:rsidRPr="00141BDF">
        <w:rPr>
          <w:rFonts w:asciiTheme="majorHAnsi" w:hAnsiTheme="majorHAnsi" w:cstheme="majorHAnsi"/>
          <w:bCs/>
          <w:color w:val="000000" w:themeColor="text1"/>
          <w:sz w:val="28"/>
          <w:szCs w:val="28"/>
        </w:rPr>
        <w:t>Điều 33</w:t>
      </w:r>
      <w:r w:rsidR="00122711" w:rsidRPr="00141BDF">
        <w:rPr>
          <w:rFonts w:asciiTheme="majorHAnsi" w:hAnsiTheme="majorHAnsi" w:cstheme="majorHAnsi"/>
          <w:bCs/>
          <w:color w:val="000000" w:themeColor="text1"/>
          <w:sz w:val="28"/>
          <w:szCs w:val="28"/>
          <w:lang w:val="vi-VN"/>
        </w:rPr>
        <w:t xml:space="preserve"> như sau:</w:t>
      </w:r>
    </w:p>
    <w:p w14:paraId="0EC0F707" w14:textId="740157FC" w:rsidR="00EF6397" w:rsidRPr="00141BDF" w:rsidRDefault="00EF6397" w:rsidP="00551C01">
      <w:pPr>
        <w:pStyle w:val="ListParagraph"/>
        <w:widowControl w:val="0"/>
        <w:tabs>
          <w:tab w:val="left" w:pos="709"/>
          <w:tab w:val="left" w:pos="851"/>
          <w:tab w:val="left" w:pos="993"/>
        </w:tabs>
        <w:suppressAutoHyphens w:val="0"/>
        <w:spacing w:before="120" w:after="0" w:line="240" w:lineRule="auto"/>
        <w:ind w:left="0" w:firstLine="720"/>
        <w:contextualSpacing w:val="0"/>
        <w:jc w:val="both"/>
        <w:outlineLvl w:val="2"/>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a) Sửa đổi, bổ sung điểm b khoản 1 như sau:</w:t>
      </w:r>
    </w:p>
    <w:p w14:paraId="76EC99E1" w14:textId="4EAA47D4" w:rsidR="00EF6397"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“b) Dự án xây dựng công trình hạ tầng kỹ thuật phục vụ lợi ích quốc gia, công cộng theo quy định của pháp luật về đất đai có thời hạn sử dụng đất ổn định lâu dài hoặc có thời gian hoạt động dài hơn thời gian dự trữ khoáng sản còn lại và được Bộ trưởng </w:t>
      </w:r>
      <w:r w:rsidRPr="00141BDF">
        <w:rPr>
          <w:rFonts w:asciiTheme="majorHAnsi" w:hAnsiTheme="majorHAnsi" w:cstheme="majorHAnsi"/>
          <w:bCs/>
          <w:color w:val="000000" w:themeColor="text1"/>
          <w:sz w:val="28"/>
          <w:szCs w:val="28"/>
          <w:lang w:val="vi-VN"/>
        </w:rPr>
        <w:t xml:space="preserve">Bộ </w:t>
      </w:r>
      <w:r w:rsidRPr="00141BDF">
        <w:rPr>
          <w:rFonts w:asciiTheme="majorHAnsi" w:hAnsiTheme="majorHAnsi" w:cstheme="majorHAnsi"/>
          <w:bCs/>
          <w:color w:val="000000" w:themeColor="text1"/>
          <w:sz w:val="28"/>
          <w:szCs w:val="28"/>
        </w:rPr>
        <w:t xml:space="preserve">Nông nghiệp </w:t>
      </w:r>
      <w:r w:rsidRPr="00141BDF">
        <w:rPr>
          <w:rFonts w:asciiTheme="majorHAnsi" w:hAnsiTheme="majorHAnsi" w:cstheme="majorHAnsi"/>
          <w:bCs/>
          <w:color w:val="000000" w:themeColor="text1"/>
          <w:sz w:val="28"/>
          <w:szCs w:val="28"/>
          <w:lang w:val="vi-VN"/>
        </w:rPr>
        <w:t>và Môi trường</w:t>
      </w:r>
      <w:r w:rsidRPr="00141BDF">
        <w:rPr>
          <w:rFonts w:asciiTheme="majorHAnsi" w:hAnsiTheme="majorHAnsi" w:cstheme="majorHAnsi"/>
          <w:bCs/>
          <w:color w:val="000000" w:themeColor="text1"/>
          <w:sz w:val="28"/>
          <w:szCs w:val="28"/>
        </w:rPr>
        <w:t xml:space="preserve"> cho phép thực hiện tại khu vực dự trữ khoáng sản quốc gia;”.</w:t>
      </w:r>
    </w:p>
    <w:p w14:paraId="028038ED" w14:textId="6D975FB6" w:rsidR="00EF6397" w:rsidRPr="00141BDF" w:rsidRDefault="00EF6397" w:rsidP="00551C01">
      <w:pPr>
        <w:widowControl w:val="0"/>
        <w:tabs>
          <w:tab w:val="left" w:pos="709"/>
          <w:tab w:val="left" w:pos="851"/>
          <w:tab w:val="left" w:pos="993"/>
        </w:tabs>
        <w:suppressAutoHyphens w:val="0"/>
        <w:spacing w:before="120" w:after="0" w:line="240" w:lineRule="auto"/>
        <w:ind w:firstLine="720"/>
        <w:jc w:val="both"/>
        <w:outlineLvl w:val="2"/>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b) Sửa đổi</w:t>
      </w:r>
      <w:r w:rsidR="00122711" w:rsidRPr="00141BDF">
        <w:rPr>
          <w:rFonts w:asciiTheme="majorHAnsi" w:hAnsiTheme="majorHAnsi" w:cstheme="majorHAnsi"/>
          <w:bCs/>
          <w:color w:val="000000" w:themeColor="text1"/>
          <w:sz w:val="28"/>
          <w:szCs w:val="28"/>
          <w:lang w:val="vi-VN"/>
        </w:rPr>
        <w:t>, bổ sung</w:t>
      </w:r>
      <w:r w:rsidRPr="00141BDF">
        <w:rPr>
          <w:rFonts w:asciiTheme="majorHAnsi" w:hAnsiTheme="majorHAnsi" w:cstheme="majorHAnsi"/>
          <w:bCs/>
          <w:color w:val="000000" w:themeColor="text1"/>
          <w:sz w:val="28"/>
          <w:szCs w:val="28"/>
        </w:rPr>
        <w:t xml:space="preserve"> khoản 7 như sau:</w:t>
      </w:r>
    </w:p>
    <w:p w14:paraId="45A2407B" w14:textId="7D57C438" w:rsidR="00EF6397" w:rsidRPr="00141BDF" w:rsidRDefault="00EF6397"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“7. Chủ tịch Ủy ban nhân dân cấp tỉnh nơi có dự án đầu tư quy định tại khoản 2 Điều này xem xét cấp giấy xác nhận đăng ký thu hồi khoáng sản. Đối với khoáng sản thuộc thẩm quyền cấp giấy phép của Bộ trưởng Bộ Nông nghiệp và Môi trường, Chủ tịch Ủy ban nhân dân cấp tỉnh xem xét cấp giấy xác nhận đăng ký thu hồi khoáng sản sau khi được Bộ Nông nghiệp và Môi trường chấp thuận bằng văn bản.”.</w:t>
      </w:r>
    </w:p>
    <w:p w14:paraId="4A6E60BF" w14:textId="690FBE2F" w:rsidR="007E54A2" w:rsidRPr="00141BDF" w:rsidRDefault="007E54A2"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Sửa đổi, bổ sung khoản 1 và khoản 2 Điều 34 như sau:</w:t>
      </w:r>
    </w:p>
    <w:p w14:paraId="7F2780CC" w14:textId="37F33EE0" w:rsidR="007E54A2" w:rsidRPr="00141BDF" w:rsidRDefault="007E54A2" w:rsidP="00551C01">
      <w:pPr>
        <w:pStyle w:val="ListParagraph"/>
        <w:widowControl w:val="0"/>
        <w:tabs>
          <w:tab w:val="left" w:pos="709"/>
          <w:tab w:val="left" w:pos="851"/>
          <w:tab w:val="left" w:pos="993"/>
          <w:tab w:val="left" w:pos="1134"/>
        </w:tabs>
        <w:suppressAutoHyphens w:val="0"/>
        <w:spacing w:before="120" w:after="0" w:line="240" w:lineRule="auto"/>
        <w:ind w:left="0"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“1. Trường hợp Bộ trưởng Bộ Nông nghiệp và Môi trường giảm diện tích khu vực dự trữ khoáng sản quốc gia, giảm thời gian dự trữ khoáng sản quốc gia để phục vụ cho mục đích quốc phòng, an ninh hoặc dự án quan trọng quốc gia dẫn </w:t>
      </w:r>
      <w:r w:rsidRPr="00141BDF">
        <w:rPr>
          <w:rFonts w:asciiTheme="majorHAnsi" w:hAnsiTheme="majorHAnsi" w:cstheme="majorHAnsi"/>
          <w:bCs/>
          <w:color w:val="000000" w:themeColor="text1"/>
          <w:sz w:val="28"/>
          <w:szCs w:val="28"/>
        </w:rPr>
        <w:lastRenderedPageBreak/>
        <w:t>đến phải thu hồi một phần hoặc toàn bộ đất dự án đầu tư thì chủ đầu tư dự án tại khu vực dự trữ khoáng sản quốc gia được bồi thường, hỗ trợ theo quy định của pháp luật về đất đai.</w:t>
      </w:r>
    </w:p>
    <w:p w14:paraId="47845AE8" w14:textId="5B04D206" w:rsidR="007E54A2" w:rsidRPr="00141BDF" w:rsidRDefault="007E54A2" w:rsidP="00551C01">
      <w:pPr>
        <w:pStyle w:val="ListParagraph"/>
        <w:widowControl w:val="0"/>
        <w:tabs>
          <w:tab w:val="left" w:pos="709"/>
          <w:tab w:val="left" w:pos="851"/>
          <w:tab w:val="left" w:pos="993"/>
          <w:tab w:val="left" w:pos="1134"/>
        </w:tabs>
        <w:suppressAutoHyphens w:val="0"/>
        <w:spacing w:before="120" w:after="0" w:line="240" w:lineRule="auto"/>
        <w:ind w:left="0" w:firstLine="720"/>
        <w:contextualSpacing w:val="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2. Nhà nước không chịu trách nhiệm bồi thường thiệt hại cho chủ đầu tư dự án tại khu vực dự trữ khoáng sản quốc gia khi đã hết thời gian dự trữ khoáng sản theo quyết định của Bộ trưởng Bộ Nông nghiệp và Môi trường.”.</w:t>
      </w:r>
    </w:p>
    <w:p w14:paraId="7E1AFD6D" w14:textId="131291C1" w:rsidR="00542803" w:rsidRPr="00141BDF" w:rsidRDefault="00542803" w:rsidP="00551C01">
      <w:pPr>
        <w:pStyle w:val="ListParagraph"/>
        <w:widowControl w:val="0"/>
        <w:numPr>
          <w:ilvl w:val="0"/>
          <w:numId w:val="1"/>
        </w:numPr>
        <w:tabs>
          <w:tab w:val="left" w:pos="709"/>
          <w:tab w:val="left" w:pos="851"/>
          <w:tab w:val="left" w:pos="993"/>
        </w:tabs>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Sửa đổi, bổ sung điểm d khoản 1 Điều 41 như sau: </w:t>
      </w:r>
    </w:p>
    <w:p w14:paraId="6C792DDD" w14:textId="28D6ACA7" w:rsidR="00542803" w:rsidRPr="00141BDF" w:rsidRDefault="00542803" w:rsidP="00551C01">
      <w:pPr>
        <w:widowControl w:val="0"/>
        <w:tabs>
          <w:tab w:val="left" w:pos="709"/>
          <w:tab w:val="left" w:pos="851"/>
          <w:tab w:val="left" w:pos="993"/>
          <w:tab w:val="left" w:pos="1134"/>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sz w:val="28"/>
          <w:szCs w:val="28"/>
          <w:lang w:val="vi-VN"/>
        </w:rPr>
        <w:t>d) Không quá 200 kilômét vuông (km</w:t>
      </w:r>
      <w:r w:rsidRPr="00141BDF">
        <w:rPr>
          <w:rFonts w:asciiTheme="majorHAnsi" w:hAnsiTheme="majorHAnsi" w:cstheme="majorHAnsi"/>
          <w:bCs/>
          <w:color w:val="000000" w:themeColor="text1"/>
          <w:sz w:val="28"/>
          <w:szCs w:val="28"/>
          <w:vertAlign w:val="superscript"/>
          <w:lang w:val="vi-VN"/>
        </w:rPr>
        <w:t>2</w:t>
      </w:r>
      <w:r w:rsidRPr="00141BDF">
        <w:rPr>
          <w:rFonts w:asciiTheme="majorHAnsi" w:hAnsiTheme="majorHAnsi" w:cstheme="majorHAnsi"/>
          <w:bCs/>
          <w:color w:val="000000" w:themeColor="text1"/>
          <w:sz w:val="28"/>
          <w:szCs w:val="28"/>
          <w:lang w:val="vi-VN"/>
        </w:rPr>
        <w:t>) đối với khoáng sản ở vùng biển, trừ khoáng sản nhóm III. Trường hợp đặc biệt cần diện tích lớn hơn,</w:t>
      </w:r>
      <w:r w:rsidR="00997E16" w:rsidRPr="00141BDF">
        <w:rPr>
          <w:rFonts w:asciiTheme="majorHAnsi" w:hAnsiTheme="majorHAnsi" w:cstheme="majorHAnsi"/>
          <w:bCs/>
          <w:color w:val="000000" w:themeColor="text1"/>
          <w:sz w:val="28"/>
          <w:szCs w:val="28"/>
        </w:rPr>
        <w:t xml:space="preserve"> </w:t>
      </w:r>
      <w:r w:rsidRPr="00141BDF">
        <w:rPr>
          <w:rFonts w:asciiTheme="majorHAnsi" w:hAnsiTheme="majorHAnsi" w:cstheme="majorHAnsi"/>
          <w:bCs/>
          <w:color w:val="000000" w:themeColor="text1"/>
          <w:sz w:val="28"/>
          <w:szCs w:val="28"/>
        </w:rPr>
        <w:t xml:space="preserve">Bộ trưởng </w:t>
      </w:r>
      <w:r w:rsidRPr="00141BDF">
        <w:rPr>
          <w:rFonts w:asciiTheme="majorHAnsi" w:hAnsiTheme="majorHAnsi" w:cstheme="majorHAnsi"/>
          <w:bCs/>
          <w:color w:val="000000" w:themeColor="text1"/>
          <w:sz w:val="28"/>
          <w:szCs w:val="28"/>
          <w:lang w:val="vi-VN"/>
        </w:rPr>
        <w:t xml:space="preserve">Bộ </w:t>
      </w:r>
      <w:r w:rsidRPr="00141BDF">
        <w:rPr>
          <w:rFonts w:asciiTheme="majorHAnsi" w:hAnsiTheme="majorHAnsi" w:cstheme="majorHAnsi"/>
          <w:bCs/>
          <w:color w:val="000000" w:themeColor="text1"/>
          <w:sz w:val="28"/>
          <w:szCs w:val="28"/>
        </w:rPr>
        <w:t xml:space="preserve">Nông nghiệp </w:t>
      </w:r>
      <w:r w:rsidRPr="00141BDF">
        <w:rPr>
          <w:rFonts w:asciiTheme="majorHAnsi" w:hAnsiTheme="majorHAnsi" w:cstheme="majorHAnsi"/>
          <w:bCs/>
          <w:color w:val="000000" w:themeColor="text1"/>
          <w:sz w:val="28"/>
          <w:szCs w:val="28"/>
          <w:lang w:val="vi-VN"/>
        </w:rPr>
        <w:t>và Môi trường</w:t>
      </w:r>
      <w:r w:rsidRPr="00141BDF">
        <w:rPr>
          <w:rFonts w:asciiTheme="majorHAnsi" w:hAnsiTheme="majorHAnsi" w:cstheme="majorHAnsi"/>
          <w:bCs/>
          <w:color w:val="000000" w:themeColor="text1"/>
          <w:sz w:val="28"/>
          <w:szCs w:val="28"/>
        </w:rPr>
        <w:t xml:space="preserve"> </w:t>
      </w:r>
      <w:r w:rsidRPr="00141BDF">
        <w:rPr>
          <w:rFonts w:asciiTheme="majorHAnsi" w:hAnsiTheme="majorHAnsi" w:cstheme="majorHAnsi"/>
          <w:bCs/>
          <w:color w:val="000000" w:themeColor="text1"/>
          <w:sz w:val="28"/>
          <w:szCs w:val="28"/>
          <w:lang w:val="vi-VN"/>
        </w:rPr>
        <w:t>quyết định;</w:t>
      </w:r>
      <w:r w:rsidRPr="00141BDF">
        <w:rPr>
          <w:rFonts w:asciiTheme="majorHAnsi" w:hAnsiTheme="majorHAnsi" w:cstheme="majorHAnsi"/>
          <w:bCs/>
          <w:color w:val="000000" w:themeColor="text1"/>
          <w:sz w:val="28"/>
          <w:szCs w:val="28"/>
        </w:rPr>
        <w:t>”.</w:t>
      </w:r>
    </w:p>
    <w:p w14:paraId="7FE16D72" w14:textId="039EC3B3"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Sửa đổi, bổ sung </w:t>
      </w:r>
      <w:r w:rsidR="00122711" w:rsidRPr="00141BDF">
        <w:rPr>
          <w:rFonts w:asciiTheme="majorHAnsi" w:hAnsiTheme="majorHAnsi" w:cstheme="majorHAnsi"/>
          <w:bCs/>
          <w:color w:val="000000" w:themeColor="text1"/>
          <w:sz w:val="28"/>
          <w:szCs w:val="28"/>
        </w:rPr>
        <w:t>một</w:t>
      </w:r>
      <w:r w:rsidR="00122711" w:rsidRPr="00141BDF">
        <w:rPr>
          <w:rFonts w:asciiTheme="majorHAnsi" w:hAnsiTheme="majorHAnsi" w:cstheme="majorHAnsi"/>
          <w:bCs/>
          <w:color w:val="000000" w:themeColor="text1"/>
          <w:sz w:val="28"/>
          <w:szCs w:val="28"/>
          <w:lang w:val="vi-VN"/>
        </w:rPr>
        <w:t xml:space="preserve"> số điểm của</w:t>
      </w:r>
      <w:r w:rsidRPr="00141BDF">
        <w:rPr>
          <w:rFonts w:asciiTheme="majorHAnsi" w:hAnsiTheme="majorHAnsi" w:cstheme="majorHAnsi"/>
          <w:bCs/>
          <w:color w:val="000000" w:themeColor="text1"/>
          <w:sz w:val="28"/>
          <w:szCs w:val="28"/>
        </w:rPr>
        <w:t xml:space="preserve"> khoản 1 Điều 43</w:t>
      </w:r>
      <w:r w:rsidR="00122711" w:rsidRPr="00141BDF">
        <w:rPr>
          <w:rFonts w:asciiTheme="majorHAnsi" w:hAnsiTheme="majorHAnsi" w:cstheme="majorHAnsi"/>
          <w:bCs/>
          <w:color w:val="000000" w:themeColor="text1"/>
          <w:sz w:val="28"/>
          <w:szCs w:val="28"/>
          <w:lang w:val="vi-VN"/>
        </w:rPr>
        <w:t xml:space="preserve"> như sau:</w:t>
      </w:r>
    </w:p>
    <w:p w14:paraId="21B565D7" w14:textId="37897A02" w:rsidR="00BD2100" w:rsidRPr="00141BDF" w:rsidRDefault="00BD2100" w:rsidP="00551C01">
      <w:pPr>
        <w:widowControl w:val="0"/>
        <w:suppressAutoHyphens w:val="0"/>
        <w:spacing w:before="120" w:after="0" w:line="240" w:lineRule="auto"/>
        <w:ind w:firstLine="720"/>
        <w:jc w:val="both"/>
        <w:outlineLvl w:val="2"/>
        <w:rPr>
          <w:rFonts w:asciiTheme="majorHAnsi" w:hAnsiTheme="majorHAnsi" w:cstheme="majorHAnsi"/>
          <w:bCs/>
          <w:color w:val="000000" w:themeColor="text1"/>
          <w:spacing w:val="-2"/>
          <w:sz w:val="28"/>
          <w:szCs w:val="28"/>
        </w:rPr>
      </w:pPr>
      <w:r w:rsidRPr="00141BDF">
        <w:rPr>
          <w:rFonts w:asciiTheme="majorHAnsi" w:hAnsiTheme="majorHAnsi" w:cstheme="majorHAnsi"/>
          <w:bCs/>
          <w:color w:val="000000" w:themeColor="text1"/>
          <w:spacing w:val="-2"/>
          <w:sz w:val="28"/>
          <w:szCs w:val="28"/>
        </w:rPr>
        <w:t>a) Sửa đổi, bổ sung điểm b và điểm c như sau:</w:t>
      </w:r>
    </w:p>
    <w:p w14:paraId="7E3EA470" w14:textId="77777777" w:rsidR="00797E2C" w:rsidRPr="00141BDF" w:rsidRDefault="00542803" w:rsidP="00551C01">
      <w:pPr>
        <w:widowControl w:val="0"/>
        <w:suppressAutoHyphens w:val="0"/>
        <w:spacing w:before="120" w:after="0" w:line="240" w:lineRule="auto"/>
        <w:ind w:firstLine="720"/>
        <w:jc w:val="both"/>
        <w:rPr>
          <w:rFonts w:asciiTheme="majorHAnsi" w:hAnsiTheme="majorHAnsi" w:cstheme="majorHAnsi"/>
          <w:bCs/>
          <w:color w:val="000000" w:themeColor="text1"/>
          <w:spacing w:val="-2"/>
          <w:sz w:val="28"/>
          <w:szCs w:val="28"/>
          <w:lang w:val="vi-VN"/>
        </w:rPr>
      </w:pPr>
      <w:r w:rsidRPr="00141BDF">
        <w:rPr>
          <w:rFonts w:asciiTheme="majorHAnsi" w:hAnsiTheme="majorHAnsi" w:cstheme="majorHAnsi"/>
          <w:bCs/>
          <w:color w:val="000000" w:themeColor="text1"/>
          <w:spacing w:val="-2"/>
          <w:sz w:val="28"/>
          <w:szCs w:val="28"/>
        </w:rPr>
        <w:t>“</w:t>
      </w:r>
      <w:r w:rsidR="00797E2C" w:rsidRPr="00141BDF">
        <w:rPr>
          <w:rFonts w:asciiTheme="majorHAnsi" w:hAnsiTheme="majorHAnsi" w:cstheme="majorHAnsi"/>
          <w:bCs/>
          <w:color w:val="000000" w:themeColor="text1"/>
          <w:spacing w:val="-2"/>
          <w:sz w:val="28"/>
          <w:szCs w:val="28"/>
          <w:lang w:val="vi-VN"/>
        </w:rPr>
        <w:t>b) Giấy phép thăm dò khoáng sản do Bộ trưởng Bộ Nông nghiệp và Môi trường cấp ở khu vực bảo đảm phù hợp với quy hoạch khoáng sản nhóm I, trừ trường hợp quy định tại điểm d khoản 2 Điều 4 của Luật này;</w:t>
      </w:r>
    </w:p>
    <w:p w14:paraId="0630997E" w14:textId="3C46FBA2" w:rsidR="00542803" w:rsidRPr="00141BDF" w:rsidRDefault="00797E2C" w:rsidP="00551C01">
      <w:pPr>
        <w:widowControl w:val="0"/>
        <w:suppressAutoHyphens w:val="0"/>
        <w:spacing w:before="120" w:after="0" w:line="240" w:lineRule="auto"/>
        <w:ind w:firstLine="720"/>
        <w:jc w:val="both"/>
        <w:rPr>
          <w:rFonts w:asciiTheme="majorHAnsi" w:hAnsiTheme="majorHAnsi" w:cstheme="majorHAnsi"/>
          <w:bCs/>
          <w:color w:val="000000" w:themeColor="text1"/>
          <w:spacing w:val="-2"/>
          <w:sz w:val="28"/>
          <w:szCs w:val="28"/>
        </w:rPr>
      </w:pPr>
      <w:r w:rsidRPr="00141BDF">
        <w:rPr>
          <w:rFonts w:asciiTheme="majorHAnsi" w:hAnsiTheme="majorHAnsi" w:cstheme="majorHAnsi"/>
          <w:bCs/>
          <w:color w:val="000000" w:themeColor="text1"/>
          <w:spacing w:val="-2"/>
          <w:sz w:val="28"/>
          <w:szCs w:val="28"/>
          <w:lang w:val="vi-VN"/>
        </w:rPr>
        <w:t>c) Giấy phép thăm dò khoáng sản do Chủ tịch Ủy ban nhân dân cấp tỉnh cấp ở khu vực phù hợp với quy hoạch khoáng sản nhóm I hoặc quy hoạch khoáng sản nhóm II hoặc quy hoạch tỉnh, trừ trường hợp quy định tại điểm d khoản 2 Điều 4 của Luật này;</w:t>
      </w:r>
      <w:r w:rsidR="00BD2100" w:rsidRPr="00141BDF">
        <w:rPr>
          <w:rFonts w:asciiTheme="majorHAnsi" w:hAnsiTheme="majorHAnsi" w:cstheme="majorHAnsi"/>
          <w:bCs/>
          <w:color w:val="000000" w:themeColor="text1"/>
          <w:spacing w:val="-2"/>
          <w:sz w:val="28"/>
          <w:szCs w:val="28"/>
        </w:rPr>
        <w:t>”.</w:t>
      </w:r>
    </w:p>
    <w:p w14:paraId="44D88954" w14:textId="08EEB4D1" w:rsidR="00BD2100" w:rsidRPr="00141BDF" w:rsidRDefault="00BD2100" w:rsidP="00551C01">
      <w:pPr>
        <w:widowControl w:val="0"/>
        <w:suppressAutoHyphens w:val="0"/>
        <w:spacing w:before="120" w:after="0" w:line="240" w:lineRule="auto"/>
        <w:ind w:firstLine="720"/>
        <w:jc w:val="both"/>
        <w:outlineLvl w:val="2"/>
        <w:rPr>
          <w:rFonts w:asciiTheme="majorHAnsi" w:hAnsiTheme="majorHAnsi" w:cstheme="majorHAnsi"/>
          <w:bCs/>
          <w:color w:val="000000" w:themeColor="text1"/>
          <w:spacing w:val="-2"/>
          <w:sz w:val="28"/>
          <w:szCs w:val="28"/>
        </w:rPr>
      </w:pPr>
      <w:r w:rsidRPr="00141BDF">
        <w:rPr>
          <w:rFonts w:asciiTheme="majorHAnsi" w:hAnsiTheme="majorHAnsi" w:cstheme="majorHAnsi"/>
          <w:bCs/>
          <w:color w:val="000000" w:themeColor="text1"/>
          <w:spacing w:val="-2"/>
          <w:sz w:val="28"/>
          <w:szCs w:val="28"/>
        </w:rPr>
        <w:t>b) Sửa đổi, bổ sung điểm h như sau:</w:t>
      </w:r>
    </w:p>
    <w:p w14:paraId="117D199E" w14:textId="2DE04F08" w:rsidR="00542803" w:rsidRPr="00141BDF" w:rsidRDefault="00542803" w:rsidP="00551C01">
      <w:pPr>
        <w:widowControl w:val="0"/>
        <w:tabs>
          <w:tab w:val="left" w:pos="709"/>
          <w:tab w:val="left" w:pos="851"/>
          <w:tab w:val="left" w:pos="993"/>
          <w:tab w:val="left" w:pos="1134"/>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kern w:val="2"/>
          <w:sz w:val="28"/>
          <w:szCs w:val="28"/>
          <w:lang w:val="vi-VN"/>
        </w:rPr>
        <w:t>h) Mỗi tổ chức, cá nhân được cấp không quá 05 giấy phép thăm dò đối với một loại khoáng sản, không kể giấy phép thăm dò khoáng sản đã hết hiệu lực.</w:t>
      </w:r>
      <w:r w:rsidRPr="00141BDF">
        <w:rPr>
          <w:rFonts w:asciiTheme="majorHAnsi" w:hAnsiTheme="majorHAnsi" w:cstheme="majorHAnsi"/>
          <w:bCs/>
          <w:color w:val="000000" w:themeColor="text1"/>
          <w:sz w:val="28"/>
          <w:szCs w:val="28"/>
          <w:lang w:val="vi-VN"/>
        </w:rPr>
        <w:t xml:space="preserve"> Trường hợp cấp quá 05 giấy phép cho cùng 01 tổ chức phải được </w:t>
      </w:r>
      <w:r w:rsidRPr="00141BDF">
        <w:rPr>
          <w:rFonts w:asciiTheme="majorHAnsi" w:hAnsiTheme="majorHAnsi" w:cstheme="majorHAnsi"/>
          <w:bCs/>
          <w:color w:val="000000" w:themeColor="text1"/>
          <w:sz w:val="28"/>
          <w:szCs w:val="28"/>
        </w:rPr>
        <w:t xml:space="preserve">Bộ trưởng </w:t>
      </w:r>
      <w:r w:rsidRPr="00141BDF">
        <w:rPr>
          <w:rFonts w:asciiTheme="majorHAnsi" w:hAnsiTheme="majorHAnsi" w:cstheme="majorHAnsi"/>
          <w:bCs/>
          <w:color w:val="000000" w:themeColor="text1"/>
          <w:sz w:val="28"/>
          <w:szCs w:val="28"/>
          <w:lang w:val="vi-VN"/>
        </w:rPr>
        <w:t xml:space="preserve">Bộ </w:t>
      </w:r>
      <w:r w:rsidRPr="00141BDF">
        <w:rPr>
          <w:rFonts w:asciiTheme="majorHAnsi" w:hAnsiTheme="majorHAnsi" w:cstheme="majorHAnsi"/>
          <w:bCs/>
          <w:color w:val="000000" w:themeColor="text1"/>
          <w:sz w:val="28"/>
          <w:szCs w:val="28"/>
        </w:rPr>
        <w:t xml:space="preserve">Nông nghiệp </w:t>
      </w:r>
      <w:r w:rsidRPr="00141BDF">
        <w:rPr>
          <w:rFonts w:asciiTheme="majorHAnsi" w:hAnsiTheme="majorHAnsi" w:cstheme="majorHAnsi"/>
          <w:bCs/>
          <w:color w:val="000000" w:themeColor="text1"/>
          <w:sz w:val="28"/>
          <w:szCs w:val="28"/>
          <w:lang w:val="vi-VN"/>
        </w:rPr>
        <w:t>và Môi trường</w:t>
      </w:r>
      <w:r w:rsidRPr="00141BDF">
        <w:rPr>
          <w:rFonts w:asciiTheme="majorHAnsi" w:hAnsiTheme="majorHAnsi" w:cstheme="majorHAnsi"/>
          <w:bCs/>
          <w:color w:val="000000" w:themeColor="text1"/>
          <w:sz w:val="28"/>
          <w:szCs w:val="28"/>
        </w:rPr>
        <w:t xml:space="preserve"> </w:t>
      </w:r>
      <w:r w:rsidRPr="00141BDF">
        <w:rPr>
          <w:rFonts w:asciiTheme="majorHAnsi" w:hAnsiTheme="majorHAnsi" w:cstheme="majorHAnsi"/>
          <w:bCs/>
          <w:color w:val="000000" w:themeColor="text1"/>
          <w:sz w:val="28"/>
          <w:szCs w:val="28"/>
          <w:lang w:val="vi-VN"/>
        </w:rPr>
        <w:t>chấp thuận bằng văn bản.</w:t>
      </w:r>
      <w:r w:rsidRPr="00141BDF">
        <w:rPr>
          <w:rFonts w:asciiTheme="majorHAnsi" w:hAnsiTheme="majorHAnsi" w:cstheme="majorHAnsi"/>
          <w:bCs/>
          <w:color w:val="000000" w:themeColor="text1"/>
          <w:sz w:val="28"/>
          <w:szCs w:val="28"/>
        </w:rPr>
        <w:t>”.</w:t>
      </w:r>
    </w:p>
    <w:p w14:paraId="074C87A3" w14:textId="77777777"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Sửa đổi, bổ sung khoản 2 Điều 49 như sau:</w:t>
      </w:r>
    </w:p>
    <w:p w14:paraId="1DFC2566" w14:textId="6F44434C" w:rsidR="00542803" w:rsidRPr="00141BDF" w:rsidRDefault="00542803" w:rsidP="00551C01">
      <w:pPr>
        <w:widowControl w:val="0"/>
        <w:tabs>
          <w:tab w:val="left" w:pos="709"/>
          <w:tab w:val="left" w:pos="851"/>
          <w:tab w:val="left" w:pos="993"/>
          <w:tab w:val="left" w:pos="1134"/>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spacing w:val="-4"/>
          <w:sz w:val="28"/>
          <w:szCs w:val="28"/>
        </w:rPr>
        <w:t xml:space="preserve">2. </w:t>
      </w:r>
      <w:r w:rsidRPr="00141BDF">
        <w:rPr>
          <w:rFonts w:asciiTheme="majorHAnsi" w:hAnsiTheme="majorHAnsi" w:cstheme="majorHAnsi"/>
          <w:bCs/>
          <w:color w:val="000000" w:themeColor="text1"/>
          <w:sz w:val="28"/>
          <w:szCs w:val="28"/>
        </w:rPr>
        <w:t xml:space="preserve">Bộ trưởng </w:t>
      </w:r>
      <w:r w:rsidRPr="00141BDF">
        <w:rPr>
          <w:rFonts w:asciiTheme="majorHAnsi" w:hAnsiTheme="majorHAnsi" w:cstheme="majorHAnsi"/>
          <w:bCs/>
          <w:color w:val="000000" w:themeColor="text1"/>
          <w:sz w:val="28"/>
          <w:szCs w:val="28"/>
          <w:lang w:val="vi-VN"/>
        </w:rPr>
        <w:t xml:space="preserve">Bộ </w:t>
      </w:r>
      <w:r w:rsidRPr="00141BDF">
        <w:rPr>
          <w:rFonts w:asciiTheme="majorHAnsi" w:hAnsiTheme="majorHAnsi" w:cstheme="majorHAnsi"/>
          <w:bCs/>
          <w:color w:val="000000" w:themeColor="text1"/>
          <w:sz w:val="28"/>
          <w:szCs w:val="28"/>
        </w:rPr>
        <w:t xml:space="preserve">Nông nghiệp </w:t>
      </w:r>
      <w:r w:rsidRPr="00141BDF">
        <w:rPr>
          <w:rFonts w:asciiTheme="majorHAnsi" w:hAnsiTheme="majorHAnsi" w:cstheme="majorHAnsi"/>
          <w:bCs/>
          <w:color w:val="000000" w:themeColor="text1"/>
          <w:sz w:val="28"/>
          <w:szCs w:val="28"/>
          <w:lang w:val="vi-VN"/>
        </w:rPr>
        <w:t>và Môi trường</w:t>
      </w:r>
      <w:r w:rsidRPr="00141BDF">
        <w:rPr>
          <w:rFonts w:asciiTheme="majorHAnsi" w:hAnsiTheme="majorHAnsi" w:cstheme="majorHAnsi"/>
          <w:bCs/>
          <w:color w:val="000000" w:themeColor="text1"/>
          <w:sz w:val="28"/>
          <w:szCs w:val="28"/>
        </w:rPr>
        <w:t xml:space="preserve"> quyết định danh mục các khu vực thăm dò </w:t>
      </w:r>
      <w:r w:rsidRPr="00141BDF">
        <w:rPr>
          <w:rFonts w:asciiTheme="majorHAnsi" w:hAnsiTheme="majorHAnsi" w:cstheme="majorHAnsi"/>
          <w:bCs/>
          <w:color w:val="000000" w:themeColor="text1"/>
          <w:spacing w:val="-4"/>
          <w:sz w:val="28"/>
          <w:szCs w:val="28"/>
        </w:rPr>
        <w:t xml:space="preserve">khoáng sản quy định tại khoản 1 Điều này thuộc thẩm quyền cấp giấy phép của </w:t>
      </w:r>
      <w:r w:rsidR="007E1C4C" w:rsidRPr="00141BDF">
        <w:rPr>
          <w:rFonts w:asciiTheme="majorHAnsi" w:hAnsiTheme="majorHAnsi" w:cstheme="majorHAnsi"/>
          <w:bCs/>
          <w:color w:val="000000" w:themeColor="text1"/>
          <w:sz w:val="28"/>
          <w:szCs w:val="28"/>
        </w:rPr>
        <w:t>mình</w:t>
      </w:r>
      <w:r w:rsidRPr="00141BDF">
        <w:rPr>
          <w:rFonts w:asciiTheme="majorHAnsi" w:hAnsiTheme="majorHAnsi" w:cstheme="majorHAnsi"/>
          <w:bCs/>
          <w:color w:val="000000" w:themeColor="text1"/>
          <w:sz w:val="28"/>
          <w:szCs w:val="28"/>
        </w:rPr>
        <w:t>.”.</w:t>
      </w:r>
    </w:p>
    <w:p w14:paraId="6377E094" w14:textId="741A1328" w:rsidR="007D5B56" w:rsidRPr="00141BDF" w:rsidRDefault="0079189F"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bookmarkStart w:id="7" w:name="_Hlk201567128"/>
      <w:bookmarkEnd w:id="6"/>
      <w:r w:rsidRPr="00141BDF">
        <w:rPr>
          <w:rFonts w:asciiTheme="majorHAnsi" w:hAnsiTheme="majorHAnsi" w:cstheme="majorHAnsi"/>
          <w:bCs/>
          <w:color w:val="000000" w:themeColor="text1"/>
          <w:sz w:val="28"/>
          <w:szCs w:val="28"/>
        </w:rPr>
        <w:t xml:space="preserve">Sửa đổi, bổ sung </w:t>
      </w:r>
      <w:r w:rsidR="00122711" w:rsidRPr="00141BDF">
        <w:rPr>
          <w:rFonts w:asciiTheme="majorHAnsi" w:hAnsiTheme="majorHAnsi" w:cstheme="majorHAnsi"/>
          <w:bCs/>
          <w:color w:val="000000" w:themeColor="text1"/>
          <w:sz w:val="28"/>
          <w:szCs w:val="28"/>
        </w:rPr>
        <w:t>một</w:t>
      </w:r>
      <w:r w:rsidR="00122711" w:rsidRPr="00141BDF">
        <w:rPr>
          <w:rFonts w:asciiTheme="majorHAnsi" w:hAnsiTheme="majorHAnsi" w:cstheme="majorHAnsi"/>
          <w:bCs/>
          <w:color w:val="000000" w:themeColor="text1"/>
          <w:sz w:val="28"/>
          <w:szCs w:val="28"/>
          <w:lang w:val="vi-VN"/>
        </w:rPr>
        <w:t xml:space="preserve"> số khoản của</w:t>
      </w:r>
      <w:r w:rsidR="00B61E30" w:rsidRPr="00141BDF">
        <w:rPr>
          <w:rFonts w:asciiTheme="majorHAnsi" w:hAnsiTheme="majorHAnsi" w:cstheme="majorHAnsi"/>
          <w:bCs/>
          <w:color w:val="000000" w:themeColor="text1"/>
          <w:sz w:val="28"/>
          <w:szCs w:val="28"/>
        </w:rPr>
        <w:t xml:space="preserve"> Điều 55</w:t>
      </w:r>
      <w:r w:rsidR="00122711" w:rsidRPr="00141BDF">
        <w:rPr>
          <w:rFonts w:asciiTheme="majorHAnsi" w:hAnsiTheme="majorHAnsi" w:cstheme="majorHAnsi"/>
          <w:bCs/>
          <w:color w:val="000000" w:themeColor="text1"/>
          <w:sz w:val="28"/>
          <w:szCs w:val="28"/>
          <w:lang w:val="vi-VN"/>
        </w:rPr>
        <w:t xml:space="preserve"> như sau:</w:t>
      </w:r>
    </w:p>
    <w:p w14:paraId="5FF72DF0" w14:textId="4C3F9334" w:rsidR="0079189F" w:rsidRPr="00141BDF" w:rsidRDefault="0079189F" w:rsidP="00551C01">
      <w:pPr>
        <w:widowControl w:val="0"/>
        <w:tabs>
          <w:tab w:val="left" w:pos="709"/>
          <w:tab w:val="left" w:pos="851"/>
          <w:tab w:val="left" w:pos="993"/>
          <w:tab w:val="left" w:pos="1134"/>
        </w:tabs>
        <w:suppressAutoHyphens w:val="0"/>
        <w:spacing w:before="120" w:after="0" w:line="240" w:lineRule="auto"/>
        <w:ind w:firstLine="720"/>
        <w:jc w:val="both"/>
        <w:outlineLvl w:val="2"/>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a) Sửa đổi, bổ sung khoản 1 như sau:</w:t>
      </w:r>
    </w:p>
    <w:p w14:paraId="4BBD57AF" w14:textId="77777777" w:rsidR="00D143A7" w:rsidRPr="00141BDF" w:rsidRDefault="0079189F" w:rsidP="00551C01">
      <w:pPr>
        <w:widowControl w:val="0"/>
        <w:spacing w:before="120" w:after="0" w:line="240" w:lineRule="auto"/>
        <w:ind w:firstLine="720"/>
        <w:jc w:val="both"/>
        <w:rPr>
          <w:rFonts w:asciiTheme="majorHAnsi" w:hAnsiTheme="majorHAnsi" w:cstheme="majorHAnsi"/>
          <w:color w:val="000000" w:themeColor="text1"/>
          <w:sz w:val="28"/>
          <w:szCs w:val="28"/>
          <w:lang w:val="vi-VN"/>
        </w:rPr>
      </w:pPr>
      <w:r w:rsidRPr="00141BDF">
        <w:rPr>
          <w:rFonts w:asciiTheme="majorHAnsi" w:hAnsiTheme="majorHAnsi" w:cstheme="majorHAnsi"/>
          <w:bCs/>
          <w:color w:val="000000" w:themeColor="text1"/>
          <w:sz w:val="28"/>
          <w:szCs w:val="28"/>
        </w:rPr>
        <w:t>“</w:t>
      </w:r>
      <w:r w:rsidR="00D143A7" w:rsidRPr="00141BDF">
        <w:rPr>
          <w:rFonts w:asciiTheme="majorHAnsi" w:hAnsiTheme="majorHAnsi" w:cstheme="majorHAnsi"/>
          <w:bCs/>
          <w:color w:val="000000" w:themeColor="text1"/>
          <w:sz w:val="28"/>
          <w:szCs w:val="28"/>
          <w:lang w:val="vi-VN"/>
        </w:rPr>
        <w:t>b) Giấy phép khai thác khoáng sản do Bộ</w:t>
      </w:r>
      <w:r w:rsidR="00D143A7" w:rsidRPr="00141BDF">
        <w:rPr>
          <w:rFonts w:asciiTheme="majorHAnsi" w:hAnsiTheme="majorHAnsi" w:cstheme="majorHAnsi"/>
          <w:bCs/>
          <w:color w:val="000000" w:themeColor="text1"/>
          <w:sz w:val="28"/>
          <w:szCs w:val="28"/>
        </w:rPr>
        <w:t xml:space="preserve"> trưởng Bộ</w:t>
      </w:r>
      <w:r w:rsidR="00D143A7" w:rsidRPr="00141BDF">
        <w:rPr>
          <w:rFonts w:asciiTheme="majorHAnsi" w:hAnsiTheme="majorHAnsi" w:cstheme="majorHAnsi"/>
          <w:color w:val="000000" w:themeColor="text1"/>
          <w:sz w:val="28"/>
          <w:szCs w:val="28"/>
          <w:lang w:val="nl-NL"/>
        </w:rPr>
        <w:t xml:space="preserve"> Nông nghiệp</w:t>
      </w:r>
      <w:r w:rsidR="00D143A7" w:rsidRPr="00141BDF">
        <w:rPr>
          <w:rFonts w:asciiTheme="majorHAnsi" w:hAnsiTheme="majorHAnsi" w:cstheme="majorHAnsi"/>
          <w:bCs/>
          <w:color w:val="000000" w:themeColor="text1"/>
          <w:sz w:val="28"/>
          <w:szCs w:val="28"/>
          <w:lang w:val="vi-VN"/>
        </w:rPr>
        <w:t xml:space="preserve"> và Môi trường cấp </w:t>
      </w:r>
      <w:r w:rsidR="00D143A7" w:rsidRPr="00141BDF">
        <w:rPr>
          <w:rFonts w:asciiTheme="majorHAnsi" w:hAnsiTheme="majorHAnsi" w:cstheme="majorHAnsi"/>
          <w:color w:val="000000" w:themeColor="text1"/>
          <w:sz w:val="28"/>
          <w:szCs w:val="28"/>
          <w:lang w:val="vi-VN"/>
        </w:rPr>
        <w:t xml:space="preserve">ở </w:t>
      </w:r>
      <w:r w:rsidR="00D143A7" w:rsidRPr="00141BDF">
        <w:rPr>
          <w:rFonts w:asciiTheme="majorHAnsi" w:hAnsiTheme="majorHAnsi" w:cstheme="majorHAnsi"/>
          <w:color w:val="000000" w:themeColor="text1"/>
          <w:spacing w:val="-4"/>
          <w:sz w:val="28"/>
          <w:szCs w:val="28"/>
          <w:lang w:val="vi-VN"/>
        </w:rPr>
        <w:t>khu vực</w:t>
      </w:r>
      <w:r w:rsidR="00D143A7" w:rsidRPr="00141BDF">
        <w:rPr>
          <w:rFonts w:asciiTheme="majorHAnsi" w:hAnsiTheme="majorHAnsi" w:cstheme="majorHAnsi"/>
          <w:bCs/>
          <w:color w:val="000000" w:themeColor="text1"/>
          <w:spacing w:val="-4"/>
          <w:sz w:val="28"/>
          <w:szCs w:val="28"/>
          <w:lang w:val="vi-VN"/>
        </w:rPr>
        <w:t xml:space="preserve"> phù hợp với quy hoạch khoáng sản</w:t>
      </w:r>
      <w:r w:rsidR="00D143A7" w:rsidRPr="00141BDF">
        <w:rPr>
          <w:rFonts w:asciiTheme="majorHAnsi" w:hAnsiTheme="majorHAnsi" w:cstheme="majorHAnsi"/>
          <w:color w:val="000000" w:themeColor="text1"/>
          <w:spacing w:val="-4"/>
          <w:sz w:val="28"/>
          <w:szCs w:val="28"/>
          <w:lang w:val="vi-VN"/>
        </w:rPr>
        <w:t xml:space="preserve"> nhóm I;</w:t>
      </w:r>
      <w:r w:rsidR="00D143A7" w:rsidRPr="00141BDF">
        <w:rPr>
          <w:rFonts w:asciiTheme="majorHAnsi" w:hAnsiTheme="majorHAnsi" w:cstheme="majorHAnsi"/>
          <w:color w:val="000000" w:themeColor="text1"/>
          <w:sz w:val="28"/>
          <w:szCs w:val="28"/>
          <w:lang w:val="vi-VN"/>
        </w:rPr>
        <w:t xml:space="preserve"> </w:t>
      </w:r>
    </w:p>
    <w:p w14:paraId="45CD77DC" w14:textId="39D9AFC3" w:rsidR="0079189F" w:rsidRPr="00141BDF" w:rsidRDefault="00D143A7" w:rsidP="00551C01">
      <w:pPr>
        <w:widowControl w:val="0"/>
        <w:spacing w:before="120" w:after="0" w:line="240" w:lineRule="auto"/>
        <w:ind w:firstLine="720"/>
        <w:jc w:val="both"/>
        <w:rPr>
          <w:rFonts w:asciiTheme="majorHAnsi" w:hAnsiTheme="majorHAnsi" w:cstheme="majorHAnsi"/>
          <w:color w:val="000000" w:themeColor="text1"/>
          <w:spacing w:val="-4"/>
          <w:sz w:val="28"/>
          <w:szCs w:val="28"/>
        </w:rPr>
      </w:pPr>
      <w:r w:rsidRPr="00141BDF">
        <w:rPr>
          <w:rFonts w:asciiTheme="majorHAnsi" w:hAnsiTheme="majorHAnsi" w:cstheme="majorHAnsi"/>
          <w:color w:val="000000" w:themeColor="text1"/>
          <w:sz w:val="28"/>
          <w:szCs w:val="28"/>
          <w:lang w:val="vi-VN"/>
        </w:rPr>
        <w:t xml:space="preserve">c) Giấy phép khai thác khoáng sản do </w:t>
      </w:r>
      <w:r w:rsidRPr="00141BDF">
        <w:rPr>
          <w:rFonts w:asciiTheme="majorHAnsi" w:hAnsiTheme="majorHAnsi" w:cstheme="majorHAnsi"/>
          <w:color w:val="000000" w:themeColor="text1"/>
          <w:sz w:val="28"/>
          <w:szCs w:val="28"/>
        </w:rPr>
        <w:t xml:space="preserve">Chủ tịch </w:t>
      </w:r>
      <w:r w:rsidRPr="00141BDF">
        <w:rPr>
          <w:rFonts w:asciiTheme="majorHAnsi" w:hAnsiTheme="majorHAnsi" w:cstheme="majorHAnsi"/>
          <w:color w:val="000000" w:themeColor="text1"/>
          <w:sz w:val="28"/>
          <w:szCs w:val="28"/>
          <w:lang w:val="vi-VN"/>
        </w:rPr>
        <w:t xml:space="preserve">Ủy ban nhân dân cấp tỉnh cấp ở khu vực phù hợp với </w:t>
      </w:r>
      <w:r w:rsidRPr="00141BDF">
        <w:rPr>
          <w:rFonts w:asciiTheme="majorHAnsi" w:hAnsiTheme="majorHAnsi" w:cstheme="majorHAnsi"/>
          <w:color w:val="000000" w:themeColor="text1"/>
          <w:spacing w:val="-4"/>
          <w:sz w:val="28"/>
          <w:szCs w:val="28"/>
          <w:lang w:val="vi-VN"/>
        </w:rPr>
        <w:t xml:space="preserve">quy hoạch khoáng sản nhóm </w:t>
      </w:r>
      <w:r w:rsidRPr="00141BDF">
        <w:rPr>
          <w:rFonts w:asciiTheme="majorHAnsi" w:hAnsiTheme="majorHAnsi" w:cstheme="majorHAnsi"/>
          <w:color w:val="000000" w:themeColor="text1"/>
          <w:spacing w:val="-4"/>
          <w:sz w:val="28"/>
          <w:szCs w:val="28"/>
        </w:rPr>
        <w:t xml:space="preserve">I hoặc quy hoạch khoáng sản nhóm </w:t>
      </w:r>
      <w:r w:rsidRPr="00141BDF">
        <w:rPr>
          <w:rFonts w:asciiTheme="majorHAnsi" w:hAnsiTheme="majorHAnsi" w:cstheme="majorHAnsi"/>
          <w:color w:val="000000" w:themeColor="text1"/>
          <w:spacing w:val="-4"/>
          <w:sz w:val="28"/>
          <w:szCs w:val="28"/>
          <w:lang w:val="vi-VN"/>
        </w:rPr>
        <w:t>II</w:t>
      </w:r>
      <w:r w:rsidRPr="00141BDF">
        <w:rPr>
          <w:rFonts w:asciiTheme="majorHAnsi" w:hAnsiTheme="majorHAnsi" w:cstheme="majorHAnsi"/>
          <w:color w:val="000000" w:themeColor="text1"/>
          <w:spacing w:val="-4"/>
          <w:sz w:val="28"/>
          <w:szCs w:val="28"/>
        </w:rPr>
        <w:t xml:space="preserve"> hoăc</w:t>
      </w:r>
      <w:r w:rsidRPr="00141BDF">
        <w:rPr>
          <w:rFonts w:asciiTheme="majorHAnsi" w:hAnsiTheme="majorHAnsi" w:cstheme="majorHAnsi"/>
          <w:color w:val="000000" w:themeColor="text1"/>
          <w:sz w:val="28"/>
          <w:szCs w:val="28"/>
          <w:lang w:val="vi-VN"/>
        </w:rPr>
        <w:t xml:space="preserve"> quy hoạch tỉnh</w:t>
      </w:r>
      <w:r w:rsidR="0079189F" w:rsidRPr="00141BDF">
        <w:rPr>
          <w:rFonts w:asciiTheme="majorHAnsi" w:hAnsiTheme="majorHAnsi" w:cstheme="majorHAnsi"/>
          <w:color w:val="000000" w:themeColor="text1"/>
          <w:spacing w:val="-4"/>
          <w:sz w:val="28"/>
          <w:szCs w:val="28"/>
        </w:rPr>
        <w:t>”.</w:t>
      </w:r>
    </w:p>
    <w:p w14:paraId="2F88A20E" w14:textId="2CEE408F" w:rsidR="0079189F" w:rsidRPr="00141BDF" w:rsidRDefault="0079189F" w:rsidP="00551C01">
      <w:pPr>
        <w:widowControl w:val="0"/>
        <w:tabs>
          <w:tab w:val="left" w:pos="709"/>
          <w:tab w:val="left" w:pos="851"/>
          <w:tab w:val="left" w:pos="993"/>
          <w:tab w:val="left" w:pos="1134"/>
        </w:tabs>
        <w:suppressAutoHyphens w:val="0"/>
        <w:spacing w:before="120" w:after="0" w:line="240" w:lineRule="auto"/>
        <w:ind w:firstLine="720"/>
        <w:jc w:val="both"/>
        <w:outlineLvl w:val="2"/>
        <w:rPr>
          <w:rFonts w:asciiTheme="majorHAnsi" w:hAnsiTheme="majorHAnsi" w:cstheme="majorHAnsi"/>
          <w:bCs/>
          <w:color w:val="000000" w:themeColor="text1"/>
          <w:sz w:val="28"/>
          <w:szCs w:val="28"/>
        </w:rPr>
      </w:pPr>
      <w:r w:rsidRPr="00141BDF">
        <w:rPr>
          <w:rFonts w:asciiTheme="majorHAnsi" w:hAnsiTheme="majorHAnsi" w:cstheme="majorHAnsi"/>
          <w:color w:val="000000" w:themeColor="text1"/>
          <w:spacing w:val="-4"/>
          <w:sz w:val="28"/>
          <w:szCs w:val="28"/>
        </w:rPr>
        <w:t>b) Bổ sung khoản 2a vào Điều 55 như sau:</w:t>
      </w:r>
    </w:p>
    <w:p w14:paraId="157DCD0B" w14:textId="09CB8698" w:rsidR="00B61E30" w:rsidRPr="00141BDF" w:rsidRDefault="00B61E30" w:rsidP="00551C01">
      <w:pPr>
        <w:widowControl w:val="0"/>
        <w:tabs>
          <w:tab w:val="left" w:pos="709"/>
          <w:tab w:val="left" w:pos="851"/>
          <w:tab w:val="left" w:pos="993"/>
          <w:tab w:val="left" w:pos="1134"/>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“2a. Việc khai thác khoáng sản nhóm III để cung cấp cho các công trình, dự án, nhiệm vụ quy định tại các điểm a, b, c và d khoản 2 Điều 72 của Luật này </w:t>
      </w:r>
      <w:r w:rsidRPr="00141BDF">
        <w:rPr>
          <w:rFonts w:asciiTheme="majorHAnsi" w:hAnsiTheme="majorHAnsi" w:cstheme="majorHAnsi"/>
          <w:bCs/>
          <w:color w:val="000000" w:themeColor="text1"/>
          <w:sz w:val="28"/>
          <w:szCs w:val="28"/>
        </w:rPr>
        <w:lastRenderedPageBreak/>
        <w:t>không phải thực hiện thủ tục trình cơ quan nhà nước có thẩm quyền quyết định hoặc chấp thuận chủ trương đầu tư, phê duyệt dự án đầu tư theo quy định của pháp luật về đầu tư; không phải căn cứ vào phương án quản lý về địa chất, khoáng sản quy định tại khoản 2 Điều 12 của Luật này.”.</w:t>
      </w:r>
    </w:p>
    <w:p w14:paraId="4AABC9A6" w14:textId="11617951"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Sửa đổi, bổ sung khoản 2 Điều 72 như sau: </w:t>
      </w:r>
    </w:p>
    <w:p w14:paraId="365E0DA1" w14:textId="54707C96" w:rsidR="00DC30DA" w:rsidRPr="00141BDF" w:rsidRDefault="00542803" w:rsidP="00551C01">
      <w:pPr>
        <w:widowControl w:val="0"/>
        <w:tabs>
          <w:tab w:val="left" w:pos="709"/>
        </w:tabs>
        <w:suppressAutoHyphens w:val="0"/>
        <w:spacing w:before="120" w:after="0" w:line="240" w:lineRule="auto"/>
        <w:ind w:firstLine="720"/>
        <w:jc w:val="both"/>
        <w:rPr>
          <w:rFonts w:asciiTheme="majorHAnsi" w:eastAsia="Times New Roman" w:hAnsiTheme="majorHAnsi" w:cstheme="majorHAnsi"/>
          <w:bCs/>
          <w:color w:val="000000" w:themeColor="text1"/>
          <w:spacing w:val="-6"/>
          <w:sz w:val="28"/>
          <w:szCs w:val="28"/>
          <w:lang w:val="pt-BR" w:eastAsia="vi-VN"/>
        </w:rPr>
      </w:pPr>
      <w:r w:rsidRPr="00141BDF">
        <w:rPr>
          <w:rFonts w:asciiTheme="majorHAnsi" w:eastAsia="Times New Roman" w:hAnsiTheme="majorHAnsi" w:cstheme="majorHAnsi"/>
          <w:bCs/>
          <w:color w:val="000000" w:themeColor="text1"/>
          <w:spacing w:val="-6"/>
          <w:sz w:val="28"/>
          <w:szCs w:val="28"/>
          <w:lang w:val="pt-BR" w:eastAsia="vi-VN"/>
        </w:rPr>
        <w:t>“</w:t>
      </w:r>
      <w:r w:rsidR="00DC30DA" w:rsidRPr="00141BDF">
        <w:rPr>
          <w:rFonts w:asciiTheme="majorHAnsi" w:eastAsia="Times New Roman" w:hAnsiTheme="majorHAnsi" w:cstheme="majorHAnsi"/>
          <w:bCs/>
          <w:color w:val="000000" w:themeColor="text1"/>
          <w:spacing w:val="-6"/>
          <w:sz w:val="28"/>
          <w:szCs w:val="28"/>
          <w:lang w:val="pt-BR" w:eastAsia="vi-VN"/>
        </w:rPr>
        <w:t>2. Tổ chức được cơ quan quản lý nhà nước có thẩm quyền chấp thuận, lựa chọn là nhà thầu thi công; chủ đầu tư để thực hiện các công trình, dự án, nhiệm vụ sau đây:</w:t>
      </w:r>
    </w:p>
    <w:p w14:paraId="513DB49A" w14:textId="77777777" w:rsidR="00DC30DA" w:rsidRPr="00141BDF" w:rsidRDefault="00DC30DA" w:rsidP="00551C01">
      <w:pPr>
        <w:widowControl w:val="0"/>
        <w:tabs>
          <w:tab w:val="left" w:pos="709"/>
        </w:tabs>
        <w:suppressAutoHyphens w:val="0"/>
        <w:spacing w:before="120" w:after="0" w:line="240" w:lineRule="auto"/>
        <w:ind w:firstLine="720"/>
        <w:jc w:val="both"/>
        <w:rPr>
          <w:rFonts w:asciiTheme="majorHAnsi" w:eastAsia="Times New Roman" w:hAnsiTheme="majorHAnsi" w:cstheme="majorHAnsi"/>
          <w:bCs/>
          <w:color w:val="000000" w:themeColor="text1"/>
          <w:spacing w:val="-6"/>
          <w:sz w:val="28"/>
          <w:szCs w:val="28"/>
          <w:lang w:val="pt-BR" w:eastAsia="vi-VN"/>
        </w:rPr>
      </w:pPr>
      <w:r w:rsidRPr="00141BDF">
        <w:rPr>
          <w:rFonts w:asciiTheme="majorHAnsi" w:eastAsia="Times New Roman" w:hAnsiTheme="majorHAnsi" w:cstheme="majorHAnsi"/>
          <w:bCs/>
          <w:color w:val="000000" w:themeColor="text1"/>
          <w:spacing w:val="-6"/>
          <w:sz w:val="28"/>
          <w:szCs w:val="28"/>
          <w:lang w:val="pt-BR" w:eastAsia="vi-VN"/>
        </w:rPr>
        <w:t>a) Các công trình, dự án quan trọng quốc gia; dự án trọng điểm;</w:t>
      </w:r>
    </w:p>
    <w:p w14:paraId="47464CFD" w14:textId="77777777" w:rsidR="00DC30DA" w:rsidRPr="00141BDF" w:rsidRDefault="00DC30DA" w:rsidP="00551C01">
      <w:pPr>
        <w:widowControl w:val="0"/>
        <w:tabs>
          <w:tab w:val="left" w:pos="709"/>
        </w:tabs>
        <w:suppressAutoHyphens w:val="0"/>
        <w:spacing w:before="120" w:after="0" w:line="240" w:lineRule="auto"/>
        <w:ind w:firstLine="720"/>
        <w:jc w:val="both"/>
        <w:rPr>
          <w:rFonts w:asciiTheme="majorHAnsi" w:eastAsia="Times New Roman" w:hAnsiTheme="majorHAnsi" w:cstheme="majorHAnsi"/>
          <w:bCs/>
          <w:color w:val="000000" w:themeColor="text1"/>
          <w:spacing w:val="-6"/>
          <w:sz w:val="28"/>
          <w:szCs w:val="28"/>
          <w:lang w:val="pt-BR" w:eastAsia="vi-VN"/>
        </w:rPr>
      </w:pPr>
      <w:r w:rsidRPr="00141BDF">
        <w:rPr>
          <w:rFonts w:asciiTheme="majorHAnsi" w:eastAsia="Times New Roman" w:hAnsiTheme="majorHAnsi" w:cstheme="majorHAnsi"/>
          <w:bCs/>
          <w:color w:val="000000" w:themeColor="text1"/>
          <w:spacing w:val="-6"/>
          <w:sz w:val="28"/>
          <w:szCs w:val="28"/>
          <w:lang w:val="pt-BR" w:eastAsia="vi-VN"/>
        </w:rPr>
        <w:t>b) Công trình xây dựng khẩn cấp, nhiệm vụ cấp bách theo quy định của pháp luật về xây dựng;</w:t>
      </w:r>
    </w:p>
    <w:p w14:paraId="6F0465F7" w14:textId="77777777" w:rsidR="00DC30DA" w:rsidRPr="00141BDF" w:rsidRDefault="00DC30DA" w:rsidP="00551C01">
      <w:pPr>
        <w:widowControl w:val="0"/>
        <w:tabs>
          <w:tab w:val="left" w:pos="709"/>
        </w:tabs>
        <w:suppressAutoHyphens w:val="0"/>
        <w:spacing w:before="120" w:after="0" w:line="240" w:lineRule="auto"/>
        <w:ind w:firstLine="720"/>
        <w:jc w:val="both"/>
        <w:rPr>
          <w:rFonts w:asciiTheme="majorHAnsi" w:eastAsia="Times New Roman" w:hAnsiTheme="majorHAnsi" w:cstheme="majorHAnsi"/>
          <w:bCs/>
          <w:color w:val="000000" w:themeColor="text1"/>
          <w:spacing w:val="-6"/>
          <w:sz w:val="28"/>
          <w:szCs w:val="28"/>
          <w:lang w:val="pt-BR" w:eastAsia="vi-VN"/>
        </w:rPr>
      </w:pPr>
      <w:r w:rsidRPr="00141BDF">
        <w:rPr>
          <w:rFonts w:asciiTheme="majorHAnsi" w:eastAsia="Times New Roman" w:hAnsiTheme="majorHAnsi" w:cstheme="majorHAnsi"/>
          <w:bCs/>
          <w:color w:val="000000" w:themeColor="text1"/>
          <w:spacing w:val="-6"/>
          <w:sz w:val="28"/>
          <w:szCs w:val="28"/>
          <w:lang w:val="pt-BR" w:eastAsia="vi-VN"/>
        </w:rPr>
        <w:t xml:space="preserve">c) Dự án đầu tư công theo quy định của pháp luật về đầu tư công; </w:t>
      </w:r>
    </w:p>
    <w:p w14:paraId="3B63CBF5" w14:textId="16C8AFB1" w:rsidR="00542803" w:rsidRPr="00141BDF" w:rsidRDefault="00DC30DA" w:rsidP="00551C01">
      <w:pPr>
        <w:widowControl w:val="0"/>
        <w:tabs>
          <w:tab w:val="left" w:pos="709"/>
        </w:tabs>
        <w:suppressAutoHyphens w:val="0"/>
        <w:spacing w:before="120" w:after="0" w:line="240" w:lineRule="auto"/>
        <w:ind w:firstLine="720"/>
        <w:jc w:val="both"/>
        <w:rPr>
          <w:rFonts w:asciiTheme="majorHAnsi" w:eastAsia="Times New Roman" w:hAnsiTheme="majorHAnsi" w:cstheme="majorHAnsi"/>
          <w:bCs/>
          <w:color w:val="000000" w:themeColor="text1"/>
          <w:spacing w:val="-6"/>
          <w:sz w:val="28"/>
          <w:szCs w:val="28"/>
          <w:lang w:val="pt-BR" w:eastAsia="vi-VN"/>
        </w:rPr>
      </w:pPr>
      <w:r w:rsidRPr="00141BDF">
        <w:rPr>
          <w:rFonts w:asciiTheme="majorHAnsi" w:eastAsia="Times New Roman" w:hAnsiTheme="majorHAnsi" w:cstheme="majorHAnsi"/>
          <w:bCs/>
          <w:color w:val="000000" w:themeColor="text1"/>
          <w:spacing w:val="-6"/>
          <w:sz w:val="28"/>
          <w:szCs w:val="28"/>
          <w:lang w:val="pt-BR" w:eastAsia="vi-VN"/>
        </w:rPr>
        <w:t>d) Dự án đầu tư thực hiện theo phương thức đối tác công tư (PPP) theo quy định của pháp luật về đầu tư theo phương thức đối tác công tư.</w:t>
      </w:r>
      <w:r w:rsidR="00542803" w:rsidRPr="00141BDF">
        <w:rPr>
          <w:rFonts w:asciiTheme="majorHAnsi" w:hAnsiTheme="majorHAnsi" w:cstheme="majorHAnsi"/>
          <w:bCs/>
          <w:color w:val="000000" w:themeColor="text1"/>
          <w:sz w:val="28"/>
          <w:szCs w:val="28"/>
        </w:rPr>
        <w:t>”.</w:t>
      </w:r>
    </w:p>
    <w:p w14:paraId="7E9449FF" w14:textId="77777777"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bookmarkStart w:id="8" w:name="_Hlk171169715"/>
      <w:bookmarkStart w:id="9" w:name="_Hlk179814510"/>
      <w:bookmarkStart w:id="10" w:name="_Hlk179813949"/>
      <w:bookmarkStart w:id="11" w:name="_Hlk201753920"/>
      <w:bookmarkEnd w:id="7"/>
      <w:r w:rsidRPr="00141BDF">
        <w:rPr>
          <w:rFonts w:asciiTheme="majorHAnsi" w:hAnsiTheme="majorHAnsi" w:cstheme="majorHAnsi"/>
          <w:bCs/>
          <w:color w:val="000000" w:themeColor="text1"/>
          <w:sz w:val="28"/>
          <w:szCs w:val="28"/>
        </w:rPr>
        <w:t xml:space="preserve"> </w:t>
      </w:r>
      <w:bookmarkEnd w:id="8"/>
      <w:bookmarkEnd w:id="9"/>
      <w:bookmarkEnd w:id="10"/>
      <w:bookmarkEnd w:id="11"/>
      <w:r w:rsidRPr="00141BDF">
        <w:rPr>
          <w:rFonts w:asciiTheme="majorHAnsi" w:hAnsiTheme="majorHAnsi" w:cstheme="majorHAnsi"/>
          <w:bCs/>
          <w:color w:val="000000" w:themeColor="text1"/>
          <w:sz w:val="28"/>
          <w:szCs w:val="28"/>
        </w:rPr>
        <w:t xml:space="preserve">Sửa đổi, bổ sung điểm d khoản 2 Điều 73 như sau: </w:t>
      </w:r>
    </w:p>
    <w:p w14:paraId="19E7AD3B" w14:textId="639CF241" w:rsidR="00542803" w:rsidRPr="00141BDF" w:rsidRDefault="00542803" w:rsidP="00551C01">
      <w:pPr>
        <w:widowControl w:val="0"/>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001D5C65" w:rsidRPr="00141BDF">
        <w:rPr>
          <w:rFonts w:asciiTheme="majorHAnsi" w:hAnsiTheme="majorHAnsi" w:cstheme="majorHAnsi"/>
          <w:bCs/>
          <w:color w:val="000000" w:themeColor="text1"/>
          <w:sz w:val="28"/>
          <w:szCs w:val="28"/>
          <w:lang w:val="vi-VN"/>
        </w:rPr>
        <w:t>d) Việc khai thác khoáng sản nhóm IV để phục vụ cho các dự án, công trình, nhiệm vụ quy định tại các điểm a, b, c và d khoản 2 Điều 72 của Luật này, không phải thực hiện thủ tục trình cơ quan nhà nước có thẩm quyền quyết định hoặc chấp thuận chủ trương đầu tư, phê duyệt dự án đầu tư, thẩm định và phê duyệt kết quả thẩm định báo cáo đánh giá tác động môi trường, cấp giấy phép môi trường, đăng ký môi trường, nhưng phải lập phương án khai thác khoáng sản nhóm IV, trình cơ quan quản lý nhà nước có thẩm quyền để xem xét, cấp giấy phép khai thác khoáng sản theo quy định của Luật này</w:t>
      </w:r>
      <w:r w:rsidRPr="00141BDF">
        <w:rPr>
          <w:rFonts w:asciiTheme="majorHAnsi" w:hAnsiTheme="majorHAnsi" w:cstheme="majorHAnsi"/>
          <w:bCs/>
          <w:color w:val="000000" w:themeColor="text1"/>
          <w:sz w:val="28"/>
          <w:szCs w:val="28"/>
          <w:lang w:val="vi-VN"/>
        </w:rPr>
        <w:t>.</w:t>
      </w:r>
      <w:r w:rsidRPr="00141BDF">
        <w:rPr>
          <w:rFonts w:asciiTheme="majorHAnsi" w:hAnsiTheme="majorHAnsi" w:cstheme="majorHAnsi"/>
          <w:bCs/>
          <w:color w:val="000000" w:themeColor="text1"/>
          <w:sz w:val="28"/>
          <w:szCs w:val="28"/>
        </w:rPr>
        <w:t>”.</w:t>
      </w:r>
    </w:p>
    <w:p w14:paraId="67ED71FE" w14:textId="34E3DE13"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 Sửa đổi, bổ sung </w:t>
      </w:r>
      <w:r w:rsidR="00122711" w:rsidRPr="00141BDF">
        <w:rPr>
          <w:rFonts w:asciiTheme="majorHAnsi" w:hAnsiTheme="majorHAnsi" w:cstheme="majorHAnsi"/>
          <w:bCs/>
          <w:color w:val="000000" w:themeColor="text1"/>
          <w:sz w:val="28"/>
          <w:szCs w:val="28"/>
        </w:rPr>
        <w:t>các</w:t>
      </w:r>
      <w:r w:rsidR="00122711" w:rsidRPr="00141BDF">
        <w:rPr>
          <w:rFonts w:asciiTheme="majorHAnsi" w:hAnsiTheme="majorHAnsi" w:cstheme="majorHAnsi"/>
          <w:bCs/>
          <w:color w:val="000000" w:themeColor="text1"/>
          <w:sz w:val="28"/>
          <w:szCs w:val="28"/>
          <w:lang w:val="vi-VN"/>
        </w:rPr>
        <w:t xml:space="preserve"> </w:t>
      </w:r>
      <w:r w:rsidR="00122711" w:rsidRPr="00141BDF">
        <w:rPr>
          <w:rFonts w:asciiTheme="majorHAnsi" w:hAnsiTheme="majorHAnsi" w:cstheme="majorHAnsi"/>
          <w:bCs/>
          <w:color w:val="000000" w:themeColor="text1"/>
          <w:sz w:val="28"/>
          <w:szCs w:val="28"/>
        </w:rPr>
        <w:t>khoản</w:t>
      </w:r>
      <w:r w:rsidR="00122711" w:rsidRPr="00141BDF">
        <w:rPr>
          <w:rFonts w:asciiTheme="majorHAnsi" w:hAnsiTheme="majorHAnsi" w:cstheme="majorHAnsi"/>
          <w:bCs/>
          <w:color w:val="000000" w:themeColor="text1"/>
          <w:sz w:val="28"/>
          <w:szCs w:val="28"/>
          <w:lang w:val="vi-VN"/>
        </w:rPr>
        <w:t xml:space="preserve"> 2, 3 và 4</w:t>
      </w:r>
      <w:r w:rsidRPr="00141BDF">
        <w:rPr>
          <w:rFonts w:asciiTheme="majorHAnsi" w:hAnsiTheme="majorHAnsi" w:cstheme="majorHAnsi"/>
          <w:bCs/>
          <w:color w:val="000000" w:themeColor="text1"/>
          <w:sz w:val="28"/>
          <w:szCs w:val="28"/>
        </w:rPr>
        <w:t xml:space="preserve"> Điều 100</w:t>
      </w:r>
      <w:r w:rsidR="00122711" w:rsidRPr="00141BDF">
        <w:rPr>
          <w:rFonts w:asciiTheme="majorHAnsi" w:hAnsiTheme="majorHAnsi" w:cstheme="majorHAnsi"/>
          <w:bCs/>
          <w:color w:val="000000" w:themeColor="text1"/>
          <w:sz w:val="28"/>
          <w:szCs w:val="28"/>
          <w:lang w:val="vi-VN"/>
        </w:rPr>
        <w:t xml:space="preserve"> như sau:</w:t>
      </w:r>
    </w:p>
    <w:p w14:paraId="1B3B1B01" w14:textId="5AC45571" w:rsidR="00542803" w:rsidRPr="00141BDF" w:rsidRDefault="00542803" w:rsidP="00551C01">
      <w:pPr>
        <w:widowControl w:val="0"/>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sz w:val="28"/>
          <w:szCs w:val="28"/>
          <w:lang w:val="vi-VN"/>
        </w:rPr>
        <w:t>2. Khu vực không đấu giá quyền khai thác khoáng sản được khoanh định để bảo đảm</w:t>
      </w:r>
      <w:r w:rsidR="007C03C8" w:rsidRPr="00141BDF">
        <w:rPr>
          <w:rFonts w:asciiTheme="majorHAnsi" w:hAnsiTheme="majorHAnsi" w:cstheme="majorHAnsi"/>
          <w:bCs/>
          <w:color w:val="000000" w:themeColor="text1"/>
          <w:sz w:val="28"/>
          <w:szCs w:val="28"/>
        </w:rPr>
        <w:t xml:space="preserve"> một trong</w:t>
      </w:r>
      <w:r w:rsidRPr="00141BDF">
        <w:rPr>
          <w:rFonts w:asciiTheme="majorHAnsi" w:hAnsiTheme="majorHAnsi" w:cstheme="majorHAnsi"/>
          <w:bCs/>
          <w:color w:val="000000" w:themeColor="text1"/>
          <w:sz w:val="28"/>
          <w:szCs w:val="28"/>
          <w:lang w:val="vi-VN"/>
        </w:rPr>
        <w:t xml:space="preserve"> </w:t>
      </w:r>
      <w:r w:rsidRPr="00141BDF">
        <w:rPr>
          <w:rFonts w:asciiTheme="majorHAnsi" w:hAnsiTheme="majorHAnsi" w:cstheme="majorHAnsi"/>
          <w:bCs/>
          <w:color w:val="000000" w:themeColor="text1"/>
          <w:sz w:val="28"/>
          <w:szCs w:val="28"/>
        </w:rPr>
        <w:t xml:space="preserve">các </w:t>
      </w:r>
      <w:r w:rsidR="001B1054" w:rsidRPr="00141BDF">
        <w:rPr>
          <w:rFonts w:asciiTheme="majorHAnsi" w:hAnsiTheme="majorHAnsi" w:cstheme="majorHAnsi"/>
          <w:bCs/>
          <w:color w:val="000000" w:themeColor="text1"/>
          <w:sz w:val="28"/>
          <w:szCs w:val="28"/>
        </w:rPr>
        <w:t>căn cứ</w:t>
      </w:r>
      <w:r w:rsidRPr="00141BDF">
        <w:rPr>
          <w:rFonts w:asciiTheme="majorHAnsi" w:hAnsiTheme="majorHAnsi" w:cstheme="majorHAnsi"/>
          <w:bCs/>
          <w:color w:val="000000" w:themeColor="text1"/>
          <w:sz w:val="28"/>
          <w:szCs w:val="28"/>
        </w:rPr>
        <w:t xml:space="preserve"> sau:</w:t>
      </w:r>
    </w:p>
    <w:p w14:paraId="43278C3E" w14:textId="77777777" w:rsidR="002867B9" w:rsidRPr="00141BDF" w:rsidRDefault="002867B9"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a) Khu vực khoáng sản để bảo đảm an ninh năng lượng; bảo đảm quốc phòng, </w:t>
      </w:r>
      <w:proofErr w:type="gramStart"/>
      <w:r w:rsidRPr="00141BDF">
        <w:rPr>
          <w:rFonts w:asciiTheme="majorHAnsi" w:hAnsiTheme="majorHAnsi" w:cstheme="majorHAnsi"/>
          <w:bCs/>
          <w:color w:val="000000" w:themeColor="text1"/>
          <w:sz w:val="28"/>
          <w:szCs w:val="28"/>
        </w:rPr>
        <w:t>an</w:t>
      </w:r>
      <w:proofErr w:type="gramEnd"/>
      <w:r w:rsidRPr="00141BDF">
        <w:rPr>
          <w:rFonts w:asciiTheme="majorHAnsi" w:hAnsiTheme="majorHAnsi" w:cstheme="majorHAnsi"/>
          <w:bCs/>
          <w:color w:val="000000" w:themeColor="text1"/>
          <w:sz w:val="28"/>
          <w:szCs w:val="28"/>
        </w:rPr>
        <w:t xml:space="preserve"> ninh, sử dụng hiệu quả khoáng sản chiến lược, quan trọng; </w:t>
      </w:r>
    </w:p>
    <w:p w14:paraId="5F3BF007" w14:textId="77777777" w:rsidR="002867B9" w:rsidRPr="00141BDF" w:rsidRDefault="002867B9"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b) Khu vực khoáng sản nhóm III làm vật liệu xây dựng, khoáng sản nhóm IV cung cấp cho các công trình, dự án, nhiệm vụ quy định tại các điểm a, b, c và d khoản 2 Điều 72 của Luật này;</w:t>
      </w:r>
    </w:p>
    <w:p w14:paraId="19741DA7" w14:textId="77777777" w:rsidR="002867B9" w:rsidRPr="00141BDF" w:rsidRDefault="002867B9"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c) Khu vực nước khoáng thiên nhiên, nước nóng thiên nhiên, bùn khoáng chỉ dùng để ngâm tắm, trị bệnh, dịch vụ du lịch đã được xác định trong dự án đầu tư du lịch, nghỉ dưỡng, khu đô thị có sử dụng nước khoáng thiên nhiên, nước nóng thiên nhiên, bùn khoáng đã được cơ quan nhà nước có thẩm quyền quyết định hoặc chấp thuận chủ trương đầu tư; </w:t>
      </w:r>
    </w:p>
    <w:p w14:paraId="07414411" w14:textId="53A3A962" w:rsidR="00542803" w:rsidRPr="00141BDF" w:rsidRDefault="002867B9"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d) Khu vực khoáng sản đá vôi, sét làm nguyên liệu sản xuất xi măng và khoáng sản là phụ gia điều chỉnh làm xi măng đã xác định trong Quy hoạch khoáng sản nhóm II được cơ quan có thẩm quyền phê duyệt; khu vực có khoáng sản đã xác định là nguồn nguyên liệu cung cấp cho các dự án nhà máy chế biến </w:t>
      </w:r>
      <w:r w:rsidRPr="00141BDF">
        <w:rPr>
          <w:rFonts w:asciiTheme="majorHAnsi" w:hAnsiTheme="majorHAnsi" w:cstheme="majorHAnsi"/>
          <w:bCs/>
          <w:color w:val="000000" w:themeColor="text1"/>
          <w:sz w:val="28"/>
          <w:szCs w:val="28"/>
        </w:rPr>
        <w:lastRenderedPageBreak/>
        <w:t>sâu khoáng sản đã xác định trong quy hoạch khoáng sản được cơ quan có thẩm quyền phê duyệt</w:t>
      </w:r>
      <w:r w:rsidR="00542803" w:rsidRPr="00141BDF">
        <w:rPr>
          <w:rFonts w:asciiTheme="majorHAnsi" w:hAnsiTheme="majorHAnsi" w:cstheme="majorHAnsi"/>
          <w:bCs/>
          <w:color w:val="000000" w:themeColor="text1"/>
          <w:sz w:val="28"/>
          <w:szCs w:val="28"/>
        </w:rPr>
        <w:t>.</w:t>
      </w:r>
    </w:p>
    <w:p w14:paraId="3A798595" w14:textId="7800D977" w:rsidR="00D47936" w:rsidRPr="00141BDF" w:rsidRDefault="00D47936"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3. Bộ Nông nghiệp và Môi trường khoanh định, phê duyệt, điều chỉnh khu vực không đấu giá quyền khai thác khoáng sản thuộc thẩm quyền cấp giấy phép của mình và các khu vực khoáng sản nhóm II.</w:t>
      </w:r>
    </w:p>
    <w:p w14:paraId="6DDCF3F3" w14:textId="63067513" w:rsidR="00542803" w:rsidRPr="00141BDF" w:rsidRDefault="00D47936"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4. Ủy ban nhân dân cấp tỉnh tổ chức thực hiện việc khoanh định, phê duyệt, điều chỉnh khu vực không đấu giá quyền khai thác khoáng sản thuộc thẩm quyền cấp giấy phép của mình, trừ các khu vực khoáng sản nhóm II</w:t>
      </w:r>
      <w:r w:rsidR="00542803" w:rsidRPr="00141BDF">
        <w:rPr>
          <w:rFonts w:asciiTheme="majorHAnsi" w:hAnsiTheme="majorHAnsi" w:cstheme="majorHAnsi"/>
          <w:bCs/>
          <w:color w:val="000000" w:themeColor="text1"/>
          <w:sz w:val="28"/>
          <w:szCs w:val="28"/>
        </w:rPr>
        <w:t>.”.</w:t>
      </w:r>
    </w:p>
    <w:p w14:paraId="50879ED2" w14:textId="28CA75A4"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Sửa đổi</w:t>
      </w:r>
      <w:r w:rsidR="00CC5B37" w:rsidRPr="00141BDF">
        <w:rPr>
          <w:rFonts w:asciiTheme="majorHAnsi" w:hAnsiTheme="majorHAnsi" w:cstheme="majorHAnsi"/>
          <w:bCs/>
          <w:color w:val="000000" w:themeColor="text1"/>
          <w:sz w:val="28"/>
          <w:szCs w:val="28"/>
        </w:rPr>
        <w:t>, bổ sung</w:t>
      </w:r>
      <w:r w:rsidR="00122711" w:rsidRPr="00141BDF">
        <w:rPr>
          <w:rFonts w:asciiTheme="majorHAnsi" w:hAnsiTheme="majorHAnsi" w:cstheme="majorHAnsi"/>
          <w:bCs/>
          <w:color w:val="000000" w:themeColor="text1"/>
          <w:sz w:val="28"/>
          <w:szCs w:val="28"/>
          <w:lang w:val="vi-VN"/>
        </w:rPr>
        <w:t xml:space="preserve"> một số điểm của</w:t>
      </w:r>
      <w:r w:rsidRPr="00141BDF">
        <w:rPr>
          <w:rFonts w:asciiTheme="majorHAnsi" w:hAnsiTheme="majorHAnsi" w:cstheme="majorHAnsi"/>
          <w:bCs/>
          <w:color w:val="000000" w:themeColor="text1"/>
          <w:sz w:val="28"/>
          <w:szCs w:val="28"/>
        </w:rPr>
        <w:t xml:space="preserve"> khoản 2</w:t>
      </w:r>
      <w:r w:rsidR="00CC5B37" w:rsidRPr="00141BDF">
        <w:rPr>
          <w:rFonts w:asciiTheme="majorHAnsi" w:hAnsiTheme="majorHAnsi" w:cstheme="majorHAnsi"/>
          <w:bCs/>
          <w:color w:val="000000" w:themeColor="text1"/>
          <w:sz w:val="28"/>
          <w:szCs w:val="28"/>
        </w:rPr>
        <w:t xml:space="preserve"> </w:t>
      </w:r>
      <w:r w:rsidRPr="00141BDF">
        <w:rPr>
          <w:rFonts w:asciiTheme="majorHAnsi" w:hAnsiTheme="majorHAnsi" w:cstheme="majorHAnsi"/>
          <w:bCs/>
          <w:color w:val="000000" w:themeColor="text1"/>
          <w:sz w:val="28"/>
          <w:szCs w:val="28"/>
        </w:rPr>
        <w:t>Điều 107</w:t>
      </w:r>
      <w:r w:rsidR="00122711" w:rsidRPr="00141BDF">
        <w:rPr>
          <w:rFonts w:asciiTheme="majorHAnsi" w:hAnsiTheme="majorHAnsi" w:cstheme="majorHAnsi"/>
          <w:bCs/>
          <w:color w:val="000000" w:themeColor="text1"/>
          <w:sz w:val="28"/>
          <w:szCs w:val="28"/>
          <w:lang w:val="vi-VN"/>
        </w:rPr>
        <w:t xml:space="preserve"> như sau</w:t>
      </w:r>
      <w:r w:rsidR="000E0054" w:rsidRPr="00141BDF">
        <w:rPr>
          <w:rFonts w:asciiTheme="majorHAnsi" w:hAnsiTheme="majorHAnsi" w:cstheme="majorHAnsi"/>
          <w:bCs/>
          <w:color w:val="000000" w:themeColor="text1"/>
          <w:sz w:val="28"/>
          <w:szCs w:val="28"/>
        </w:rPr>
        <w:t>:</w:t>
      </w:r>
    </w:p>
    <w:p w14:paraId="26FD2F36" w14:textId="7A0FF05D" w:rsidR="00CC5B37" w:rsidRPr="00141BDF" w:rsidRDefault="00CC5B37" w:rsidP="00551C01">
      <w:pPr>
        <w:widowControl w:val="0"/>
        <w:suppressAutoHyphens w:val="0"/>
        <w:spacing w:before="120" w:after="0" w:line="240" w:lineRule="auto"/>
        <w:ind w:firstLine="720"/>
        <w:jc w:val="both"/>
        <w:outlineLvl w:val="2"/>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lang w:val="nl-NL"/>
        </w:rPr>
        <w:t>a) Sửa đổi</w:t>
      </w:r>
      <w:r w:rsidRPr="00141BDF">
        <w:rPr>
          <w:rFonts w:asciiTheme="majorHAnsi" w:hAnsiTheme="majorHAnsi" w:cstheme="majorHAnsi"/>
          <w:bCs/>
          <w:color w:val="000000" w:themeColor="text1"/>
          <w:sz w:val="28"/>
          <w:szCs w:val="28"/>
        </w:rPr>
        <w:t>, bổ sung</w:t>
      </w:r>
      <w:r w:rsidRPr="00141BDF">
        <w:rPr>
          <w:rFonts w:asciiTheme="majorHAnsi" w:hAnsiTheme="majorHAnsi" w:cstheme="majorHAnsi"/>
          <w:bCs/>
          <w:color w:val="000000" w:themeColor="text1"/>
          <w:sz w:val="28"/>
          <w:szCs w:val="28"/>
          <w:lang w:val="vi-VN"/>
        </w:rPr>
        <w:t xml:space="preserve"> điểm b, </w:t>
      </w:r>
      <w:r w:rsidRPr="00141BDF">
        <w:rPr>
          <w:rFonts w:asciiTheme="majorHAnsi" w:hAnsiTheme="majorHAnsi" w:cstheme="majorHAnsi"/>
          <w:bCs/>
          <w:color w:val="000000" w:themeColor="text1"/>
          <w:sz w:val="28"/>
          <w:szCs w:val="28"/>
        </w:rPr>
        <w:t xml:space="preserve">điểm </w:t>
      </w:r>
      <w:r w:rsidRPr="00141BDF">
        <w:rPr>
          <w:rFonts w:asciiTheme="majorHAnsi" w:hAnsiTheme="majorHAnsi" w:cstheme="majorHAnsi"/>
          <w:bCs/>
          <w:color w:val="000000" w:themeColor="text1"/>
          <w:sz w:val="28"/>
          <w:szCs w:val="28"/>
          <w:lang w:val="vi-VN"/>
        </w:rPr>
        <w:t>c</w:t>
      </w:r>
      <w:r w:rsidRPr="00141BDF">
        <w:rPr>
          <w:rFonts w:asciiTheme="majorHAnsi" w:hAnsiTheme="majorHAnsi" w:cstheme="majorHAnsi"/>
          <w:bCs/>
          <w:color w:val="000000" w:themeColor="text1"/>
          <w:sz w:val="28"/>
          <w:szCs w:val="28"/>
        </w:rPr>
        <w:t xml:space="preserve"> như sau:</w:t>
      </w:r>
    </w:p>
    <w:p w14:paraId="4DB4766A" w14:textId="1EEA8BAD" w:rsidR="00542803" w:rsidRPr="00141BDF" w:rsidRDefault="00542803" w:rsidP="00551C01">
      <w:pPr>
        <w:widowControl w:val="0"/>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lang w:val="nl-NL"/>
        </w:rPr>
        <w:t>“</w:t>
      </w:r>
      <w:r w:rsidRPr="00141BDF">
        <w:rPr>
          <w:rFonts w:asciiTheme="majorHAnsi" w:hAnsiTheme="majorHAnsi" w:cstheme="majorHAnsi"/>
          <w:bCs/>
          <w:color w:val="000000" w:themeColor="text1"/>
          <w:sz w:val="28"/>
          <w:szCs w:val="28"/>
          <w:lang w:val="vi-VN"/>
        </w:rPr>
        <w:t>b) Khoanh định và công bố các khu vực có khoáng sản phân tán nhỏ, lẻ; khoanh định</w:t>
      </w:r>
      <w:r w:rsidR="00351EEF" w:rsidRPr="00141BDF">
        <w:rPr>
          <w:rFonts w:asciiTheme="majorHAnsi" w:hAnsiTheme="majorHAnsi" w:cstheme="majorHAnsi"/>
          <w:bCs/>
          <w:color w:val="000000" w:themeColor="text1"/>
          <w:sz w:val="28"/>
          <w:szCs w:val="28"/>
        </w:rPr>
        <w:t>,</w:t>
      </w:r>
      <w:r w:rsidRPr="00141BDF">
        <w:rPr>
          <w:rFonts w:asciiTheme="majorHAnsi" w:hAnsiTheme="majorHAnsi" w:cstheme="majorHAnsi"/>
          <w:bCs/>
          <w:color w:val="000000" w:themeColor="text1"/>
          <w:sz w:val="28"/>
          <w:szCs w:val="28"/>
          <w:lang w:val="vi-VN"/>
        </w:rPr>
        <w:t xml:space="preserve"> phê duyệt khu vực dự trữ khoáng sản quốc gia, danh mục khoáng sản chiến lược, quan trọng</w:t>
      </w:r>
      <w:r w:rsidR="00AE4149" w:rsidRPr="00141BDF">
        <w:rPr>
          <w:rFonts w:asciiTheme="majorHAnsi" w:hAnsiTheme="majorHAnsi" w:cstheme="majorHAnsi"/>
          <w:bCs/>
          <w:color w:val="000000" w:themeColor="text1"/>
          <w:sz w:val="28"/>
          <w:szCs w:val="28"/>
        </w:rPr>
        <w:t>;</w:t>
      </w:r>
    </w:p>
    <w:p w14:paraId="1F2F9C72" w14:textId="514B0220" w:rsidR="00542803" w:rsidRPr="00141BDF" w:rsidRDefault="00542803" w:rsidP="00551C01">
      <w:pPr>
        <w:widowControl w:val="0"/>
        <w:suppressAutoHyphens w:val="0"/>
        <w:spacing w:before="120" w:after="0" w:line="240" w:lineRule="auto"/>
        <w:ind w:firstLine="720"/>
        <w:jc w:val="both"/>
        <w:rPr>
          <w:rFonts w:asciiTheme="majorHAnsi" w:hAnsiTheme="majorHAnsi" w:cstheme="majorHAnsi"/>
          <w:bCs/>
          <w:color w:val="000000" w:themeColor="text1"/>
          <w:sz w:val="28"/>
          <w:szCs w:val="28"/>
          <w:lang w:val="nl-NL"/>
        </w:rPr>
      </w:pPr>
      <w:r w:rsidRPr="00141BDF">
        <w:rPr>
          <w:rFonts w:asciiTheme="majorHAnsi" w:hAnsiTheme="majorHAnsi" w:cstheme="majorHAnsi"/>
          <w:bCs/>
          <w:color w:val="000000" w:themeColor="text1"/>
          <w:sz w:val="28"/>
          <w:szCs w:val="28"/>
          <w:lang w:val="nl-NL"/>
        </w:rPr>
        <w:t xml:space="preserve">c) </w:t>
      </w:r>
      <w:r w:rsidR="004458EB" w:rsidRPr="00141BDF">
        <w:rPr>
          <w:rFonts w:asciiTheme="majorHAnsi" w:hAnsiTheme="majorHAnsi" w:cstheme="majorHAnsi"/>
          <w:bCs/>
          <w:color w:val="000000" w:themeColor="text1"/>
          <w:sz w:val="28"/>
          <w:szCs w:val="28"/>
          <w:lang w:val="nl-NL"/>
        </w:rPr>
        <w:t>Tổ chức và chỉ đạo thực hiện kiểm tra chuyên ngành địa chất, khoáng sản trong phạm vi cả nước; giải quyết khiếu nại, tố cáo về địa chất, khoáng sản; xử lý vi phạm pháp luật về địa chất, khoáng sản theo quy định của pháp luật</w:t>
      </w:r>
      <w:r w:rsidRPr="00141BDF">
        <w:rPr>
          <w:rFonts w:asciiTheme="majorHAnsi" w:hAnsiTheme="majorHAnsi" w:cstheme="majorHAnsi"/>
          <w:bCs/>
          <w:color w:val="000000" w:themeColor="text1"/>
          <w:sz w:val="28"/>
          <w:szCs w:val="28"/>
          <w:lang w:val="nl-NL"/>
        </w:rPr>
        <w:t>;”</w:t>
      </w:r>
      <w:r w:rsidR="004458EB" w:rsidRPr="00141BDF">
        <w:rPr>
          <w:rFonts w:asciiTheme="majorHAnsi" w:hAnsiTheme="majorHAnsi" w:cstheme="majorHAnsi"/>
          <w:bCs/>
          <w:color w:val="000000" w:themeColor="text1"/>
          <w:sz w:val="28"/>
          <w:szCs w:val="28"/>
          <w:lang w:val="nl-NL"/>
        </w:rPr>
        <w:t>.</w:t>
      </w:r>
    </w:p>
    <w:p w14:paraId="4F47A1C1" w14:textId="411D87ED" w:rsidR="008B237E" w:rsidRPr="00141BDF" w:rsidRDefault="00CC5B37" w:rsidP="00551C01">
      <w:pPr>
        <w:widowControl w:val="0"/>
        <w:suppressAutoHyphens w:val="0"/>
        <w:spacing w:before="120" w:after="0" w:line="240" w:lineRule="auto"/>
        <w:ind w:firstLine="720"/>
        <w:jc w:val="both"/>
        <w:outlineLvl w:val="2"/>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lang w:val="nl-NL"/>
        </w:rPr>
        <w:t xml:space="preserve">b) Bổ sung </w:t>
      </w:r>
      <w:r w:rsidR="008B237E" w:rsidRPr="00141BDF">
        <w:rPr>
          <w:rFonts w:asciiTheme="majorHAnsi" w:hAnsiTheme="majorHAnsi" w:cstheme="majorHAnsi"/>
          <w:bCs/>
          <w:color w:val="000000" w:themeColor="text1"/>
          <w:sz w:val="28"/>
          <w:szCs w:val="28"/>
        </w:rPr>
        <w:t xml:space="preserve">điểm e </w:t>
      </w:r>
      <w:r w:rsidRPr="00141BDF">
        <w:rPr>
          <w:rFonts w:asciiTheme="majorHAnsi" w:hAnsiTheme="majorHAnsi" w:cstheme="majorHAnsi"/>
          <w:bCs/>
          <w:color w:val="000000" w:themeColor="text1"/>
          <w:sz w:val="28"/>
          <w:szCs w:val="28"/>
        </w:rPr>
        <w:t xml:space="preserve">vào </w:t>
      </w:r>
      <w:r w:rsidR="008B237E" w:rsidRPr="00141BDF">
        <w:rPr>
          <w:rFonts w:asciiTheme="majorHAnsi" w:hAnsiTheme="majorHAnsi" w:cstheme="majorHAnsi"/>
          <w:bCs/>
          <w:color w:val="000000" w:themeColor="text1"/>
          <w:sz w:val="28"/>
          <w:szCs w:val="28"/>
        </w:rPr>
        <w:t xml:space="preserve">khoản 2 Điều 107 như sau: </w:t>
      </w:r>
    </w:p>
    <w:p w14:paraId="0A153A6A" w14:textId="24F45575" w:rsidR="008B237E" w:rsidRPr="00141BDF" w:rsidRDefault="008B237E" w:rsidP="00551C01">
      <w:pPr>
        <w:widowControl w:val="0"/>
        <w:tabs>
          <w:tab w:val="left" w:pos="426"/>
          <w:tab w:val="left" w:pos="709"/>
          <w:tab w:val="left" w:pos="851"/>
          <w:tab w:val="left" w:pos="993"/>
          <w:tab w:val="left" w:pos="1134"/>
          <w:tab w:val="left" w:pos="2268"/>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ab/>
        <w:t>“e) Ban hành các tiêu chuẩn, quy chuẩn, quy định kỹ thuật và định mức kinh tế - kỹ thuật và quy đinh</w:t>
      </w:r>
      <w:r w:rsidR="00CC5B37" w:rsidRPr="00141BDF">
        <w:rPr>
          <w:rFonts w:asciiTheme="majorHAnsi" w:hAnsiTheme="majorHAnsi" w:cstheme="majorHAnsi"/>
          <w:bCs/>
          <w:color w:val="000000" w:themeColor="text1"/>
          <w:sz w:val="28"/>
          <w:szCs w:val="28"/>
        </w:rPr>
        <w:t xml:space="preserve"> </w:t>
      </w:r>
      <w:r w:rsidRPr="00141BDF">
        <w:rPr>
          <w:rFonts w:asciiTheme="majorHAnsi" w:hAnsiTheme="majorHAnsi" w:cstheme="majorHAnsi"/>
          <w:bCs/>
          <w:color w:val="000000" w:themeColor="text1"/>
          <w:sz w:val="28"/>
          <w:szCs w:val="28"/>
        </w:rPr>
        <w:t>về địa chất, khoáng sản.”.</w:t>
      </w:r>
    </w:p>
    <w:p w14:paraId="62648D04" w14:textId="0D30FCBF"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bookmarkStart w:id="12" w:name="_Toc200954551"/>
      <w:r w:rsidRPr="00141BDF">
        <w:rPr>
          <w:rFonts w:asciiTheme="majorHAnsi" w:hAnsiTheme="majorHAnsi" w:cstheme="majorHAnsi"/>
          <w:bCs/>
          <w:color w:val="000000" w:themeColor="text1"/>
          <w:sz w:val="28"/>
          <w:szCs w:val="28"/>
        </w:rPr>
        <w:t>Sửa đổi, bổ sung khoản 1</w:t>
      </w:r>
      <w:r w:rsidR="003352E0" w:rsidRPr="00141BDF">
        <w:rPr>
          <w:rFonts w:asciiTheme="majorHAnsi" w:hAnsiTheme="majorHAnsi" w:cstheme="majorHAnsi"/>
          <w:bCs/>
          <w:color w:val="000000" w:themeColor="text1"/>
          <w:sz w:val="28"/>
          <w:szCs w:val="28"/>
        </w:rPr>
        <w:t>, 2</w:t>
      </w:r>
      <w:r w:rsidRPr="00141BDF">
        <w:rPr>
          <w:rFonts w:asciiTheme="majorHAnsi" w:hAnsiTheme="majorHAnsi" w:cstheme="majorHAnsi"/>
          <w:bCs/>
          <w:color w:val="000000" w:themeColor="text1"/>
          <w:sz w:val="28"/>
          <w:szCs w:val="28"/>
        </w:rPr>
        <w:t xml:space="preserve"> và </w:t>
      </w:r>
      <w:r w:rsidR="003352E0" w:rsidRPr="00141BDF">
        <w:rPr>
          <w:rFonts w:asciiTheme="majorHAnsi" w:hAnsiTheme="majorHAnsi" w:cstheme="majorHAnsi"/>
          <w:bCs/>
          <w:color w:val="000000" w:themeColor="text1"/>
          <w:sz w:val="28"/>
          <w:szCs w:val="28"/>
        </w:rPr>
        <w:t>3</w:t>
      </w:r>
      <w:r w:rsidRPr="00141BDF">
        <w:rPr>
          <w:rFonts w:asciiTheme="majorHAnsi" w:hAnsiTheme="majorHAnsi" w:cstheme="majorHAnsi"/>
          <w:bCs/>
          <w:color w:val="000000" w:themeColor="text1"/>
          <w:sz w:val="28"/>
          <w:szCs w:val="28"/>
        </w:rPr>
        <w:t xml:space="preserve"> Điều 108 như sau:</w:t>
      </w:r>
    </w:p>
    <w:p w14:paraId="641C7EA9" w14:textId="3A677DFD" w:rsidR="003352E0" w:rsidRPr="00141BDF" w:rsidRDefault="00542803"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w:t>
      </w:r>
      <w:r w:rsidR="003352E0" w:rsidRPr="00141BDF">
        <w:rPr>
          <w:rFonts w:asciiTheme="majorHAnsi" w:hAnsiTheme="majorHAnsi" w:cstheme="majorHAnsi"/>
          <w:bCs/>
          <w:color w:val="000000" w:themeColor="text1"/>
          <w:sz w:val="28"/>
          <w:szCs w:val="28"/>
        </w:rPr>
        <w:t>1. Trừ trường hợp quy định tại khoản 2 Điều này, Bộ trưởng Bộ Nông nghiệp và Môi trường cấp giấy phép sau đây:</w:t>
      </w:r>
    </w:p>
    <w:p w14:paraId="3434055E" w14:textId="77777777" w:rsidR="003352E0" w:rsidRPr="00141BDF" w:rsidRDefault="003352E0"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a) Giấy phép thăm dò khoáng sản nhóm I; </w:t>
      </w:r>
    </w:p>
    <w:p w14:paraId="4ABEB72C" w14:textId="01AD268F" w:rsidR="003352E0" w:rsidRDefault="003352E0"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b) Giấy phép khai thác khoáng sản nhóm I</w:t>
      </w:r>
      <w:r w:rsidR="0016419E">
        <w:rPr>
          <w:rFonts w:asciiTheme="majorHAnsi" w:hAnsiTheme="majorHAnsi" w:cstheme="majorHAnsi"/>
          <w:bCs/>
          <w:color w:val="000000" w:themeColor="text1"/>
          <w:sz w:val="28"/>
          <w:szCs w:val="28"/>
        </w:rPr>
        <w:t>.</w:t>
      </w:r>
    </w:p>
    <w:p w14:paraId="1185EC87" w14:textId="6AACF33E" w:rsidR="003352E0" w:rsidRPr="00141BDF" w:rsidRDefault="003352E0"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2. Chủ tịch Ủy ban nhân dân cấp tỉnh cấp giấy phép sau đây:</w:t>
      </w:r>
    </w:p>
    <w:p w14:paraId="59CFACD7" w14:textId="10F843D1" w:rsidR="003352E0" w:rsidRPr="00141BDF" w:rsidRDefault="003352E0"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a) Giấy phép thăm dò khoáng sản nhóm II, nhóm III, giấy phép khai thác khoáng sản nhóm II, nhóm III; giấy phép khai thác khoáng sản nhóm IV;</w:t>
      </w:r>
    </w:p>
    <w:p w14:paraId="0F269DFC" w14:textId="5EF7A03C" w:rsidR="003352E0" w:rsidRPr="00141BDF" w:rsidRDefault="003352E0"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b) Giấy phép thăm dò khoáng sản nhóm I, nhóm II và giấy phép khai thác khoáng sản nhóm I tại khu vực có khoáng sản phân tán, nhỏ lẻ đã được Bộ Nông nghiệp và Môi trường khoanh định và công bố;</w:t>
      </w:r>
    </w:p>
    <w:p w14:paraId="578772E9" w14:textId="2F591E45" w:rsidR="003352E0" w:rsidRPr="00141BDF" w:rsidRDefault="003352E0"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c) Giấy phép khai thác tận thu khoáng sản.</w:t>
      </w:r>
    </w:p>
    <w:p w14:paraId="6E9D684C" w14:textId="02502E7D" w:rsidR="00542803" w:rsidRPr="00141BDF" w:rsidRDefault="003352E0" w:rsidP="00551C01">
      <w:pPr>
        <w:widowControl w:val="0"/>
        <w:tabs>
          <w:tab w:val="left" w:pos="709"/>
          <w:tab w:val="left" w:pos="851"/>
          <w:tab w:val="left" w:pos="993"/>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3. Cơ quan quản lý nhà nước có thẩm quyền cấp giấy phép thăm dò khoáng sản, giấy phép khai thác khoáng sản, giấy phép khai thác tận thu khoáng sản nào thì có quyền cấp lại, gia hạn, điều chỉnh, thu hồi, chấp thuận trả lại, cấp đổi giấy phép đó và chuyển nhượng quyền thăm dò, khai thác khoáng sản đối với giấy phép đó; trừ trường hợp quy định tại khoản 4 Điều này và điểm b khoản 2 Điều 111 của Luật này.</w:t>
      </w:r>
      <w:r w:rsidR="00542803" w:rsidRPr="00141BDF">
        <w:rPr>
          <w:rFonts w:asciiTheme="majorHAnsi" w:hAnsiTheme="majorHAnsi" w:cstheme="majorHAnsi"/>
          <w:bCs/>
          <w:color w:val="000000" w:themeColor="text1"/>
          <w:sz w:val="28"/>
          <w:szCs w:val="28"/>
        </w:rPr>
        <w:t>”.</w:t>
      </w:r>
    </w:p>
    <w:bookmarkEnd w:id="12"/>
    <w:p w14:paraId="132AA586" w14:textId="1C49A442" w:rsidR="00542803" w:rsidRPr="00141BDF" w:rsidRDefault="0054280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t xml:space="preserve">Bổ sung </w:t>
      </w:r>
      <w:r w:rsidR="009A3C8B">
        <w:rPr>
          <w:rFonts w:asciiTheme="majorHAnsi" w:hAnsiTheme="majorHAnsi" w:cstheme="majorHAnsi"/>
          <w:bCs/>
          <w:color w:val="000000" w:themeColor="text1"/>
          <w:sz w:val="28"/>
          <w:szCs w:val="28"/>
        </w:rPr>
        <w:t xml:space="preserve">các </w:t>
      </w:r>
      <w:r w:rsidRPr="00141BDF">
        <w:rPr>
          <w:rFonts w:asciiTheme="majorHAnsi" w:hAnsiTheme="majorHAnsi" w:cstheme="majorHAnsi"/>
          <w:bCs/>
          <w:color w:val="000000" w:themeColor="text1"/>
          <w:sz w:val="28"/>
          <w:szCs w:val="28"/>
        </w:rPr>
        <w:t>khoản 13</w:t>
      </w:r>
      <w:r w:rsidR="007E3836">
        <w:rPr>
          <w:rFonts w:asciiTheme="majorHAnsi" w:hAnsiTheme="majorHAnsi" w:cstheme="majorHAnsi"/>
          <w:bCs/>
          <w:color w:val="000000" w:themeColor="text1"/>
          <w:sz w:val="28"/>
          <w:szCs w:val="28"/>
        </w:rPr>
        <w:t xml:space="preserve"> và</w:t>
      </w:r>
      <w:r w:rsidR="009A3C8B">
        <w:rPr>
          <w:rFonts w:asciiTheme="majorHAnsi" w:hAnsiTheme="majorHAnsi" w:cstheme="majorHAnsi"/>
          <w:bCs/>
          <w:color w:val="000000" w:themeColor="text1"/>
          <w:sz w:val="28"/>
          <w:szCs w:val="28"/>
        </w:rPr>
        <w:t xml:space="preserve"> 14 </w:t>
      </w:r>
      <w:r w:rsidRPr="00141BDF">
        <w:rPr>
          <w:rFonts w:asciiTheme="majorHAnsi" w:hAnsiTheme="majorHAnsi" w:cstheme="majorHAnsi"/>
          <w:bCs/>
          <w:color w:val="000000" w:themeColor="text1"/>
          <w:sz w:val="28"/>
          <w:szCs w:val="28"/>
        </w:rPr>
        <w:t>Điều 111 như sau:</w:t>
      </w:r>
    </w:p>
    <w:p w14:paraId="3D8DA443" w14:textId="3151EDD8" w:rsidR="009A3C8B" w:rsidRDefault="00542803" w:rsidP="00551C01">
      <w:pPr>
        <w:widowControl w:val="0"/>
        <w:tabs>
          <w:tab w:val="left" w:pos="426"/>
          <w:tab w:val="left" w:pos="709"/>
          <w:tab w:val="left" w:pos="851"/>
          <w:tab w:val="left" w:pos="993"/>
          <w:tab w:val="left" w:pos="1134"/>
          <w:tab w:val="left" w:pos="2268"/>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141BDF">
        <w:rPr>
          <w:rFonts w:asciiTheme="majorHAnsi" w:hAnsiTheme="majorHAnsi" w:cstheme="majorHAnsi"/>
          <w:bCs/>
          <w:color w:val="000000" w:themeColor="text1"/>
          <w:sz w:val="28"/>
          <w:szCs w:val="28"/>
        </w:rPr>
        <w:lastRenderedPageBreak/>
        <w:t xml:space="preserve">“13. </w:t>
      </w:r>
      <w:r w:rsidR="00F14060" w:rsidRPr="00141BDF">
        <w:rPr>
          <w:rFonts w:asciiTheme="majorHAnsi" w:hAnsiTheme="majorHAnsi" w:cstheme="majorHAnsi"/>
          <w:bCs/>
          <w:color w:val="000000" w:themeColor="text1"/>
          <w:sz w:val="28"/>
          <w:szCs w:val="28"/>
        </w:rPr>
        <w:t>Đối với các hành vi vi phạm đến mức phải thu hồi giấy phép thăm dò khoáng sản, giấy phép khai thác khoáng sản theo quy định của Luật Khoáng sản năm 2010 mà đang được cơ quan có thẩm quyền xem xét giải quyết thì được áp dụng quy định của Luật này theo hướng có lợi cho tổ chức, cá nhân</w:t>
      </w:r>
      <w:r w:rsidRPr="00141BDF">
        <w:rPr>
          <w:rFonts w:asciiTheme="majorHAnsi" w:hAnsiTheme="majorHAnsi" w:cstheme="majorHAnsi"/>
          <w:bCs/>
          <w:color w:val="000000" w:themeColor="text1"/>
          <w:sz w:val="28"/>
          <w:szCs w:val="28"/>
        </w:rPr>
        <w:t>.</w:t>
      </w:r>
    </w:p>
    <w:p w14:paraId="0A955F95" w14:textId="2F35497D" w:rsidR="008B237E" w:rsidRPr="00141BDF" w:rsidRDefault="009A3C8B" w:rsidP="004D6228">
      <w:pPr>
        <w:widowControl w:val="0"/>
        <w:tabs>
          <w:tab w:val="left" w:pos="426"/>
          <w:tab w:val="left" w:pos="709"/>
          <w:tab w:val="left" w:pos="851"/>
          <w:tab w:val="left" w:pos="993"/>
          <w:tab w:val="left" w:pos="1134"/>
          <w:tab w:val="left" w:pos="2268"/>
        </w:tabs>
        <w:suppressAutoHyphens w:val="0"/>
        <w:spacing w:before="120" w:after="0" w:line="240" w:lineRule="auto"/>
        <w:ind w:firstLine="720"/>
        <w:jc w:val="both"/>
        <w:rPr>
          <w:rFonts w:asciiTheme="majorHAnsi" w:hAnsiTheme="majorHAnsi" w:cstheme="majorHAnsi"/>
          <w:bCs/>
          <w:color w:val="000000" w:themeColor="text1"/>
          <w:sz w:val="28"/>
          <w:szCs w:val="28"/>
        </w:rPr>
      </w:pPr>
      <w:r w:rsidRPr="006B6BAF">
        <w:rPr>
          <w:rFonts w:asciiTheme="majorHAnsi" w:hAnsiTheme="majorHAnsi" w:cstheme="majorHAnsi"/>
          <w:bCs/>
          <w:color w:val="EE0000"/>
          <w:sz w:val="28"/>
          <w:szCs w:val="28"/>
        </w:rPr>
        <w:t xml:space="preserve">14. </w:t>
      </w:r>
      <w:r w:rsidR="004D6228" w:rsidRPr="004D6228">
        <w:rPr>
          <w:rFonts w:asciiTheme="majorHAnsi" w:hAnsiTheme="majorHAnsi" w:cstheme="majorHAnsi"/>
          <w:bCs/>
          <w:color w:val="EE0000"/>
          <w:sz w:val="28"/>
          <w:szCs w:val="28"/>
        </w:rPr>
        <w:t>Đối với các giấy phép thăm dò, khai thác khoáng sản làm vật liệu xây dựng thông thường đã cấp trước ngày 01/7/2025 thuộc thẩm quyền cấp phép của UBND tỉnh nhưng chưa phù hợp với quy định của pháp luật được tiếp tục thực hiện việc thăm dò, khai thác khoáng sản theo giấy phép đã cấp và chỉ cung cấp cho các công trình, dự án, nhiệm vụ quy định tại khoản 2 Điều này</w:t>
      </w:r>
      <w:r w:rsidRPr="006B6BAF">
        <w:rPr>
          <w:rFonts w:asciiTheme="majorHAnsi" w:hAnsiTheme="majorHAnsi" w:cstheme="majorHAnsi"/>
          <w:bCs/>
          <w:color w:val="EE0000"/>
          <w:sz w:val="28"/>
          <w:szCs w:val="28"/>
        </w:rPr>
        <w:t>.</w:t>
      </w:r>
      <w:r w:rsidR="008B237E" w:rsidRPr="00141BDF">
        <w:rPr>
          <w:rFonts w:asciiTheme="majorHAnsi" w:hAnsiTheme="majorHAnsi" w:cstheme="majorHAnsi"/>
          <w:bCs/>
          <w:color w:val="000000" w:themeColor="text1"/>
          <w:sz w:val="28"/>
          <w:szCs w:val="28"/>
        </w:rPr>
        <w:t>”.</w:t>
      </w:r>
    </w:p>
    <w:p w14:paraId="0E64B898" w14:textId="34D65739" w:rsidR="008B237E" w:rsidRPr="00141BDF" w:rsidRDefault="00994E4B"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pacing w:val="-4"/>
          <w:sz w:val="28"/>
          <w:szCs w:val="28"/>
        </w:rPr>
      </w:pPr>
      <w:r w:rsidRPr="00141BDF">
        <w:rPr>
          <w:rFonts w:asciiTheme="majorHAnsi" w:hAnsiTheme="majorHAnsi" w:cstheme="majorHAnsi"/>
          <w:bCs/>
          <w:color w:val="000000" w:themeColor="text1"/>
          <w:spacing w:val="-4"/>
          <w:sz w:val="28"/>
          <w:szCs w:val="28"/>
        </w:rPr>
        <w:t xml:space="preserve">Thay thế cụm từ “Bộ </w:t>
      </w:r>
      <w:r w:rsidR="00AA0C31" w:rsidRPr="00141BDF">
        <w:rPr>
          <w:rFonts w:asciiTheme="majorHAnsi" w:hAnsiTheme="majorHAnsi" w:cstheme="majorHAnsi"/>
          <w:bCs/>
          <w:color w:val="000000" w:themeColor="text1"/>
          <w:spacing w:val="-4"/>
          <w:sz w:val="28"/>
          <w:szCs w:val="28"/>
        </w:rPr>
        <w:t>Tài nguyên</w:t>
      </w:r>
      <w:r w:rsidRPr="00141BDF">
        <w:rPr>
          <w:rFonts w:asciiTheme="majorHAnsi" w:hAnsiTheme="majorHAnsi" w:cstheme="majorHAnsi"/>
          <w:bCs/>
          <w:color w:val="000000" w:themeColor="text1"/>
          <w:spacing w:val="-4"/>
          <w:sz w:val="28"/>
          <w:szCs w:val="28"/>
        </w:rPr>
        <w:t xml:space="preserve"> và Môi trường” bằng cụm từ “Bộ Nông nghiệp và Môi trường” tại </w:t>
      </w:r>
      <w:r w:rsidR="00F40B9F" w:rsidRPr="00141BDF">
        <w:rPr>
          <w:rFonts w:asciiTheme="majorHAnsi" w:hAnsiTheme="majorHAnsi" w:cstheme="majorHAnsi"/>
          <w:bCs/>
          <w:color w:val="000000" w:themeColor="text1"/>
          <w:spacing w:val="-4"/>
          <w:sz w:val="28"/>
          <w:szCs w:val="28"/>
        </w:rPr>
        <w:t xml:space="preserve">khoản 4 Điều 10; </w:t>
      </w:r>
      <w:r w:rsidR="00AE7A7A" w:rsidRPr="00141BDF">
        <w:rPr>
          <w:rFonts w:asciiTheme="majorHAnsi" w:hAnsiTheme="majorHAnsi" w:cstheme="majorHAnsi"/>
          <w:bCs/>
          <w:color w:val="000000" w:themeColor="text1"/>
          <w:spacing w:val="-4"/>
          <w:sz w:val="28"/>
          <w:szCs w:val="28"/>
        </w:rPr>
        <w:t>điểm c khoản 2</w:t>
      </w:r>
      <w:r w:rsidR="00BF2794" w:rsidRPr="00141BDF">
        <w:rPr>
          <w:rFonts w:asciiTheme="majorHAnsi" w:hAnsiTheme="majorHAnsi" w:cstheme="majorHAnsi"/>
          <w:bCs/>
          <w:color w:val="000000" w:themeColor="text1"/>
          <w:spacing w:val="-4"/>
          <w:sz w:val="28"/>
          <w:szCs w:val="28"/>
        </w:rPr>
        <w:t xml:space="preserve"> và khoản 3 Điều 14; </w:t>
      </w:r>
      <w:r w:rsidR="00AD21A7" w:rsidRPr="00141BDF">
        <w:rPr>
          <w:rFonts w:asciiTheme="majorHAnsi" w:hAnsiTheme="majorHAnsi" w:cstheme="majorHAnsi"/>
          <w:bCs/>
          <w:color w:val="000000" w:themeColor="text1"/>
          <w:spacing w:val="-4"/>
          <w:sz w:val="28"/>
          <w:szCs w:val="28"/>
        </w:rPr>
        <w:t xml:space="preserve">điểm d khoản 2 và khoản 3 Điều 20; </w:t>
      </w:r>
      <w:r w:rsidR="00623BCD" w:rsidRPr="00141BDF">
        <w:rPr>
          <w:rFonts w:asciiTheme="majorHAnsi" w:hAnsiTheme="majorHAnsi" w:cstheme="majorHAnsi"/>
          <w:bCs/>
          <w:color w:val="000000" w:themeColor="text1"/>
          <w:spacing w:val="-4"/>
          <w:sz w:val="28"/>
          <w:szCs w:val="28"/>
        </w:rPr>
        <w:t>các khoản 5</w:t>
      </w:r>
      <w:r w:rsidR="00EF6397" w:rsidRPr="00141BDF">
        <w:rPr>
          <w:rFonts w:asciiTheme="majorHAnsi" w:hAnsiTheme="majorHAnsi" w:cstheme="majorHAnsi"/>
          <w:bCs/>
          <w:color w:val="000000" w:themeColor="text1"/>
          <w:spacing w:val="-4"/>
          <w:sz w:val="28"/>
          <w:szCs w:val="28"/>
        </w:rPr>
        <w:t xml:space="preserve"> và</w:t>
      </w:r>
      <w:r w:rsidR="00623BCD" w:rsidRPr="00141BDF">
        <w:rPr>
          <w:rFonts w:asciiTheme="majorHAnsi" w:hAnsiTheme="majorHAnsi" w:cstheme="majorHAnsi"/>
          <w:bCs/>
          <w:color w:val="000000" w:themeColor="text1"/>
          <w:spacing w:val="-4"/>
          <w:sz w:val="28"/>
          <w:szCs w:val="28"/>
        </w:rPr>
        <w:t xml:space="preserve"> 6 Điều 33; </w:t>
      </w:r>
      <w:r w:rsidR="004E6A64" w:rsidRPr="00141BDF">
        <w:rPr>
          <w:rFonts w:asciiTheme="majorHAnsi" w:hAnsiTheme="majorHAnsi" w:cstheme="majorHAnsi"/>
          <w:bCs/>
          <w:color w:val="000000" w:themeColor="text1"/>
          <w:spacing w:val="-4"/>
          <w:sz w:val="28"/>
          <w:szCs w:val="28"/>
        </w:rPr>
        <w:t xml:space="preserve">khoản 4 Điều 42; </w:t>
      </w:r>
      <w:r w:rsidR="00B05435" w:rsidRPr="00141BDF">
        <w:rPr>
          <w:rFonts w:asciiTheme="majorHAnsi" w:hAnsiTheme="majorHAnsi" w:cstheme="majorHAnsi"/>
          <w:bCs/>
          <w:color w:val="000000" w:themeColor="text1"/>
          <w:spacing w:val="-4"/>
          <w:sz w:val="28"/>
          <w:szCs w:val="28"/>
        </w:rPr>
        <w:t xml:space="preserve">khoản 6 Điều 44; </w:t>
      </w:r>
      <w:r w:rsidR="003C69A4" w:rsidRPr="00141BDF">
        <w:rPr>
          <w:rFonts w:asciiTheme="majorHAnsi" w:hAnsiTheme="majorHAnsi" w:cstheme="majorHAnsi"/>
          <w:bCs/>
          <w:color w:val="000000" w:themeColor="text1"/>
          <w:spacing w:val="-4"/>
          <w:sz w:val="28"/>
          <w:szCs w:val="28"/>
        </w:rPr>
        <w:t xml:space="preserve">khoản 3 Điều 45; khoản 6 Điều 47; </w:t>
      </w:r>
      <w:r w:rsidR="00D77F5E" w:rsidRPr="00141BDF">
        <w:rPr>
          <w:rFonts w:asciiTheme="majorHAnsi" w:hAnsiTheme="majorHAnsi" w:cstheme="majorHAnsi"/>
          <w:bCs/>
          <w:color w:val="000000" w:themeColor="text1"/>
          <w:spacing w:val="-4"/>
          <w:sz w:val="28"/>
          <w:szCs w:val="28"/>
        </w:rPr>
        <w:t>khoản 6 Điều 50</w:t>
      </w:r>
      <w:r w:rsidR="00CD4B38" w:rsidRPr="00141BDF">
        <w:rPr>
          <w:rFonts w:asciiTheme="majorHAnsi" w:hAnsiTheme="majorHAnsi" w:cstheme="majorHAnsi"/>
          <w:bCs/>
          <w:color w:val="000000" w:themeColor="text1"/>
          <w:spacing w:val="-4"/>
          <w:sz w:val="28"/>
          <w:szCs w:val="28"/>
        </w:rPr>
        <w:t xml:space="preserve">; khoản 3 Điều 57; khoản 4 Điều 59; </w:t>
      </w:r>
      <w:r w:rsidR="004C0902" w:rsidRPr="00141BDF">
        <w:rPr>
          <w:rFonts w:asciiTheme="majorHAnsi" w:hAnsiTheme="majorHAnsi" w:cstheme="majorHAnsi"/>
          <w:bCs/>
          <w:color w:val="000000" w:themeColor="text1"/>
          <w:spacing w:val="-4"/>
          <w:sz w:val="28"/>
          <w:szCs w:val="28"/>
        </w:rPr>
        <w:t xml:space="preserve">khoản 2 Điều 63; khoản 6 Điều 64; </w:t>
      </w:r>
      <w:r w:rsidR="00691A79" w:rsidRPr="00141BDF">
        <w:rPr>
          <w:rFonts w:asciiTheme="majorHAnsi" w:hAnsiTheme="majorHAnsi" w:cstheme="majorHAnsi"/>
          <w:bCs/>
          <w:color w:val="000000" w:themeColor="text1"/>
          <w:spacing w:val="-4"/>
          <w:sz w:val="28"/>
          <w:szCs w:val="28"/>
        </w:rPr>
        <w:t xml:space="preserve">khoản 3 Điều 69; điểm g khoản </w:t>
      </w:r>
      <w:r w:rsidR="002D5CA6" w:rsidRPr="00141BDF">
        <w:rPr>
          <w:rFonts w:asciiTheme="majorHAnsi" w:hAnsiTheme="majorHAnsi" w:cstheme="majorHAnsi"/>
          <w:bCs/>
          <w:color w:val="000000" w:themeColor="text1"/>
          <w:spacing w:val="-4"/>
          <w:sz w:val="28"/>
          <w:szCs w:val="28"/>
        </w:rPr>
        <w:t>2 và khoản 4 Điều 70</w:t>
      </w:r>
      <w:r w:rsidR="00856050" w:rsidRPr="00141BDF">
        <w:rPr>
          <w:rFonts w:asciiTheme="majorHAnsi" w:hAnsiTheme="majorHAnsi" w:cstheme="majorHAnsi"/>
          <w:bCs/>
          <w:color w:val="000000" w:themeColor="text1"/>
          <w:spacing w:val="-4"/>
          <w:sz w:val="28"/>
          <w:szCs w:val="28"/>
        </w:rPr>
        <w:t>; khoản 6 Điều 73; khoản 3 Điều 74</w:t>
      </w:r>
      <w:r w:rsidR="00514A9E" w:rsidRPr="00141BDF">
        <w:rPr>
          <w:rFonts w:asciiTheme="majorHAnsi" w:hAnsiTheme="majorHAnsi" w:cstheme="majorHAnsi"/>
          <w:bCs/>
          <w:color w:val="000000" w:themeColor="text1"/>
          <w:spacing w:val="-4"/>
          <w:sz w:val="28"/>
          <w:szCs w:val="28"/>
        </w:rPr>
        <w:t xml:space="preserve">; điểm c khoản 2 Điều 76; khoản 5 Điều 82; </w:t>
      </w:r>
      <w:r w:rsidR="00363E7A" w:rsidRPr="00141BDF">
        <w:rPr>
          <w:rFonts w:asciiTheme="majorHAnsi" w:hAnsiTheme="majorHAnsi" w:cstheme="majorHAnsi"/>
          <w:bCs/>
          <w:color w:val="000000" w:themeColor="text1"/>
          <w:spacing w:val="-4"/>
          <w:sz w:val="28"/>
          <w:szCs w:val="28"/>
        </w:rPr>
        <w:t xml:space="preserve">điểm b khoản 2 Điều 88; khoản 4 Điều 89; </w:t>
      </w:r>
      <w:r w:rsidR="00CF6009" w:rsidRPr="00141BDF">
        <w:rPr>
          <w:rFonts w:asciiTheme="majorHAnsi" w:hAnsiTheme="majorHAnsi" w:cstheme="majorHAnsi"/>
          <w:bCs/>
          <w:color w:val="000000" w:themeColor="text1"/>
          <w:spacing w:val="-4"/>
          <w:sz w:val="28"/>
          <w:szCs w:val="28"/>
        </w:rPr>
        <w:t xml:space="preserve">khoản 5 Điều 90; khoản 2 Điều 93; </w:t>
      </w:r>
      <w:r w:rsidR="0056672D" w:rsidRPr="00141BDF">
        <w:rPr>
          <w:rFonts w:asciiTheme="majorHAnsi" w:hAnsiTheme="majorHAnsi" w:cstheme="majorHAnsi"/>
          <w:bCs/>
          <w:color w:val="000000" w:themeColor="text1"/>
          <w:spacing w:val="-4"/>
          <w:sz w:val="28"/>
          <w:szCs w:val="28"/>
        </w:rPr>
        <w:t xml:space="preserve">khoản 5 Điều 96; </w:t>
      </w:r>
      <w:r w:rsidR="003022F9" w:rsidRPr="00141BDF">
        <w:rPr>
          <w:rFonts w:asciiTheme="majorHAnsi" w:hAnsiTheme="majorHAnsi" w:cstheme="majorHAnsi"/>
          <w:bCs/>
          <w:color w:val="000000" w:themeColor="text1"/>
          <w:spacing w:val="-4"/>
          <w:sz w:val="28"/>
          <w:szCs w:val="28"/>
        </w:rPr>
        <w:t xml:space="preserve">khoản 2 Điều 101; </w:t>
      </w:r>
      <w:r w:rsidR="00EB3BFC" w:rsidRPr="00141BDF">
        <w:rPr>
          <w:rFonts w:asciiTheme="majorHAnsi" w:hAnsiTheme="majorHAnsi" w:cstheme="majorHAnsi"/>
          <w:bCs/>
          <w:color w:val="000000" w:themeColor="text1"/>
          <w:spacing w:val="-4"/>
          <w:sz w:val="28"/>
          <w:szCs w:val="28"/>
        </w:rPr>
        <w:t>khoản 2 và khoản 3 Điều 107</w:t>
      </w:r>
      <w:r w:rsidR="00670B83" w:rsidRPr="00141BDF">
        <w:rPr>
          <w:rFonts w:asciiTheme="majorHAnsi" w:hAnsiTheme="majorHAnsi" w:cstheme="majorHAnsi"/>
          <w:bCs/>
          <w:color w:val="000000" w:themeColor="text1"/>
          <w:spacing w:val="-4"/>
          <w:sz w:val="28"/>
          <w:szCs w:val="28"/>
        </w:rPr>
        <w:t xml:space="preserve"> </w:t>
      </w:r>
      <w:r w:rsidR="00707067" w:rsidRPr="00141BDF">
        <w:rPr>
          <w:rFonts w:asciiTheme="majorHAnsi" w:hAnsiTheme="majorHAnsi" w:cstheme="majorHAnsi"/>
          <w:bCs/>
          <w:color w:val="000000" w:themeColor="text1"/>
          <w:spacing w:val="-4"/>
          <w:sz w:val="28"/>
          <w:szCs w:val="28"/>
        </w:rPr>
        <w:t>của Luật Địa chất và khoáng sản số 54/2025/QH15.</w:t>
      </w:r>
    </w:p>
    <w:p w14:paraId="5C9CC48A" w14:textId="13A0C04E" w:rsidR="007E5543" w:rsidRPr="00141BDF" w:rsidRDefault="007E5543"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pacing w:val="-4"/>
          <w:sz w:val="28"/>
          <w:szCs w:val="28"/>
        </w:rPr>
      </w:pPr>
      <w:r w:rsidRPr="00141BDF">
        <w:rPr>
          <w:rFonts w:asciiTheme="majorHAnsi" w:hAnsiTheme="majorHAnsi" w:cstheme="majorHAnsi"/>
          <w:bCs/>
          <w:color w:val="000000" w:themeColor="text1"/>
          <w:spacing w:val="-4"/>
          <w:sz w:val="28"/>
          <w:szCs w:val="28"/>
        </w:rPr>
        <w:t xml:space="preserve">Thay thế cụm từ “Bộ </w:t>
      </w:r>
      <w:r w:rsidR="000773EC" w:rsidRPr="00141BDF">
        <w:rPr>
          <w:rFonts w:asciiTheme="majorHAnsi" w:hAnsiTheme="majorHAnsi" w:cstheme="majorHAnsi"/>
          <w:bCs/>
          <w:color w:val="000000" w:themeColor="text1"/>
          <w:spacing w:val="-4"/>
          <w:sz w:val="28"/>
          <w:szCs w:val="28"/>
        </w:rPr>
        <w:t xml:space="preserve">Tài nguyên và Môi trường” bằng cụm từ “Bộ trưởng Bộ Nông nghiệp và Môi trường” tại </w:t>
      </w:r>
      <w:r w:rsidR="00D77F5E" w:rsidRPr="00141BDF">
        <w:rPr>
          <w:rFonts w:asciiTheme="majorHAnsi" w:hAnsiTheme="majorHAnsi" w:cstheme="majorHAnsi"/>
          <w:bCs/>
          <w:color w:val="000000" w:themeColor="text1"/>
          <w:spacing w:val="-4"/>
          <w:sz w:val="28"/>
          <w:szCs w:val="28"/>
        </w:rPr>
        <w:t xml:space="preserve">khoản 1 Điều 51; </w:t>
      </w:r>
      <w:r w:rsidR="007031D4" w:rsidRPr="00141BDF">
        <w:rPr>
          <w:rFonts w:asciiTheme="majorHAnsi" w:hAnsiTheme="majorHAnsi" w:cstheme="majorHAnsi"/>
          <w:bCs/>
          <w:color w:val="000000" w:themeColor="text1"/>
          <w:spacing w:val="-4"/>
          <w:sz w:val="28"/>
          <w:szCs w:val="28"/>
        </w:rPr>
        <w:t xml:space="preserve">điểm b khoản 1 Điều 55; </w:t>
      </w:r>
      <w:r w:rsidR="00C13FF3" w:rsidRPr="00141BDF">
        <w:rPr>
          <w:rFonts w:asciiTheme="majorHAnsi" w:hAnsiTheme="majorHAnsi" w:cstheme="majorHAnsi"/>
          <w:bCs/>
          <w:color w:val="000000" w:themeColor="text1"/>
          <w:spacing w:val="-4"/>
          <w:sz w:val="28"/>
          <w:szCs w:val="28"/>
        </w:rPr>
        <w:t xml:space="preserve">điểm a khoản 2 Điều 84; </w:t>
      </w:r>
      <w:r w:rsidR="00CF6009" w:rsidRPr="00141BDF">
        <w:rPr>
          <w:rFonts w:asciiTheme="majorHAnsi" w:hAnsiTheme="majorHAnsi" w:cstheme="majorHAnsi"/>
          <w:bCs/>
          <w:color w:val="000000" w:themeColor="text1"/>
          <w:spacing w:val="-4"/>
          <w:sz w:val="28"/>
          <w:szCs w:val="28"/>
        </w:rPr>
        <w:t>điểm a khoản 1 Điều 96</w:t>
      </w:r>
      <w:r w:rsidR="00644D89" w:rsidRPr="00141BDF">
        <w:rPr>
          <w:rFonts w:asciiTheme="majorHAnsi" w:hAnsiTheme="majorHAnsi" w:cstheme="majorHAnsi"/>
          <w:bCs/>
          <w:color w:val="000000" w:themeColor="text1"/>
          <w:spacing w:val="-4"/>
          <w:sz w:val="28"/>
          <w:szCs w:val="28"/>
        </w:rPr>
        <w:t>;</w:t>
      </w:r>
      <w:r w:rsidR="00CF6009" w:rsidRPr="00141BDF">
        <w:rPr>
          <w:rFonts w:asciiTheme="majorHAnsi" w:hAnsiTheme="majorHAnsi" w:cstheme="majorHAnsi"/>
          <w:bCs/>
          <w:color w:val="000000" w:themeColor="text1"/>
          <w:spacing w:val="-4"/>
          <w:sz w:val="28"/>
          <w:szCs w:val="28"/>
        </w:rPr>
        <w:t xml:space="preserve"> </w:t>
      </w:r>
      <w:r w:rsidR="00644D89" w:rsidRPr="00141BDF">
        <w:rPr>
          <w:rFonts w:asciiTheme="majorHAnsi" w:hAnsiTheme="majorHAnsi" w:cstheme="majorHAnsi"/>
          <w:bCs/>
          <w:color w:val="000000" w:themeColor="text1"/>
          <w:spacing w:val="-4"/>
          <w:sz w:val="28"/>
          <w:szCs w:val="28"/>
        </w:rPr>
        <w:t>khoản 1 Điều 106;</w:t>
      </w:r>
      <w:r w:rsidR="00EB3BFC" w:rsidRPr="00141BDF">
        <w:rPr>
          <w:rFonts w:asciiTheme="majorHAnsi" w:hAnsiTheme="majorHAnsi" w:cstheme="majorHAnsi"/>
          <w:bCs/>
          <w:color w:val="000000" w:themeColor="text1"/>
          <w:spacing w:val="-4"/>
          <w:sz w:val="28"/>
          <w:szCs w:val="28"/>
        </w:rPr>
        <w:t xml:space="preserve"> khoản 4 Điều 108</w:t>
      </w:r>
      <w:r w:rsidR="00707067" w:rsidRPr="00141BDF">
        <w:rPr>
          <w:rFonts w:asciiTheme="majorHAnsi" w:hAnsiTheme="majorHAnsi" w:cstheme="majorHAnsi"/>
          <w:bCs/>
          <w:color w:val="000000" w:themeColor="text1"/>
          <w:spacing w:val="-4"/>
          <w:sz w:val="28"/>
          <w:szCs w:val="28"/>
        </w:rPr>
        <w:t xml:space="preserve"> của Luật Địa chất và khoáng sản số 54/2025/QH15.</w:t>
      </w:r>
    </w:p>
    <w:p w14:paraId="0710B3B8" w14:textId="462EA25B" w:rsidR="00E6301F" w:rsidRPr="00141BDF" w:rsidRDefault="00445E2F" w:rsidP="00551C01">
      <w:pPr>
        <w:pStyle w:val="ListParagraph"/>
        <w:widowControl w:val="0"/>
        <w:numPr>
          <w:ilvl w:val="0"/>
          <w:numId w:val="1"/>
        </w:numPr>
        <w:suppressAutoHyphens w:val="0"/>
        <w:spacing w:before="120" w:after="0" w:line="240" w:lineRule="auto"/>
        <w:ind w:firstLine="720"/>
        <w:contextualSpacing w:val="0"/>
        <w:jc w:val="both"/>
        <w:outlineLvl w:val="1"/>
        <w:rPr>
          <w:rFonts w:asciiTheme="majorHAnsi" w:hAnsiTheme="majorHAnsi" w:cstheme="majorHAnsi"/>
          <w:bCs/>
          <w:color w:val="000000" w:themeColor="text1"/>
          <w:spacing w:val="-4"/>
          <w:sz w:val="28"/>
          <w:szCs w:val="28"/>
        </w:rPr>
      </w:pPr>
      <w:r w:rsidRPr="00141BDF">
        <w:rPr>
          <w:rFonts w:asciiTheme="majorHAnsi" w:hAnsiTheme="majorHAnsi" w:cstheme="majorHAnsi"/>
          <w:bCs/>
          <w:color w:val="000000" w:themeColor="text1"/>
          <w:spacing w:val="-4"/>
          <w:sz w:val="28"/>
          <w:szCs w:val="28"/>
        </w:rPr>
        <w:t xml:space="preserve">Thay thế cụm từ “Ủy ban nhân dân” bằng cụm từ “Chủ tịch Ủy ban nhân dân” tại </w:t>
      </w:r>
      <w:r w:rsidR="0093311C" w:rsidRPr="00141BDF">
        <w:rPr>
          <w:rFonts w:asciiTheme="majorHAnsi" w:hAnsiTheme="majorHAnsi" w:cstheme="majorHAnsi"/>
          <w:bCs/>
          <w:color w:val="000000" w:themeColor="text1"/>
          <w:spacing w:val="-4"/>
          <w:sz w:val="28"/>
          <w:szCs w:val="28"/>
        </w:rPr>
        <w:t xml:space="preserve">khoản 8 Điều 33; </w:t>
      </w:r>
      <w:r w:rsidR="00EE2FBD" w:rsidRPr="00141BDF">
        <w:rPr>
          <w:rFonts w:asciiTheme="majorHAnsi" w:hAnsiTheme="majorHAnsi" w:cstheme="majorHAnsi"/>
          <w:bCs/>
          <w:color w:val="000000" w:themeColor="text1"/>
          <w:spacing w:val="-4"/>
          <w:sz w:val="28"/>
          <w:szCs w:val="28"/>
        </w:rPr>
        <w:t xml:space="preserve">khoản 3 Điều 49; </w:t>
      </w:r>
      <w:r w:rsidR="005C0129" w:rsidRPr="00141BDF">
        <w:rPr>
          <w:rFonts w:asciiTheme="majorHAnsi" w:hAnsiTheme="majorHAnsi" w:cstheme="majorHAnsi"/>
          <w:bCs/>
          <w:color w:val="000000" w:themeColor="text1"/>
          <w:spacing w:val="-4"/>
          <w:sz w:val="28"/>
          <w:szCs w:val="28"/>
        </w:rPr>
        <w:t xml:space="preserve">khoản 2 Điều 51; </w:t>
      </w:r>
      <w:r w:rsidR="004F13C4" w:rsidRPr="00141BDF">
        <w:rPr>
          <w:rFonts w:asciiTheme="majorHAnsi" w:hAnsiTheme="majorHAnsi" w:cstheme="majorHAnsi"/>
          <w:bCs/>
          <w:color w:val="000000" w:themeColor="text1"/>
          <w:spacing w:val="-4"/>
          <w:sz w:val="28"/>
          <w:szCs w:val="28"/>
        </w:rPr>
        <w:t xml:space="preserve">điểm c khoản 1 Điều 55; </w:t>
      </w:r>
      <w:r w:rsidR="002E08EB" w:rsidRPr="00141BDF">
        <w:rPr>
          <w:rFonts w:asciiTheme="majorHAnsi" w:hAnsiTheme="majorHAnsi" w:cstheme="majorHAnsi"/>
          <w:bCs/>
          <w:color w:val="000000" w:themeColor="text1"/>
          <w:spacing w:val="-4"/>
          <w:sz w:val="28"/>
          <w:szCs w:val="28"/>
        </w:rPr>
        <w:t xml:space="preserve">điểm b khoản 2 Điều 84; </w:t>
      </w:r>
      <w:r w:rsidR="00F2684C" w:rsidRPr="00141BDF">
        <w:rPr>
          <w:rFonts w:asciiTheme="majorHAnsi" w:hAnsiTheme="majorHAnsi" w:cstheme="majorHAnsi"/>
          <w:bCs/>
          <w:color w:val="000000" w:themeColor="text1"/>
          <w:spacing w:val="-4"/>
          <w:sz w:val="28"/>
          <w:szCs w:val="28"/>
        </w:rPr>
        <w:t xml:space="preserve">khoản 1 Điều 106; </w:t>
      </w:r>
      <w:r w:rsidR="006F099F" w:rsidRPr="00141BDF">
        <w:rPr>
          <w:rFonts w:asciiTheme="majorHAnsi" w:hAnsiTheme="majorHAnsi" w:cstheme="majorHAnsi"/>
          <w:bCs/>
          <w:color w:val="000000" w:themeColor="text1"/>
          <w:spacing w:val="-4"/>
          <w:sz w:val="28"/>
          <w:szCs w:val="28"/>
        </w:rPr>
        <w:t>khoản 4 Điều 108</w:t>
      </w:r>
      <w:r w:rsidR="00DF47C9" w:rsidRPr="00141BDF">
        <w:rPr>
          <w:rFonts w:asciiTheme="majorHAnsi" w:hAnsiTheme="majorHAnsi" w:cstheme="majorHAnsi"/>
          <w:bCs/>
          <w:color w:val="000000" w:themeColor="text1"/>
          <w:spacing w:val="-4"/>
          <w:sz w:val="28"/>
          <w:szCs w:val="28"/>
          <w:lang w:val="vi-VN"/>
        </w:rPr>
        <w:t>.</w:t>
      </w:r>
    </w:p>
    <w:p w14:paraId="455BC577" w14:textId="70E100C2" w:rsidR="00C6085C" w:rsidRPr="00071786" w:rsidRDefault="00B760CA" w:rsidP="00551C01">
      <w:pPr>
        <w:pStyle w:val="ListParagraph"/>
        <w:widowControl w:val="0"/>
        <w:numPr>
          <w:ilvl w:val="0"/>
          <w:numId w:val="2"/>
        </w:numPr>
        <w:tabs>
          <w:tab w:val="left" w:pos="1276"/>
          <w:tab w:val="left" w:pos="1843"/>
        </w:tabs>
        <w:suppressAutoHyphens w:val="0"/>
        <w:spacing w:before="120" w:after="0" w:line="240" w:lineRule="auto"/>
        <w:ind w:firstLine="720"/>
        <w:contextualSpacing w:val="0"/>
        <w:jc w:val="both"/>
        <w:outlineLvl w:val="0"/>
        <w:rPr>
          <w:rFonts w:asciiTheme="majorHAnsi" w:eastAsia="Times New Roman" w:hAnsiTheme="majorHAnsi" w:cstheme="majorHAnsi"/>
          <w:color w:val="000000" w:themeColor="text1"/>
          <w:sz w:val="28"/>
          <w:szCs w:val="28"/>
          <w:lang w:val="pt-BR"/>
        </w:rPr>
      </w:pPr>
      <w:bookmarkStart w:id="13" w:name="_Toc201588660"/>
      <w:bookmarkEnd w:id="2"/>
      <w:bookmarkEnd w:id="3"/>
      <w:bookmarkEnd w:id="4"/>
      <w:r w:rsidRPr="00071786">
        <w:rPr>
          <w:rFonts w:asciiTheme="majorHAnsi" w:eastAsia="Times New Roman" w:hAnsiTheme="majorHAnsi" w:cstheme="majorHAnsi"/>
          <w:b/>
          <w:bCs/>
          <w:color w:val="000000" w:themeColor="text1"/>
          <w:sz w:val="28"/>
          <w:szCs w:val="28"/>
          <w:lang w:val="pt-BR"/>
        </w:rPr>
        <w:t>Điều khoản</w:t>
      </w:r>
      <w:r w:rsidR="00C6085C" w:rsidRPr="00071786">
        <w:rPr>
          <w:rFonts w:asciiTheme="majorHAnsi" w:eastAsia="Times New Roman" w:hAnsiTheme="majorHAnsi" w:cstheme="majorHAnsi"/>
          <w:b/>
          <w:bCs/>
          <w:color w:val="000000" w:themeColor="text1"/>
          <w:sz w:val="28"/>
          <w:szCs w:val="28"/>
          <w:lang w:val="pt-BR"/>
        </w:rPr>
        <w:t xml:space="preserve"> thi hành</w:t>
      </w:r>
      <w:bookmarkEnd w:id="13"/>
    </w:p>
    <w:p w14:paraId="6CB34D7B" w14:textId="61D21F86" w:rsidR="00C6085C" w:rsidRPr="00071786" w:rsidRDefault="00AB23F1" w:rsidP="00551C01">
      <w:pPr>
        <w:widowControl w:val="0"/>
        <w:suppressAutoHyphens w:val="0"/>
        <w:spacing w:before="120" w:after="0" w:line="240" w:lineRule="auto"/>
        <w:ind w:firstLine="720"/>
        <w:outlineLvl w:val="1"/>
        <w:rPr>
          <w:rFonts w:asciiTheme="majorHAnsi" w:eastAsia="Times New Roman" w:hAnsiTheme="majorHAnsi" w:cstheme="majorHAnsi"/>
          <w:color w:val="000000" w:themeColor="text1"/>
          <w:sz w:val="28"/>
          <w:szCs w:val="28"/>
          <w:lang w:val="pt-BR"/>
        </w:rPr>
      </w:pPr>
      <w:r w:rsidRPr="00071786">
        <w:rPr>
          <w:rFonts w:asciiTheme="majorHAnsi" w:eastAsia="Times New Roman" w:hAnsiTheme="majorHAnsi" w:cstheme="majorHAnsi"/>
          <w:color w:val="000000" w:themeColor="text1"/>
          <w:sz w:val="28"/>
          <w:szCs w:val="28"/>
          <w:lang w:val="pt-BR"/>
        </w:rPr>
        <w:t xml:space="preserve">1. </w:t>
      </w:r>
      <w:r w:rsidR="00C6085C" w:rsidRPr="00071786">
        <w:rPr>
          <w:rFonts w:asciiTheme="majorHAnsi" w:eastAsia="Times New Roman" w:hAnsiTheme="majorHAnsi" w:cstheme="majorHAnsi"/>
          <w:color w:val="000000" w:themeColor="text1"/>
          <w:sz w:val="28"/>
          <w:szCs w:val="28"/>
          <w:lang w:val="pt-BR"/>
        </w:rPr>
        <w:t xml:space="preserve">Luật này có hiệu lực thi hành từ ngày </w:t>
      </w:r>
      <w:r w:rsidR="004D10A4" w:rsidRPr="00071786">
        <w:rPr>
          <w:rFonts w:asciiTheme="majorHAnsi" w:eastAsia="Times New Roman" w:hAnsiTheme="majorHAnsi" w:cstheme="majorHAnsi"/>
          <w:color w:val="000000" w:themeColor="text1"/>
          <w:sz w:val="28"/>
          <w:szCs w:val="28"/>
          <w:lang w:val="pt-BR"/>
        </w:rPr>
        <w:t xml:space="preserve">01 </w:t>
      </w:r>
      <w:r w:rsidR="00C6085C" w:rsidRPr="00071786">
        <w:rPr>
          <w:rFonts w:asciiTheme="majorHAnsi" w:eastAsia="Times New Roman" w:hAnsiTheme="majorHAnsi" w:cstheme="majorHAnsi"/>
          <w:color w:val="000000" w:themeColor="text1"/>
          <w:sz w:val="28"/>
          <w:szCs w:val="28"/>
          <w:lang w:val="pt-BR"/>
        </w:rPr>
        <w:t xml:space="preserve">tháng </w:t>
      </w:r>
      <w:r w:rsidR="00FF10A5" w:rsidRPr="00071786">
        <w:rPr>
          <w:rFonts w:asciiTheme="majorHAnsi" w:eastAsia="Times New Roman" w:hAnsiTheme="majorHAnsi" w:cstheme="majorHAnsi"/>
          <w:color w:val="000000" w:themeColor="text1"/>
          <w:sz w:val="28"/>
          <w:szCs w:val="28"/>
          <w:lang w:val="pt-BR"/>
        </w:rPr>
        <w:t>01</w:t>
      </w:r>
      <w:r w:rsidR="004D10A4" w:rsidRPr="00071786">
        <w:rPr>
          <w:rFonts w:asciiTheme="majorHAnsi" w:eastAsia="Times New Roman" w:hAnsiTheme="majorHAnsi" w:cstheme="majorHAnsi"/>
          <w:color w:val="000000" w:themeColor="text1"/>
          <w:sz w:val="28"/>
          <w:szCs w:val="28"/>
          <w:lang w:val="pt-BR"/>
        </w:rPr>
        <w:t xml:space="preserve"> </w:t>
      </w:r>
      <w:r w:rsidR="00C6085C" w:rsidRPr="00071786">
        <w:rPr>
          <w:rFonts w:asciiTheme="majorHAnsi" w:eastAsia="Times New Roman" w:hAnsiTheme="majorHAnsi" w:cstheme="majorHAnsi"/>
          <w:color w:val="000000" w:themeColor="text1"/>
          <w:sz w:val="28"/>
          <w:szCs w:val="28"/>
          <w:lang w:val="pt-BR"/>
        </w:rPr>
        <w:t>năm 20</w:t>
      </w:r>
      <w:r w:rsidR="004D10A4" w:rsidRPr="00071786">
        <w:rPr>
          <w:rFonts w:asciiTheme="majorHAnsi" w:eastAsia="Times New Roman" w:hAnsiTheme="majorHAnsi" w:cstheme="majorHAnsi"/>
          <w:color w:val="000000" w:themeColor="text1"/>
          <w:sz w:val="28"/>
          <w:szCs w:val="28"/>
          <w:lang w:val="pt-BR"/>
        </w:rPr>
        <w:t>2</w:t>
      </w:r>
      <w:r w:rsidR="00FF10A5" w:rsidRPr="00071786">
        <w:rPr>
          <w:rFonts w:asciiTheme="majorHAnsi" w:eastAsia="Times New Roman" w:hAnsiTheme="majorHAnsi" w:cstheme="majorHAnsi"/>
          <w:color w:val="000000" w:themeColor="text1"/>
          <w:sz w:val="28"/>
          <w:szCs w:val="28"/>
          <w:lang w:val="pt-BR"/>
        </w:rPr>
        <w:t>6</w:t>
      </w:r>
      <w:r w:rsidR="004D10A4" w:rsidRPr="00071786">
        <w:rPr>
          <w:rFonts w:asciiTheme="majorHAnsi" w:eastAsia="Times New Roman" w:hAnsiTheme="majorHAnsi" w:cstheme="majorHAnsi"/>
          <w:color w:val="000000" w:themeColor="text1"/>
          <w:sz w:val="28"/>
          <w:szCs w:val="28"/>
          <w:lang w:val="pt-BR"/>
        </w:rPr>
        <w:t>.</w:t>
      </w:r>
    </w:p>
    <w:p w14:paraId="4D53A7A8" w14:textId="5CCD452A" w:rsidR="00431144" w:rsidRPr="00071786" w:rsidRDefault="001622E6" w:rsidP="00551C01">
      <w:pPr>
        <w:widowControl w:val="0"/>
        <w:suppressAutoHyphens w:val="0"/>
        <w:spacing w:before="120" w:after="0" w:line="240" w:lineRule="auto"/>
        <w:ind w:firstLine="720"/>
        <w:jc w:val="both"/>
        <w:outlineLvl w:val="1"/>
        <w:rPr>
          <w:rFonts w:asciiTheme="majorHAnsi" w:hAnsiTheme="majorHAnsi" w:cstheme="majorHAnsi"/>
          <w:iCs/>
          <w:color w:val="000000" w:themeColor="text1"/>
          <w:sz w:val="28"/>
          <w:szCs w:val="28"/>
        </w:rPr>
      </w:pPr>
      <w:r w:rsidRPr="00071786">
        <w:rPr>
          <w:rFonts w:asciiTheme="majorHAnsi" w:eastAsia="Times New Roman" w:hAnsiTheme="majorHAnsi" w:cstheme="majorHAnsi"/>
          <w:color w:val="000000" w:themeColor="text1"/>
          <w:sz w:val="28"/>
          <w:szCs w:val="28"/>
          <w:lang w:val="pt-BR"/>
        </w:rPr>
        <w:t>2</w:t>
      </w:r>
      <w:r w:rsidR="00AB23F1" w:rsidRPr="00071786">
        <w:rPr>
          <w:rFonts w:asciiTheme="majorHAnsi" w:eastAsia="Times New Roman" w:hAnsiTheme="majorHAnsi" w:cstheme="majorHAnsi"/>
          <w:color w:val="000000" w:themeColor="text1"/>
          <w:sz w:val="28"/>
          <w:szCs w:val="28"/>
          <w:lang w:val="pt-BR"/>
        </w:rPr>
        <w:t xml:space="preserve">. </w:t>
      </w:r>
      <w:r w:rsidR="002E62A0" w:rsidRPr="00071786">
        <w:rPr>
          <w:rFonts w:asciiTheme="majorHAnsi" w:eastAsia="Times New Roman" w:hAnsiTheme="majorHAnsi" w:cstheme="majorHAnsi"/>
          <w:color w:val="000000" w:themeColor="text1"/>
          <w:sz w:val="28"/>
          <w:szCs w:val="28"/>
          <w:lang w:val="pt-BR"/>
        </w:rPr>
        <w:t>K</w:t>
      </w:r>
      <w:r w:rsidR="00F32BB8" w:rsidRPr="00071786">
        <w:rPr>
          <w:rFonts w:asciiTheme="majorHAnsi" w:eastAsia="Times New Roman" w:hAnsiTheme="majorHAnsi" w:cstheme="majorHAnsi"/>
          <w:color w:val="000000" w:themeColor="text1"/>
          <w:sz w:val="28"/>
          <w:szCs w:val="28"/>
          <w:lang w:val="pt-BR"/>
        </w:rPr>
        <w:t>hoản 1 Điều 109 của Luật Địa chất và khoáng sản số 54/2025/QH15</w:t>
      </w:r>
      <w:r w:rsidR="002E62A0" w:rsidRPr="00071786">
        <w:rPr>
          <w:rFonts w:asciiTheme="majorHAnsi" w:eastAsia="Times New Roman" w:hAnsiTheme="majorHAnsi" w:cstheme="majorHAnsi"/>
          <w:color w:val="000000" w:themeColor="text1"/>
          <w:sz w:val="28"/>
          <w:szCs w:val="28"/>
          <w:lang w:val="pt-BR"/>
        </w:rPr>
        <w:t xml:space="preserve"> hết hiệu lực từ ngày Luật này có hiệu lực thi hành.</w:t>
      </w:r>
    </w:p>
    <w:p w14:paraId="35B04D10" w14:textId="77777777" w:rsidR="00145C19" w:rsidRPr="00071786" w:rsidRDefault="00D7759B" w:rsidP="00071786">
      <w:pPr>
        <w:widowControl w:val="0"/>
        <w:suppressAutoHyphens w:val="0"/>
        <w:spacing w:before="120" w:after="0" w:line="360" w:lineRule="exact"/>
        <w:jc w:val="both"/>
        <w:rPr>
          <w:rFonts w:asciiTheme="majorHAnsi" w:eastAsia="Times New Roman" w:hAnsiTheme="majorHAnsi" w:cstheme="majorHAnsi"/>
          <w:i/>
          <w:iCs/>
          <w:color w:val="000000" w:themeColor="text1"/>
          <w:sz w:val="28"/>
          <w:szCs w:val="28"/>
          <w:lang w:val="pt-BR"/>
        </w:rPr>
      </w:pPr>
      <w:r w:rsidRPr="00071786">
        <w:rPr>
          <w:rFonts w:asciiTheme="majorHAnsi" w:eastAsia="Times New Roman" w:hAnsiTheme="majorHAnsi" w:cstheme="majorHAnsi"/>
          <w:i/>
          <w:iCs/>
          <w:noProof/>
          <w:color w:val="000000" w:themeColor="text1"/>
          <w:sz w:val="28"/>
          <w:szCs w:val="28"/>
          <w:lang w:eastAsia="en-US"/>
        </w:rPr>
        <mc:AlternateContent>
          <mc:Choice Requires="wps">
            <w:drawing>
              <wp:anchor distT="0" distB="0" distL="114300" distR="114300" simplePos="0" relativeHeight="251655168" behindDoc="0" locked="0" layoutInCell="1" allowOverlap="1" wp14:anchorId="6EF31420" wp14:editId="6FE20112">
                <wp:simplePos x="0" y="0"/>
                <wp:positionH relativeFrom="column">
                  <wp:posOffset>-95250</wp:posOffset>
                </wp:positionH>
                <wp:positionV relativeFrom="paragraph">
                  <wp:posOffset>106045</wp:posOffset>
                </wp:positionV>
                <wp:extent cx="5828030" cy="0"/>
                <wp:effectExtent l="0" t="0" r="1270" b="0"/>
                <wp:wrapNone/>
                <wp:docPr id="148636099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8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0B1A301" id="AutoShape 5" o:spid="_x0000_s1026" type="#_x0000_t32" style="position:absolute;margin-left:-7.5pt;margin-top:8.35pt;width:458.9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">
                <o:lock v:ext="edit" shapetype="f"/>
              </v:shape>
            </w:pict>
          </mc:Fallback>
        </mc:AlternateContent>
      </w:r>
    </w:p>
    <w:p w14:paraId="47892F83" w14:textId="3012B436" w:rsidR="00C6085C" w:rsidRPr="00071786" w:rsidRDefault="00C6085C" w:rsidP="00071786">
      <w:pPr>
        <w:widowControl w:val="0"/>
        <w:suppressAutoHyphens w:val="0"/>
        <w:spacing w:before="120" w:after="0" w:line="360" w:lineRule="exact"/>
        <w:ind w:firstLine="720"/>
        <w:jc w:val="both"/>
        <w:rPr>
          <w:rFonts w:asciiTheme="majorHAnsi" w:eastAsia="Times New Roman" w:hAnsiTheme="majorHAnsi" w:cstheme="majorHAnsi"/>
          <w:i/>
          <w:iCs/>
          <w:color w:val="000000" w:themeColor="text1"/>
          <w:sz w:val="28"/>
          <w:szCs w:val="28"/>
          <w:lang w:val="pt-BR"/>
        </w:rPr>
      </w:pPr>
      <w:r w:rsidRPr="00071786">
        <w:rPr>
          <w:rFonts w:asciiTheme="majorHAnsi" w:eastAsia="Times New Roman" w:hAnsiTheme="majorHAnsi" w:cstheme="majorHAnsi"/>
          <w:i/>
          <w:iCs/>
          <w:color w:val="000000" w:themeColor="text1"/>
          <w:spacing w:val="4"/>
          <w:sz w:val="28"/>
          <w:szCs w:val="28"/>
          <w:lang w:val="pt-BR"/>
        </w:rPr>
        <w:t xml:space="preserve">Luật này được Quốc hội nước Cộng hòa xã hội chủ nghĩa Việt Nam khóa XIV, </w:t>
      </w:r>
      <w:r w:rsidRPr="00071786">
        <w:rPr>
          <w:rFonts w:asciiTheme="majorHAnsi" w:eastAsia="Times New Roman" w:hAnsiTheme="majorHAnsi" w:cstheme="majorHAnsi"/>
          <w:i/>
          <w:iCs/>
          <w:color w:val="000000" w:themeColor="text1"/>
          <w:sz w:val="28"/>
          <w:szCs w:val="28"/>
          <w:lang w:val="pt-BR"/>
        </w:rPr>
        <w:t>kỳ họp thứ ... thông qua ngày ... tháng ... năm 20</w:t>
      </w:r>
      <w:r w:rsidR="0009229A" w:rsidRPr="00071786">
        <w:rPr>
          <w:rFonts w:asciiTheme="majorHAnsi" w:eastAsia="Times New Roman" w:hAnsiTheme="majorHAnsi" w:cstheme="majorHAnsi"/>
          <w:i/>
          <w:iCs/>
          <w:color w:val="000000" w:themeColor="text1"/>
          <w:sz w:val="28"/>
          <w:szCs w:val="28"/>
          <w:lang w:val="pt-BR"/>
        </w:rPr>
        <w:t>25</w:t>
      </w:r>
    </w:p>
    <w:tbl>
      <w:tblPr>
        <w:tblW w:w="0" w:type="auto"/>
        <w:tblInd w:w="-108" w:type="dxa"/>
        <w:tblLayout w:type="fixed"/>
        <w:tblCellMar>
          <w:left w:w="0" w:type="dxa"/>
          <w:right w:w="0" w:type="dxa"/>
        </w:tblCellMar>
        <w:tblLook w:val="0000" w:firstRow="0" w:lastRow="0" w:firstColumn="0" w:lastColumn="0" w:noHBand="0" w:noVBand="0"/>
      </w:tblPr>
      <w:tblGrid>
        <w:gridCol w:w="4068"/>
        <w:gridCol w:w="4788"/>
      </w:tblGrid>
      <w:tr w:rsidR="004D5BED" w:rsidRPr="00071786" w14:paraId="046CFDEB" w14:textId="77777777" w:rsidTr="006D5B23">
        <w:tc>
          <w:tcPr>
            <w:tcW w:w="4068" w:type="dxa"/>
          </w:tcPr>
          <w:p w14:paraId="7BA2C583" w14:textId="77777777" w:rsidR="00C6085C" w:rsidRDefault="00C6085C" w:rsidP="001C363D">
            <w:pPr>
              <w:widowControl w:val="0"/>
              <w:suppressAutoHyphens w:val="0"/>
              <w:spacing w:before="120" w:after="120" w:line="240" w:lineRule="auto"/>
              <w:rPr>
                <w:rFonts w:asciiTheme="majorHAnsi" w:eastAsia="Times New Roman" w:hAnsiTheme="majorHAnsi" w:cstheme="majorHAnsi"/>
                <w:b/>
                <w:bCs/>
                <w:color w:val="000000" w:themeColor="text1"/>
                <w:sz w:val="28"/>
                <w:szCs w:val="28"/>
                <w:lang w:val="pt-BR"/>
              </w:rPr>
            </w:pPr>
          </w:p>
          <w:p w14:paraId="0796A295" w14:textId="77777777" w:rsidR="00041A65" w:rsidRPr="00041A65" w:rsidRDefault="00041A65" w:rsidP="00041A65">
            <w:pPr>
              <w:rPr>
                <w:rFonts w:asciiTheme="majorHAnsi" w:eastAsia="Times New Roman" w:hAnsiTheme="majorHAnsi" w:cstheme="majorHAnsi"/>
                <w:sz w:val="28"/>
                <w:szCs w:val="28"/>
                <w:lang w:val="pt-BR"/>
              </w:rPr>
            </w:pPr>
          </w:p>
          <w:p w14:paraId="33482329" w14:textId="77777777" w:rsidR="00041A65" w:rsidRPr="00041A65" w:rsidRDefault="00041A65" w:rsidP="00041A65">
            <w:pPr>
              <w:rPr>
                <w:rFonts w:asciiTheme="majorHAnsi" w:eastAsia="Times New Roman" w:hAnsiTheme="majorHAnsi" w:cstheme="majorHAnsi"/>
                <w:sz w:val="28"/>
                <w:szCs w:val="28"/>
                <w:lang w:val="pt-BR"/>
              </w:rPr>
            </w:pPr>
          </w:p>
          <w:p w14:paraId="74F0801D" w14:textId="77777777" w:rsidR="00041A65" w:rsidRPr="00041A65" w:rsidRDefault="00041A65" w:rsidP="00041A65">
            <w:pPr>
              <w:jc w:val="right"/>
              <w:rPr>
                <w:rFonts w:asciiTheme="majorHAnsi" w:eastAsia="Times New Roman" w:hAnsiTheme="majorHAnsi" w:cstheme="majorHAnsi"/>
                <w:sz w:val="28"/>
                <w:szCs w:val="28"/>
                <w:lang w:val="pt-BR"/>
              </w:rPr>
            </w:pPr>
          </w:p>
        </w:tc>
        <w:tc>
          <w:tcPr>
            <w:tcW w:w="4788" w:type="dxa"/>
          </w:tcPr>
          <w:p w14:paraId="496FDC55" w14:textId="66E1D9E8" w:rsidR="00C6085C" w:rsidRPr="00071786" w:rsidRDefault="00C6085C" w:rsidP="001C363D">
            <w:pPr>
              <w:widowControl w:val="0"/>
              <w:suppressAutoHyphens w:val="0"/>
              <w:spacing w:before="120" w:after="120" w:line="240" w:lineRule="auto"/>
              <w:jc w:val="center"/>
              <w:rPr>
                <w:rFonts w:asciiTheme="majorHAnsi" w:eastAsia="Times New Roman" w:hAnsiTheme="majorHAnsi" w:cstheme="majorHAnsi"/>
                <w:b/>
                <w:bCs/>
                <w:color w:val="000000" w:themeColor="text1"/>
                <w:sz w:val="28"/>
                <w:szCs w:val="28"/>
                <w:lang w:val="pt-BR"/>
              </w:rPr>
            </w:pPr>
            <w:r w:rsidRPr="00071786">
              <w:rPr>
                <w:rFonts w:asciiTheme="majorHAnsi" w:eastAsia="Times New Roman" w:hAnsiTheme="majorHAnsi" w:cstheme="majorHAnsi"/>
                <w:b/>
                <w:bCs/>
                <w:color w:val="000000" w:themeColor="text1"/>
                <w:sz w:val="28"/>
                <w:szCs w:val="28"/>
                <w:lang w:val="pt-BR"/>
              </w:rPr>
              <w:t>CHỦ TỊCH QUỐC HỘI</w:t>
            </w:r>
            <w:r w:rsidRPr="00071786">
              <w:rPr>
                <w:rFonts w:asciiTheme="majorHAnsi" w:eastAsia="Times New Roman" w:hAnsiTheme="majorHAnsi" w:cstheme="majorHAnsi"/>
                <w:b/>
                <w:bCs/>
                <w:color w:val="000000" w:themeColor="text1"/>
                <w:sz w:val="28"/>
                <w:szCs w:val="28"/>
                <w:lang w:val="pt-BR"/>
              </w:rPr>
              <w:br/>
            </w:r>
          </w:p>
          <w:p w14:paraId="7975794C" w14:textId="77777777" w:rsidR="003E2EC0" w:rsidRPr="00071786" w:rsidRDefault="003E2EC0" w:rsidP="001C363D">
            <w:pPr>
              <w:widowControl w:val="0"/>
              <w:suppressAutoHyphens w:val="0"/>
              <w:spacing w:before="120" w:after="120" w:line="240" w:lineRule="auto"/>
              <w:jc w:val="center"/>
              <w:rPr>
                <w:rFonts w:asciiTheme="majorHAnsi" w:eastAsia="Times New Roman" w:hAnsiTheme="majorHAnsi" w:cstheme="majorHAnsi"/>
                <w:b/>
                <w:bCs/>
                <w:color w:val="000000" w:themeColor="text1"/>
                <w:sz w:val="28"/>
                <w:szCs w:val="28"/>
                <w:lang w:val="pt-BR"/>
              </w:rPr>
            </w:pPr>
          </w:p>
          <w:p w14:paraId="63649633" w14:textId="77777777" w:rsidR="00045D94" w:rsidRPr="00071786" w:rsidRDefault="00045D94" w:rsidP="001C363D">
            <w:pPr>
              <w:widowControl w:val="0"/>
              <w:suppressAutoHyphens w:val="0"/>
              <w:spacing w:before="120" w:after="120" w:line="240" w:lineRule="auto"/>
              <w:jc w:val="center"/>
              <w:rPr>
                <w:rFonts w:asciiTheme="majorHAnsi" w:eastAsia="Times New Roman" w:hAnsiTheme="majorHAnsi" w:cstheme="majorHAnsi"/>
                <w:b/>
                <w:bCs/>
                <w:color w:val="000000" w:themeColor="text1"/>
                <w:sz w:val="28"/>
                <w:szCs w:val="28"/>
                <w:lang w:val="pt-BR"/>
              </w:rPr>
            </w:pPr>
          </w:p>
          <w:p w14:paraId="24E2FCE5" w14:textId="77777777" w:rsidR="005622C5" w:rsidRPr="00071786" w:rsidRDefault="005622C5" w:rsidP="001C363D">
            <w:pPr>
              <w:widowControl w:val="0"/>
              <w:suppressAutoHyphens w:val="0"/>
              <w:spacing w:before="120" w:after="120" w:line="240" w:lineRule="auto"/>
              <w:jc w:val="center"/>
              <w:rPr>
                <w:rFonts w:asciiTheme="majorHAnsi" w:eastAsia="Times New Roman" w:hAnsiTheme="majorHAnsi" w:cstheme="majorHAnsi"/>
                <w:b/>
                <w:bCs/>
                <w:color w:val="000000" w:themeColor="text1"/>
                <w:sz w:val="28"/>
                <w:szCs w:val="28"/>
                <w:lang w:val="pt-BR"/>
              </w:rPr>
            </w:pPr>
          </w:p>
          <w:p w14:paraId="330C92EB" w14:textId="77777777" w:rsidR="00C6085C" w:rsidRPr="00071786" w:rsidRDefault="0009229A" w:rsidP="001C363D">
            <w:pPr>
              <w:widowControl w:val="0"/>
              <w:suppressAutoHyphens w:val="0"/>
              <w:spacing w:before="120" w:after="120" w:line="240" w:lineRule="auto"/>
              <w:jc w:val="center"/>
              <w:rPr>
                <w:rFonts w:asciiTheme="majorHAnsi" w:hAnsiTheme="majorHAnsi" w:cstheme="majorHAnsi"/>
                <w:color w:val="000000" w:themeColor="text1"/>
                <w:sz w:val="28"/>
                <w:szCs w:val="28"/>
                <w:lang w:val="pt-BR"/>
              </w:rPr>
            </w:pPr>
            <w:r w:rsidRPr="00071786">
              <w:rPr>
                <w:rFonts w:asciiTheme="majorHAnsi" w:eastAsia="Times New Roman" w:hAnsiTheme="majorHAnsi" w:cstheme="majorHAnsi"/>
                <w:b/>
                <w:bCs/>
                <w:color w:val="000000" w:themeColor="text1"/>
                <w:sz w:val="28"/>
                <w:szCs w:val="28"/>
                <w:lang w:val="pt-BR"/>
              </w:rPr>
              <w:t>Trần Thanh Mẫn</w:t>
            </w:r>
          </w:p>
        </w:tc>
      </w:tr>
    </w:tbl>
    <w:p w14:paraId="6455CADB" w14:textId="77777777" w:rsidR="00636AEC" w:rsidRPr="00071786" w:rsidRDefault="00636AEC" w:rsidP="001C363D">
      <w:pPr>
        <w:widowControl w:val="0"/>
        <w:suppressAutoHyphens w:val="0"/>
        <w:spacing w:before="120" w:after="120" w:line="240" w:lineRule="auto"/>
        <w:rPr>
          <w:rFonts w:asciiTheme="majorHAnsi" w:hAnsiTheme="majorHAnsi" w:cstheme="majorHAnsi"/>
          <w:color w:val="000000" w:themeColor="text1"/>
          <w:sz w:val="28"/>
          <w:szCs w:val="28"/>
          <w:lang w:val="pt-BR"/>
        </w:rPr>
      </w:pPr>
      <w:bookmarkStart w:id="14" w:name="Dieu_3"/>
      <w:bookmarkStart w:id="15" w:name="Dieu_5"/>
      <w:bookmarkStart w:id="16" w:name="Dieu_11"/>
      <w:bookmarkStart w:id="17" w:name="Dieu_14"/>
      <w:bookmarkStart w:id="18" w:name="Dieu_30"/>
      <w:bookmarkStart w:id="19" w:name="Dieu_35"/>
      <w:bookmarkStart w:id="20" w:name="Dieu_36"/>
      <w:bookmarkStart w:id="21" w:name="Dieu_67"/>
      <w:bookmarkStart w:id="22" w:name="Dieu_74"/>
      <w:bookmarkStart w:id="23" w:name="Dieu_75"/>
      <w:bookmarkStart w:id="24" w:name="Dieu_76"/>
      <w:bookmarkStart w:id="25" w:name="Dieu_77"/>
      <w:bookmarkStart w:id="26" w:name="dieu_82"/>
      <w:bookmarkStart w:id="27" w:name="Dieu_84"/>
      <w:bookmarkStart w:id="28" w:name="Dieu_110"/>
      <w:bookmarkStart w:id="29" w:name="Dieu_111"/>
      <w:bookmarkStart w:id="30" w:name="Dieu_117"/>
      <w:bookmarkStart w:id="31" w:name="Dieu_118"/>
      <w:bookmarkStart w:id="32" w:name="Dieu_127"/>
      <w:bookmarkStart w:id="33" w:name="Dieu_130"/>
      <w:bookmarkStart w:id="34" w:name="Dieu_131"/>
      <w:bookmarkStart w:id="35" w:name="Dieu_134"/>
      <w:bookmarkStart w:id="36" w:name="Dieu_139"/>
      <w:bookmarkStart w:id="37" w:name="Dieu_14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sectPr w:rsidR="00636AEC" w:rsidRPr="00071786" w:rsidSect="00071786">
      <w:headerReference w:type="default" r:id="rId8"/>
      <w:pgSz w:w="11906" w:h="16838" w:code="9"/>
      <w:pgMar w:top="1134" w:right="1134"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C2000" w14:textId="77777777" w:rsidR="00CE45AE" w:rsidRDefault="00CE45AE">
      <w:pPr>
        <w:spacing w:after="0" w:line="240" w:lineRule="auto"/>
      </w:pPr>
      <w:r>
        <w:separator/>
      </w:r>
    </w:p>
  </w:endnote>
  <w:endnote w:type="continuationSeparator" w:id="0">
    <w:p w14:paraId="2C24274C" w14:textId="77777777" w:rsidR="00CE45AE" w:rsidRDefault="00CE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6671A" w14:textId="77777777" w:rsidR="00CE45AE" w:rsidRDefault="00CE45AE">
      <w:pPr>
        <w:spacing w:after="0" w:line="240" w:lineRule="auto"/>
      </w:pPr>
      <w:r>
        <w:separator/>
      </w:r>
    </w:p>
  </w:footnote>
  <w:footnote w:type="continuationSeparator" w:id="0">
    <w:p w14:paraId="4D60BFDA" w14:textId="77777777" w:rsidR="00CE45AE" w:rsidRDefault="00CE4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556B4" w14:textId="77777777" w:rsidR="00426DA1" w:rsidRPr="00071786" w:rsidRDefault="00426DA1" w:rsidP="00071786">
    <w:pPr>
      <w:pStyle w:val="Header"/>
      <w:tabs>
        <w:tab w:val="clear" w:pos="4680"/>
      </w:tabs>
      <w:spacing w:after="0" w:line="240" w:lineRule="auto"/>
      <w:jc w:val="center"/>
      <w:rPr>
        <w:sz w:val="24"/>
      </w:rPr>
    </w:pPr>
    <w:r w:rsidRPr="00071786">
      <w:rPr>
        <w:sz w:val="24"/>
      </w:rPr>
      <w:fldChar w:fldCharType="begin"/>
    </w:r>
    <w:r w:rsidRPr="00071786">
      <w:rPr>
        <w:sz w:val="24"/>
      </w:rPr>
      <w:instrText xml:space="preserve"> PAGE   \* MERGEFORMAT </w:instrText>
    </w:r>
    <w:r w:rsidRPr="00071786">
      <w:rPr>
        <w:sz w:val="24"/>
      </w:rPr>
      <w:fldChar w:fldCharType="separate"/>
    </w:r>
    <w:r w:rsidR="003E0646" w:rsidRPr="00071786">
      <w:rPr>
        <w:noProof/>
        <w:sz w:val="24"/>
      </w:rPr>
      <w:t>8</w:t>
    </w:r>
    <w:r w:rsidRPr="00071786">
      <w:rPr>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103E"/>
    <w:multiLevelType w:val="multilevel"/>
    <w:tmpl w:val="B61031CE"/>
    <w:lvl w:ilvl="0">
      <w:start w:val="1"/>
      <w:numFmt w:val="decimal"/>
      <w:lvlText w:val="%1."/>
      <w:lvlJc w:val="left"/>
      <w:pPr>
        <w:tabs>
          <w:tab w:val="num" w:pos="1531"/>
        </w:tabs>
        <w:ind w:left="0" w:firstLine="0"/>
      </w:pPr>
      <w:rPr>
        <w:rFonts w:hint="default"/>
        <w:b w:val="0"/>
        <w:bCs w:val="0"/>
        <w:i w:val="0"/>
        <w:iCs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11E1150C"/>
    <w:multiLevelType w:val="multilevel"/>
    <w:tmpl w:val="B61031CE"/>
    <w:lvl w:ilvl="0">
      <w:start w:val="1"/>
      <w:numFmt w:val="decimal"/>
      <w:lvlText w:val="%1."/>
      <w:lvlJc w:val="left"/>
      <w:pPr>
        <w:tabs>
          <w:tab w:val="num" w:pos="1531"/>
        </w:tabs>
        <w:ind w:left="0" w:firstLine="0"/>
      </w:pPr>
      <w:rPr>
        <w:rFonts w:hint="default"/>
        <w:b w:val="0"/>
        <w:bCs w:val="0"/>
        <w:i w:val="0"/>
        <w:iCs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20047540"/>
    <w:multiLevelType w:val="hybridMultilevel"/>
    <w:tmpl w:val="83B668BE"/>
    <w:lvl w:ilvl="0" w:tplc="C540B3EA">
      <w:start w:val="1"/>
      <w:numFmt w:val="decimal"/>
      <w:pStyle w:val="H"/>
      <w:suff w:val="space"/>
      <w:lvlText w:val="Điều %1."/>
      <w:lvlJc w:val="left"/>
      <w:pPr>
        <w:ind w:left="720" w:firstLine="720"/>
      </w:pPr>
      <w:rPr>
        <w:rFonts w:ascii="Times New Roman" w:hAnsi="Times New Roman" w:cs="Times New Roman" w:hint="default"/>
        <w:b/>
        <w:bCs/>
        <w:i w:val="0"/>
        <w:iCs w:val="0"/>
        <w:strike w:val="0"/>
        <w:color w:val="auto"/>
        <w:sz w:val="28"/>
        <w:szCs w:val="32"/>
      </w:rPr>
    </w:lvl>
    <w:lvl w:ilvl="1" w:tplc="042A0019">
      <w:start w:val="1"/>
      <w:numFmt w:val="lowerLetter"/>
      <w:lvlText w:val="%2."/>
      <w:lvlJc w:val="left"/>
      <w:pPr>
        <w:ind w:left="721" w:hanging="360"/>
      </w:pPr>
    </w:lvl>
    <w:lvl w:ilvl="2" w:tplc="F118C2E8">
      <w:start w:val="1"/>
      <w:numFmt w:val="decimal"/>
      <w:suff w:val="space"/>
      <w:lvlText w:val="%3."/>
      <w:lvlJc w:val="left"/>
      <w:pPr>
        <w:ind w:left="0" w:firstLine="720"/>
      </w:pPr>
      <w:rPr>
        <w:rFonts w:hint="default"/>
      </w:rPr>
    </w:lvl>
    <w:lvl w:ilvl="3" w:tplc="042A000F">
      <w:start w:val="1"/>
      <w:numFmt w:val="decimal"/>
      <w:lvlText w:val="%4."/>
      <w:lvlJc w:val="left"/>
      <w:pPr>
        <w:ind w:left="2161" w:hanging="360"/>
      </w:pPr>
    </w:lvl>
    <w:lvl w:ilvl="4" w:tplc="A8508A9C">
      <w:start w:val="1"/>
      <w:numFmt w:val="lowerLetter"/>
      <w:lvlText w:val="%5)"/>
      <w:lvlJc w:val="left"/>
      <w:pPr>
        <w:ind w:left="2881" w:hanging="360"/>
      </w:pPr>
      <w:rPr>
        <w:rFonts w:hint="default"/>
      </w:rPr>
    </w:lvl>
    <w:lvl w:ilvl="5" w:tplc="042A001B" w:tentative="1">
      <w:start w:val="1"/>
      <w:numFmt w:val="lowerRoman"/>
      <w:lvlText w:val="%6."/>
      <w:lvlJc w:val="right"/>
      <w:pPr>
        <w:ind w:left="3601" w:hanging="180"/>
      </w:pPr>
    </w:lvl>
    <w:lvl w:ilvl="6" w:tplc="042A000F" w:tentative="1">
      <w:start w:val="1"/>
      <w:numFmt w:val="decimal"/>
      <w:lvlText w:val="%7."/>
      <w:lvlJc w:val="left"/>
      <w:pPr>
        <w:ind w:left="4321" w:hanging="360"/>
      </w:pPr>
    </w:lvl>
    <w:lvl w:ilvl="7" w:tplc="042A0019" w:tentative="1">
      <w:start w:val="1"/>
      <w:numFmt w:val="lowerLetter"/>
      <w:lvlText w:val="%8."/>
      <w:lvlJc w:val="left"/>
      <w:pPr>
        <w:ind w:left="5041" w:hanging="360"/>
      </w:pPr>
    </w:lvl>
    <w:lvl w:ilvl="8" w:tplc="042A001B" w:tentative="1">
      <w:start w:val="1"/>
      <w:numFmt w:val="lowerRoman"/>
      <w:lvlText w:val="%9."/>
      <w:lvlJc w:val="right"/>
      <w:pPr>
        <w:ind w:left="5761" w:hanging="180"/>
      </w:pPr>
    </w:lvl>
  </w:abstractNum>
  <w:abstractNum w:abstractNumId="3" w15:restartNumberingAfterBreak="0">
    <w:nsid w:val="266F346D"/>
    <w:multiLevelType w:val="multilevel"/>
    <w:tmpl w:val="60B45D88"/>
    <w:lvl w:ilvl="0">
      <w:start w:val="1"/>
      <w:numFmt w:val="decimal"/>
      <w:lvlText w:val="Điều %1."/>
      <w:lvlJc w:val="left"/>
      <w:pPr>
        <w:ind w:left="0" w:firstLine="0"/>
      </w:pPr>
      <w:rPr>
        <w:rFonts w:ascii="Times New Roman" w:hAnsi="Times New Roman" w:cs="Times New Roman" w:hint="default"/>
        <w:b/>
        <w:i w:val="0"/>
        <w:strike w:val="0"/>
        <w:color w:val="auto"/>
        <w:sz w:val="28"/>
        <w:szCs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2AF94783"/>
    <w:multiLevelType w:val="hybridMultilevel"/>
    <w:tmpl w:val="46D0F494"/>
    <w:lvl w:ilvl="0" w:tplc="B99C1BE8">
      <w:start w:val="1"/>
      <w:numFmt w:val="decimal"/>
      <w:suff w:val="space"/>
      <w:lvlText w:val="Điều %1."/>
      <w:lvlJc w:val="left"/>
      <w:pPr>
        <w:ind w:left="0" w:firstLine="0"/>
      </w:pPr>
      <w:rPr>
        <w:rFonts w:ascii="Times New Roman" w:hAnsi="Times New Roman" w:cs="Times New Roman" w:hint="default"/>
        <w:b/>
        <w:i w:val="0"/>
        <w:strike w:val="0"/>
        <w:color w:val="auto"/>
        <w:sz w:val="28"/>
        <w:szCs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44407CA3"/>
    <w:multiLevelType w:val="multilevel"/>
    <w:tmpl w:val="D5EA0094"/>
    <w:lvl w:ilvl="0">
      <w:start w:val="1"/>
      <w:numFmt w:val="decimal"/>
      <w:lvlText w:val="%1."/>
      <w:lvlJc w:val="left"/>
      <w:pPr>
        <w:ind w:left="1920" w:hanging="360"/>
      </w:pPr>
      <w:rPr>
        <w:b w:val="0"/>
        <w:bCs w:val="0"/>
        <w:i w:val="0"/>
        <w:iCs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6A480BCF"/>
    <w:multiLevelType w:val="multilevel"/>
    <w:tmpl w:val="74045EA4"/>
    <w:lvl w:ilvl="0">
      <w:start w:val="1"/>
      <w:numFmt w:val="decimal"/>
      <w:lvlText w:val="Điều %1."/>
      <w:lvlJc w:val="left"/>
      <w:pPr>
        <w:ind w:left="7306" w:hanging="360"/>
      </w:pPr>
      <w:rPr>
        <w:rFonts w:ascii="Times New Roman" w:hAnsi="Times New Roman" w:cs="Times New Roman" w:hint="default"/>
        <w:b/>
        <w:i w:val="0"/>
        <w:strike w:val="0"/>
        <w:color w:val="auto"/>
        <w:sz w:val="28"/>
        <w:szCs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76EC015D"/>
    <w:multiLevelType w:val="hybridMultilevel"/>
    <w:tmpl w:val="5F60429C"/>
    <w:lvl w:ilvl="0" w:tplc="513CF8F4">
      <w:start w:val="1"/>
      <w:numFmt w:val="decimal"/>
      <w:suff w:val="space"/>
      <w:lvlText w:val="%1."/>
      <w:lvlJc w:val="left"/>
      <w:pPr>
        <w:ind w:left="0" w:firstLine="0"/>
      </w:pPr>
      <w:rPr>
        <w:rFonts w:hint="default"/>
        <w:b w:val="0"/>
        <w:bCs w:val="0"/>
        <w:i w:val="0"/>
        <w:i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7"/>
  </w:num>
  <w:num w:numId="2">
    <w:abstractNumId w:val="4"/>
  </w:num>
  <w:num w:numId="3">
    <w:abstractNumId w:val="2"/>
  </w:num>
  <w:num w:numId="4">
    <w:abstractNumId w:val="5"/>
  </w:num>
  <w:num w:numId="5">
    <w:abstractNumId w:val="1"/>
  </w:num>
  <w:num w:numId="6">
    <w:abstractNumId w:val="0"/>
  </w:num>
  <w:num w:numId="7">
    <w:abstractNumId w:val="6"/>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5C"/>
    <w:rsid w:val="00000368"/>
    <w:rsid w:val="00000F81"/>
    <w:rsid w:val="00001736"/>
    <w:rsid w:val="00002082"/>
    <w:rsid w:val="000022E2"/>
    <w:rsid w:val="00003DA0"/>
    <w:rsid w:val="00003FAA"/>
    <w:rsid w:val="0000461A"/>
    <w:rsid w:val="00004C21"/>
    <w:rsid w:val="00005CD8"/>
    <w:rsid w:val="00005E62"/>
    <w:rsid w:val="00006ACC"/>
    <w:rsid w:val="00006B7C"/>
    <w:rsid w:val="00006D50"/>
    <w:rsid w:val="00006E9E"/>
    <w:rsid w:val="00007097"/>
    <w:rsid w:val="00007B94"/>
    <w:rsid w:val="00007F9B"/>
    <w:rsid w:val="000105BD"/>
    <w:rsid w:val="00010AFC"/>
    <w:rsid w:val="00010B9B"/>
    <w:rsid w:val="00013375"/>
    <w:rsid w:val="00013B13"/>
    <w:rsid w:val="000145EE"/>
    <w:rsid w:val="00014904"/>
    <w:rsid w:val="000156C9"/>
    <w:rsid w:val="00015EF9"/>
    <w:rsid w:val="0001628D"/>
    <w:rsid w:val="00016D43"/>
    <w:rsid w:val="0001749B"/>
    <w:rsid w:val="00017B87"/>
    <w:rsid w:val="00017C13"/>
    <w:rsid w:val="00017D72"/>
    <w:rsid w:val="00017E2D"/>
    <w:rsid w:val="000205E4"/>
    <w:rsid w:val="00021CBE"/>
    <w:rsid w:val="00022345"/>
    <w:rsid w:val="000228B4"/>
    <w:rsid w:val="00023BA5"/>
    <w:rsid w:val="000248BE"/>
    <w:rsid w:val="00024A33"/>
    <w:rsid w:val="000254A9"/>
    <w:rsid w:val="00025B85"/>
    <w:rsid w:val="00025B92"/>
    <w:rsid w:val="0002623C"/>
    <w:rsid w:val="00026A6A"/>
    <w:rsid w:val="00027B8A"/>
    <w:rsid w:val="000309AF"/>
    <w:rsid w:val="00030B20"/>
    <w:rsid w:val="0003144C"/>
    <w:rsid w:val="00031894"/>
    <w:rsid w:val="000329A9"/>
    <w:rsid w:val="00033B72"/>
    <w:rsid w:val="00033C3E"/>
    <w:rsid w:val="0003415C"/>
    <w:rsid w:val="000341FC"/>
    <w:rsid w:val="000352F0"/>
    <w:rsid w:val="00035A0D"/>
    <w:rsid w:val="00035C57"/>
    <w:rsid w:val="00036CCE"/>
    <w:rsid w:val="00036EAB"/>
    <w:rsid w:val="00037D6F"/>
    <w:rsid w:val="00040148"/>
    <w:rsid w:val="00041A59"/>
    <w:rsid w:val="00041A65"/>
    <w:rsid w:val="00041A9C"/>
    <w:rsid w:val="00041BD9"/>
    <w:rsid w:val="0004231D"/>
    <w:rsid w:val="00042657"/>
    <w:rsid w:val="000435CE"/>
    <w:rsid w:val="000437F2"/>
    <w:rsid w:val="000439A0"/>
    <w:rsid w:val="00044770"/>
    <w:rsid w:val="000447A8"/>
    <w:rsid w:val="00044C67"/>
    <w:rsid w:val="00044DA2"/>
    <w:rsid w:val="00045D94"/>
    <w:rsid w:val="00046AC4"/>
    <w:rsid w:val="00046B10"/>
    <w:rsid w:val="000472C6"/>
    <w:rsid w:val="0004748C"/>
    <w:rsid w:val="00047B30"/>
    <w:rsid w:val="00050B4F"/>
    <w:rsid w:val="00050D50"/>
    <w:rsid w:val="000527DE"/>
    <w:rsid w:val="00052BA4"/>
    <w:rsid w:val="00053784"/>
    <w:rsid w:val="0005421F"/>
    <w:rsid w:val="0005507E"/>
    <w:rsid w:val="00055391"/>
    <w:rsid w:val="00056377"/>
    <w:rsid w:val="000569B2"/>
    <w:rsid w:val="00056E4B"/>
    <w:rsid w:val="000571EE"/>
    <w:rsid w:val="0005789B"/>
    <w:rsid w:val="00057E32"/>
    <w:rsid w:val="0006149D"/>
    <w:rsid w:val="00061E93"/>
    <w:rsid w:val="00061FCB"/>
    <w:rsid w:val="00062052"/>
    <w:rsid w:val="000624A3"/>
    <w:rsid w:val="0006349E"/>
    <w:rsid w:val="0006463E"/>
    <w:rsid w:val="00066CF8"/>
    <w:rsid w:val="000670DF"/>
    <w:rsid w:val="00067D78"/>
    <w:rsid w:val="000700CF"/>
    <w:rsid w:val="00070377"/>
    <w:rsid w:val="00070F53"/>
    <w:rsid w:val="000716A5"/>
    <w:rsid w:val="00071786"/>
    <w:rsid w:val="00071946"/>
    <w:rsid w:val="00071B20"/>
    <w:rsid w:val="0007232D"/>
    <w:rsid w:val="0007330D"/>
    <w:rsid w:val="00073A3B"/>
    <w:rsid w:val="0007401A"/>
    <w:rsid w:val="00074E74"/>
    <w:rsid w:val="000754F1"/>
    <w:rsid w:val="00076143"/>
    <w:rsid w:val="00076553"/>
    <w:rsid w:val="00077288"/>
    <w:rsid w:val="000773EC"/>
    <w:rsid w:val="000778F1"/>
    <w:rsid w:val="00077EF5"/>
    <w:rsid w:val="000803A6"/>
    <w:rsid w:val="00080427"/>
    <w:rsid w:val="000805C3"/>
    <w:rsid w:val="00081587"/>
    <w:rsid w:val="00081B1E"/>
    <w:rsid w:val="00082B5F"/>
    <w:rsid w:val="00082CAC"/>
    <w:rsid w:val="00083080"/>
    <w:rsid w:val="000831FA"/>
    <w:rsid w:val="00083A75"/>
    <w:rsid w:val="0008401B"/>
    <w:rsid w:val="0008402B"/>
    <w:rsid w:val="000846C6"/>
    <w:rsid w:val="00084CB8"/>
    <w:rsid w:val="00084F59"/>
    <w:rsid w:val="000851C4"/>
    <w:rsid w:val="00085884"/>
    <w:rsid w:val="00085C8A"/>
    <w:rsid w:val="00086336"/>
    <w:rsid w:val="00086FB0"/>
    <w:rsid w:val="0008725B"/>
    <w:rsid w:val="0009229A"/>
    <w:rsid w:val="00092586"/>
    <w:rsid w:val="000933B2"/>
    <w:rsid w:val="00093CFA"/>
    <w:rsid w:val="00094A6B"/>
    <w:rsid w:val="00094CAC"/>
    <w:rsid w:val="000969C7"/>
    <w:rsid w:val="00096F8D"/>
    <w:rsid w:val="000978DC"/>
    <w:rsid w:val="00097C1A"/>
    <w:rsid w:val="000A0349"/>
    <w:rsid w:val="000A073B"/>
    <w:rsid w:val="000A17EB"/>
    <w:rsid w:val="000A21E8"/>
    <w:rsid w:val="000A273C"/>
    <w:rsid w:val="000A2740"/>
    <w:rsid w:val="000A2ADE"/>
    <w:rsid w:val="000A2CD3"/>
    <w:rsid w:val="000A2F8F"/>
    <w:rsid w:val="000A33F1"/>
    <w:rsid w:val="000A347C"/>
    <w:rsid w:val="000A40EE"/>
    <w:rsid w:val="000A4613"/>
    <w:rsid w:val="000A523A"/>
    <w:rsid w:val="000A5437"/>
    <w:rsid w:val="000A579B"/>
    <w:rsid w:val="000A61F4"/>
    <w:rsid w:val="000A632B"/>
    <w:rsid w:val="000B0D97"/>
    <w:rsid w:val="000B123B"/>
    <w:rsid w:val="000B167D"/>
    <w:rsid w:val="000B1AD1"/>
    <w:rsid w:val="000B1CD5"/>
    <w:rsid w:val="000B22CE"/>
    <w:rsid w:val="000B24D7"/>
    <w:rsid w:val="000B297B"/>
    <w:rsid w:val="000B2E9C"/>
    <w:rsid w:val="000B3CDB"/>
    <w:rsid w:val="000B3FF5"/>
    <w:rsid w:val="000B43B6"/>
    <w:rsid w:val="000B4409"/>
    <w:rsid w:val="000B4D8A"/>
    <w:rsid w:val="000B4F7A"/>
    <w:rsid w:val="000B52B2"/>
    <w:rsid w:val="000B53FE"/>
    <w:rsid w:val="000B610F"/>
    <w:rsid w:val="000B61C7"/>
    <w:rsid w:val="000B7086"/>
    <w:rsid w:val="000B7CAA"/>
    <w:rsid w:val="000C0380"/>
    <w:rsid w:val="000C1270"/>
    <w:rsid w:val="000C2A44"/>
    <w:rsid w:val="000C2C04"/>
    <w:rsid w:val="000C2DD9"/>
    <w:rsid w:val="000C2E74"/>
    <w:rsid w:val="000C37B7"/>
    <w:rsid w:val="000C3B5B"/>
    <w:rsid w:val="000C480C"/>
    <w:rsid w:val="000C4CD9"/>
    <w:rsid w:val="000C533A"/>
    <w:rsid w:val="000C5AD4"/>
    <w:rsid w:val="000C5D1F"/>
    <w:rsid w:val="000C5DA6"/>
    <w:rsid w:val="000C62E6"/>
    <w:rsid w:val="000C68BD"/>
    <w:rsid w:val="000C7373"/>
    <w:rsid w:val="000D052E"/>
    <w:rsid w:val="000D0CEA"/>
    <w:rsid w:val="000D23FD"/>
    <w:rsid w:val="000D2951"/>
    <w:rsid w:val="000D2E1E"/>
    <w:rsid w:val="000D30BD"/>
    <w:rsid w:val="000D30C4"/>
    <w:rsid w:val="000D3597"/>
    <w:rsid w:val="000D3DEF"/>
    <w:rsid w:val="000D4190"/>
    <w:rsid w:val="000D41CF"/>
    <w:rsid w:val="000D6182"/>
    <w:rsid w:val="000D676C"/>
    <w:rsid w:val="000D6B89"/>
    <w:rsid w:val="000D7429"/>
    <w:rsid w:val="000D771A"/>
    <w:rsid w:val="000D7AFD"/>
    <w:rsid w:val="000D7CF5"/>
    <w:rsid w:val="000D7E4F"/>
    <w:rsid w:val="000E0054"/>
    <w:rsid w:val="000E03A4"/>
    <w:rsid w:val="000E0AA3"/>
    <w:rsid w:val="000E0CDF"/>
    <w:rsid w:val="000E0FE7"/>
    <w:rsid w:val="000E14E3"/>
    <w:rsid w:val="000E16DE"/>
    <w:rsid w:val="000E17AA"/>
    <w:rsid w:val="000E1916"/>
    <w:rsid w:val="000E1C48"/>
    <w:rsid w:val="000E27EB"/>
    <w:rsid w:val="000E2828"/>
    <w:rsid w:val="000E3865"/>
    <w:rsid w:val="000E3A70"/>
    <w:rsid w:val="000E3CBF"/>
    <w:rsid w:val="000E4ACB"/>
    <w:rsid w:val="000E6BC7"/>
    <w:rsid w:val="000E71B8"/>
    <w:rsid w:val="000E7204"/>
    <w:rsid w:val="000E7964"/>
    <w:rsid w:val="000F11DE"/>
    <w:rsid w:val="000F1771"/>
    <w:rsid w:val="000F1CAF"/>
    <w:rsid w:val="000F2D2D"/>
    <w:rsid w:val="000F33A4"/>
    <w:rsid w:val="000F3FD7"/>
    <w:rsid w:val="000F4A09"/>
    <w:rsid w:val="000F4C83"/>
    <w:rsid w:val="000F5379"/>
    <w:rsid w:val="000F6011"/>
    <w:rsid w:val="000F7A1D"/>
    <w:rsid w:val="000F7C0B"/>
    <w:rsid w:val="00100244"/>
    <w:rsid w:val="00100D72"/>
    <w:rsid w:val="00100EA8"/>
    <w:rsid w:val="00101B87"/>
    <w:rsid w:val="00102AFB"/>
    <w:rsid w:val="00102C8F"/>
    <w:rsid w:val="001033C2"/>
    <w:rsid w:val="001033F2"/>
    <w:rsid w:val="00103619"/>
    <w:rsid w:val="0010396A"/>
    <w:rsid w:val="00104A2D"/>
    <w:rsid w:val="0010502B"/>
    <w:rsid w:val="00105D4E"/>
    <w:rsid w:val="00105DE0"/>
    <w:rsid w:val="001068AD"/>
    <w:rsid w:val="00106EAC"/>
    <w:rsid w:val="00107304"/>
    <w:rsid w:val="00107493"/>
    <w:rsid w:val="00107591"/>
    <w:rsid w:val="001078AF"/>
    <w:rsid w:val="00107CBB"/>
    <w:rsid w:val="001102CF"/>
    <w:rsid w:val="001104F9"/>
    <w:rsid w:val="00110754"/>
    <w:rsid w:val="00110E14"/>
    <w:rsid w:val="001111B9"/>
    <w:rsid w:val="00111A18"/>
    <w:rsid w:val="00111C12"/>
    <w:rsid w:val="001123DB"/>
    <w:rsid w:val="00112A7A"/>
    <w:rsid w:val="00112E32"/>
    <w:rsid w:val="001131F8"/>
    <w:rsid w:val="00113788"/>
    <w:rsid w:val="00113DAA"/>
    <w:rsid w:val="001140CF"/>
    <w:rsid w:val="001154E0"/>
    <w:rsid w:val="00116147"/>
    <w:rsid w:val="00116640"/>
    <w:rsid w:val="00117AE8"/>
    <w:rsid w:val="00117E99"/>
    <w:rsid w:val="0012186D"/>
    <w:rsid w:val="00121923"/>
    <w:rsid w:val="001223CB"/>
    <w:rsid w:val="00122711"/>
    <w:rsid w:val="00123BB9"/>
    <w:rsid w:val="001244BF"/>
    <w:rsid w:val="00124A54"/>
    <w:rsid w:val="00124D60"/>
    <w:rsid w:val="00125B94"/>
    <w:rsid w:val="0012601A"/>
    <w:rsid w:val="00126896"/>
    <w:rsid w:val="00126ABE"/>
    <w:rsid w:val="00130FDF"/>
    <w:rsid w:val="00131A1E"/>
    <w:rsid w:val="00131D83"/>
    <w:rsid w:val="00132294"/>
    <w:rsid w:val="00132A7D"/>
    <w:rsid w:val="00132E1D"/>
    <w:rsid w:val="00132F6E"/>
    <w:rsid w:val="00133487"/>
    <w:rsid w:val="00133800"/>
    <w:rsid w:val="00133B46"/>
    <w:rsid w:val="00133F0D"/>
    <w:rsid w:val="0013422A"/>
    <w:rsid w:val="0013448E"/>
    <w:rsid w:val="00134555"/>
    <w:rsid w:val="00134C56"/>
    <w:rsid w:val="00135013"/>
    <w:rsid w:val="00135045"/>
    <w:rsid w:val="00135156"/>
    <w:rsid w:val="0013515F"/>
    <w:rsid w:val="00135BE7"/>
    <w:rsid w:val="0013612D"/>
    <w:rsid w:val="00136245"/>
    <w:rsid w:val="00136750"/>
    <w:rsid w:val="00136A96"/>
    <w:rsid w:val="00136BE2"/>
    <w:rsid w:val="00137790"/>
    <w:rsid w:val="00137E23"/>
    <w:rsid w:val="00137EBF"/>
    <w:rsid w:val="001401B1"/>
    <w:rsid w:val="00140C84"/>
    <w:rsid w:val="00140DA4"/>
    <w:rsid w:val="0014122E"/>
    <w:rsid w:val="00141BDF"/>
    <w:rsid w:val="001426C7"/>
    <w:rsid w:val="0014287E"/>
    <w:rsid w:val="00142957"/>
    <w:rsid w:val="00142B00"/>
    <w:rsid w:val="00142E66"/>
    <w:rsid w:val="00143256"/>
    <w:rsid w:val="00143310"/>
    <w:rsid w:val="00143408"/>
    <w:rsid w:val="00143BE2"/>
    <w:rsid w:val="001446F8"/>
    <w:rsid w:val="00145C19"/>
    <w:rsid w:val="00147317"/>
    <w:rsid w:val="0014751E"/>
    <w:rsid w:val="001479A4"/>
    <w:rsid w:val="001479EF"/>
    <w:rsid w:val="00147DE5"/>
    <w:rsid w:val="00147F76"/>
    <w:rsid w:val="001508A3"/>
    <w:rsid w:val="00150E78"/>
    <w:rsid w:val="00150EE4"/>
    <w:rsid w:val="001514AE"/>
    <w:rsid w:val="0015229A"/>
    <w:rsid w:val="00152475"/>
    <w:rsid w:val="00152958"/>
    <w:rsid w:val="00153D5F"/>
    <w:rsid w:val="001546C3"/>
    <w:rsid w:val="00155A98"/>
    <w:rsid w:val="00155D65"/>
    <w:rsid w:val="00156170"/>
    <w:rsid w:val="00157B31"/>
    <w:rsid w:val="00157FE2"/>
    <w:rsid w:val="00160AE8"/>
    <w:rsid w:val="00160BC9"/>
    <w:rsid w:val="00160F10"/>
    <w:rsid w:val="00161505"/>
    <w:rsid w:val="001616B6"/>
    <w:rsid w:val="001617FF"/>
    <w:rsid w:val="001622E6"/>
    <w:rsid w:val="00163685"/>
    <w:rsid w:val="0016390D"/>
    <w:rsid w:val="00163AC2"/>
    <w:rsid w:val="0016419E"/>
    <w:rsid w:val="001645A9"/>
    <w:rsid w:val="00165F10"/>
    <w:rsid w:val="0016604D"/>
    <w:rsid w:val="00166A8F"/>
    <w:rsid w:val="001676B2"/>
    <w:rsid w:val="00167850"/>
    <w:rsid w:val="001704F3"/>
    <w:rsid w:val="00171A8E"/>
    <w:rsid w:val="00171CAF"/>
    <w:rsid w:val="00172372"/>
    <w:rsid w:val="00172AAA"/>
    <w:rsid w:val="00173E77"/>
    <w:rsid w:val="00173F7C"/>
    <w:rsid w:val="001749BE"/>
    <w:rsid w:val="00174AA0"/>
    <w:rsid w:val="00175051"/>
    <w:rsid w:val="001752ED"/>
    <w:rsid w:val="00175D3A"/>
    <w:rsid w:val="001765BA"/>
    <w:rsid w:val="00176725"/>
    <w:rsid w:val="00176D1E"/>
    <w:rsid w:val="001770FC"/>
    <w:rsid w:val="0017710A"/>
    <w:rsid w:val="00181354"/>
    <w:rsid w:val="00181C0B"/>
    <w:rsid w:val="0018272A"/>
    <w:rsid w:val="00182B37"/>
    <w:rsid w:val="00183398"/>
    <w:rsid w:val="00183688"/>
    <w:rsid w:val="00183924"/>
    <w:rsid w:val="001839D6"/>
    <w:rsid w:val="00184047"/>
    <w:rsid w:val="00184A27"/>
    <w:rsid w:val="00184CEE"/>
    <w:rsid w:val="0018509D"/>
    <w:rsid w:val="0018534C"/>
    <w:rsid w:val="0018558F"/>
    <w:rsid w:val="00185B0A"/>
    <w:rsid w:val="00185B2B"/>
    <w:rsid w:val="00185D63"/>
    <w:rsid w:val="001862C3"/>
    <w:rsid w:val="00186C1D"/>
    <w:rsid w:val="00186D2A"/>
    <w:rsid w:val="00186DE4"/>
    <w:rsid w:val="00187BB1"/>
    <w:rsid w:val="001903E4"/>
    <w:rsid w:val="00190906"/>
    <w:rsid w:val="00190EA7"/>
    <w:rsid w:val="00191001"/>
    <w:rsid w:val="00191F8C"/>
    <w:rsid w:val="00192C79"/>
    <w:rsid w:val="00193EDD"/>
    <w:rsid w:val="00194483"/>
    <w:rsid w:val="0019464F"/>
    <w:rsid w:val="00194A2B"/>
    <w:rsid w:val="00194D3D"/>
    <w:rsid w:val="00195901"/>
    <w:rsid w:val="0019685A"/>
    <w:rsid w:val="00197084"/>
    <w:rsid w:val="00197138"/>
    <w:rsid w:val="001A014C"/>
    <w:rsid w:val="001A3A50"/>
    <w:rsid w:val="001A3B97"/>
    <w:rsid w:val="001A3F19"/>
    <w:rsid w:val="001A3F74"/>
    <w:rsid w:val="001A4266"/>
    <w:rsid w:val="001A4B65"/>
    <w:rsid w:val="001A4E3F"/>
    <w:rsid w:val="001A5AEB"/>
    <w:rsid w:val="001A5CC0"/>
    <w:rsid w:val="001A6144"/>
    <w:rsid w:val="001A61A8"/>
    <w:rsid w:val="001A7258"/>
    <w:rsid w:val="001A734D"/>
    <w:rsid w:val="001A7C59"/>
    <w:rsid w:val="001B1054"/>
    <w:rsid w:val="001B1AB8"/>
    <w:rsid w:val="001B1F6D"/>
    <w:rsid w:val="001B252A"/>
    <w:rsid w:val="001B2846"/>
    <w:rsid w:val="001B28CD"/>
    <w:rsid w:val="001B2E7D"/>
    <w:rsid w:val="001B2EEF"/>
    <w:rsid w:val="001B3F02"/>
    <w:rsid w:val="001B40CF"/>
    <w:rsid w:val="001B46FD"/>
    <w:rsid w:val="001B59E9"/>
    <w:rsid w:val="001B7D19"/>
    <w:rsid w:val="001C046F"/>
    <w:rsid w:val="001C0707"/>
    <w:rsid w:val="001C0AD3"/>
    <w:rsid w:val="001C1782"/>
    <w:rsid w:val="001C1A3B"/>
    <w:rsid w:val="001C21B0"/>
    <w:rsid w:val="001C222C"/>
    <w:rsid w:val="001C225D"/>
    <w:rsid w:val="001C363D"/>
    <w:rsid w:val="001C3B6F"/>
    <w:rsid w:val="001C4493"/>
    <w:rsid w:val="001C591B"/>
    <w:rsid w:val="001C623A"/>
    <w:rsid w:val="001C63DF"/>
    <w:rsid w:val="001C6A3C"/>
    <w:rsid w:val="001D0189"/>
    <w:rsid w:val="001D0D91"/>
    <w:rsid w:val="001D100A"/>
    <w:rsid w:val="001D203C"/>
    <w:rsid w:val="001D283A"/>
    <w:rsid w:val="001D30E0"/>
    <w:rsid w:val="001D383C"/>
    <w:rsid w:val="001D4A35"/>
    <w:rsid w:val="001D544D"/>
    <w:rsid w:val="001D5589"/>
    <w:rsid w:val="001D579A"/>
    <w:rsid w:val="001D5B42"/>
    <w:rsid w:val="001D5C65"/>
    <w:rsid w:val="001D5D06"/>
    <w:rsid w:val="001D6401"/>
    <w:rsid w:val="001D6CFF"/>
    <w:rsid w:val="001D70B5"/>
    <w:rsid w:val="001D7260"/>
    <w:rsid w:val="001E00F4"/>
    <w:rsid w:val="001E1AAF"/>
    <w:rsid w:val="001E1D7D"/>
    <w:rsid w:val="001E20D9"/>
    <w:rsid w:val="001E229A"/>
    <w:rsid w:val="001E3DDB"/>
    <w:rsid w:val="001E3E1B"/>
    <w:rsid w:val="001E4CAF"/>
    <w:rsid w:val="001E5705"/>
    <w:rsid w:val="001E5900"/>
    <w:rsid w:val="001E5D21"/>
    <w:rsid w:val="001E6701"/>
    <w:rsid w:val="001E6D87"/>
    <w:rsid w:val="001E7049"/>
    <w:rsid w:val="001E76C8"/>
    <w:rsid w:val="001E7716"/>
    <w:rsid w:val="001F049D"/>
    <w:rsid w:val="001F09AF"/>
    <w:rsid w:val="001F0BDF"/>
    <w:rsid w:val="001F1B48"/>
    <w:rsid w:val="001F1F69"/>
    <w:rsid w:val="001F207C"/>
    <w:rsid w:val="001F2FD9"/>
    <w:rsid w:val="001F361A"/>
    <w:rsid w:val="001F364A"/>
    <w:rsid w:val="001F369E"/>
    <w:rsid w:val="001F42A2"/>
    <w:rsid w:val="001F4DA4"/>
    <w:rsid w:val="001F4F1A"/>
    <w:rsid w:val="001F4F8E"/>
    <w:rsid w:val="001F583C"/>
    <w:rsid w:val="0020056F"/>
    <w:rsid w:val="00200C56"/>
    <w:rsid w:val="00200D63"/>
    <w:rsid w:val="002015FE"/>
    <w:rsid w:val="00203B7C"/>
    <w:rsid w:val="00203DB0"/>
    <w:rsid w:val="0020419E"/>
    <w:rsid w:val="0020465C"/>
    <w:rsid w:val="00204C2C"/>
    <w:rsid w:val="0020542A"/>
    <w:rsid w:val="0020563C"/>
    <w:rsid w:val="00206586"/>
    <w:rsid w:val="00206885"/>
    <w:rsid w:val="00206B68"/>
    <w:rsid w:val="00206EEF"/>
    <w:rsid w:val="00207124"/>
    <w:rsid w:val="002072EE"/>
    <w:rsid w:val="0020795B"/>
    <w:rsid w:val="002102DD"/>
    <w:rsid w:val="00210733"/>
    <w:rsid w:val="00210B56"/>
    <w:rsid w:val="00210E1B"/>
    <w:rsid w:val="00211163"/>
    <w:rsid w:val="00212040"/>
    <w:rsid w:val="00212A15"/>
    <w:rsid w:val="00212AD3"/>
    <w:rsid w:val="0021368E"/>
    <w:rsid w:val="002144AD"/>
    <w:rsid w:val="0021450F"/>
    <w:rsid w:val="002166D1"/>
    <w:rsid w:val="00216814"/>
    <w:rsid w:val="00216A6B"/>
    <w:rsid w:val="00216ABC"/>
    <w:rsid w:val="00216DA0"/>
    <w:rsid w:val="00216EB1"/>
    <w:rsid w:val="002177E0"/>
    <w:rsid w:val="00217CAE"/>
    <w:rsid w:val="00217FF3"/>
    <w:rsid w:val="00220643"/>
    <w:rsid w:val="00222036"/>
    <w:rsid w:val="00222D70"/>
    <w:rsid w:val="0022305B"/>
    <w:rsid w:val="00223362"/>
    <w:rsid w:val="00223C3F"/>
    <w:rsid w:val="00223FD5"/>
    <w:rsid w:val="0022408C"/>
    <w:rsid w:val="00224324"/>
    <w:rsid w:val="002246EC"/>
    <w:rsid w:val="00224D99"/>
    <w:rsid w:val="00225457"/>
    <w:rsid w:val="0022578B"/>
    <w:rsid w:val="002258CF"/>
    <w:rsid w:val="00225B1F"/>
    <w:rsid w:val="00225F00"/>
    <w:rsid w:val="002264FB"/>
    <w:rsid w:val="002276BC"/>
    <w:rsid w:val="00227960"/>
    <w:rsid w:val="00230420"/>
    <w:rsid w:val="00231B44"/>
    <w:rsid w:val="002328EA"/>
    <w:rsid w:val="002349D8"/>
    <w:rsid w:val="00234A15"/>
    <w:rsid w:val="00234E4C"/>
    <w:rsid w:val="0023592D"/>
    <w:rsid w:val="00236B79"/>
    <w:rsid w:val="002403CF"/>
    <w:rsid w:val="002406E5"/>
    <w:rsid w:val="00240F51"/>
    <w:rsid w:val="0024120C"/>
    <w:rsid w:val="002433B9"/>
    <w:rsid w:val="002447DC"/>
    <w:rsid w:val="0024529E"/>
    <w:rsid w:val="00245F1C"/>
    <w:rsid w:val="0024650B"/>
    <w:rsid w:val="002503ED"/>
    <w:rsid w:val="00251F08"/>
    <w:rsid w:val="00251F17"/>
    <w:rsid w:val="00252AF8"/>
    <w:rsid w:val="002536D9"/>
    <w:rsid w:val="002540C3"/>
    <w:rsid w:val="00254526"/>
    <w:rsid w:val="00254A66"/>
    <w:rsid w:val="00254BB5"/>
    <w:rsid w:val="0025581C"/>
    <w:rsid w:val="0025635C"/>
    <w:rsid w:val="00256CF0"/>
    <w:rsid w:val="00256D5E"/>
    <w:rsid w:val="002575CA"/>
    <w:rsid w:val="002576C6"/>
    <w:rsid w:val="00257707"/>
    <w:rsid w:val="002601D6"/>
    <w:rsid w:val="002602AA"/>
    <w:rsid w:val="002619F1"/>
    <w:rsid w:val="00262251"/>
    <w:rsid w:val="00262A6E"/>
    <w:rsid w:val="0026364F"/>
    <w:rsid w:val="00264520"/>
    <w:rsid w:val="00264B93"/>
    <w:rsid w:val="00265E0F"/>
    <w:rsid w:val="00270C3A"/>
    <w:rsid w:val="002711EC"/>
    <w:rsid w:val="0027131D"/>
    <w:rsid w:val="002717A5"/>
    <w:rsid w:val="00271BB9"/>
    <w:rsid w:val="00272306"/>
    <w:rsid w:val="002726CC"/>
    <w:rsid w:val="00272724"/>
    <w:rsid w:val="00272839"/>
    <w:rsid w:val="0027288D"/>
    <w:rsid w:val="002735CE"/>
    <w:rsid w:val="0027374E"/>
    <w:rsid w:val="00273786"/>
    <w:rsid w:val="00273B97"/>
    <w:rsid w:val="00273D53"/>
    <w:rsid w:val="00274E89"/>
    <w:rsid w:val="00275D43"/>
    <w:rsid w:val="00275E9E"/>
    <w:rsid w:val="00276022"/>
    <w:rsid w:val="0027675F"/>
    <w:rsid w:val="00276EBA"/>
    <w:rsid w:val="002777A4"/>
    <w:rsid w:val="0028018D"/>
    <w:rsid w:val="002802B4"/>
    <w:rsid w:val="002808EE"/>
    <w:rsid w:val="002817C9"/>
    <w:rsid w:val="00281A44"/>
    <w:rsid w:val="00281CB6"/>
    <w:rsid w:val="00281F85"/>
    <w:rsid w:val="00282EC3"/>
    <w:rsid w:val="00282F14"/>
    <w:rsid w:val="00283D3C"/>
    <w:rsid w:val="00283DDE"/>
    <w:rsid w:val="00284D56"/>
    <w:rsid w:val="002850B1"/>
    <w:rsid w:val="0028535C"/>
    <w:rsid w:val="00285BCF"/>
    <w:rsid w:val="002860E5"/>
    <w:rsid w:val="002867B9"/>
    <w:rsid w:val="00286BD2"/>
    <w:rsid w:val="00286EBF"/>
    <w:rsid w:val="002872C2"/>
    <w:rsid w:val="0029126B"/>
    <w:rsid w:val="002923B3"/>
    <w:rsid w:val="002927BC"/>
    <w:rsid w:val="0029312D"/>
    <w:rsid w:val="00294AC6"/>
    <w:rsid w:val="00294CB8"/>
    <w:rsid w:val="00294D6A"/>
    <w:rsid w:val="00294DF2"/>
    <w:rsid w:val="00295331"/>
    <w:rsid w:val="002A2757"/>
    <w:rsid w:val="002A2C4A"/>
    <w:rsid w:val="002A2CDC"/>
    <w:rsid w:val="002A4A3D"/>
    <w:rsid w:val="002A4DF3"/>
    <w:rsid w:val="002A4FA0"/>
    <w:rsid w:val="002A4FCF"/>
    <w:rsid w:val="002A5E3C"/>
    <w:rsid w:val="002A6365"/>
    <w:rsid w:val="002A65FE"/>
    <w:rsid w:val="002A66F6"/>
    <w:rsid w:val="002A6D82"/>
    <w:rsid w:val="002A709C"/>
    <w:rsid w:val="002A7BC0"/>
    <w:rsid w:val="002A7DBF"/>
    <w:rsid w:val="002B0A17"/>
    <w:rsid w:val="002B0B87"/>
    <w:rsid w:val="002B0BB8"/>
    <w:rsid w:val="002B0D56"/>
    <w:rsid w:val="002B1536"/>
    <w:rsid w:val="002B267C"/>
    <w:rsid w:val="002B301E"/>
    <w:rsid w:val="002B41D0"/>
    <w:rsid w:val="002B61DF"/>
    <w:rsid w:val="002B63FA"/>
    <w:rsid w:val="002B6BE1"/>
    <w:rsid w:val="002B70F3"/>
    <w:rsid w:val="002C172C"/>
    <w:rsid w:val="002C1E18"/>
    <w:rsid w:val="002C2A45"/>
    <w:rsid w:val="002C2A6E"/>
    <w:rsid w:val="002C2AAB"/>
    <w:rsid w:val="002C300A"/>
    <w:rsid w:val="002C31DA"/>
    <w:rsid w:val="002C3441"/>
    <w:rsid w:val="002C3623"/>
    <w:rsid w:val="002C4076"/>
    <w:rsid w:val="002C4A8B"/>
    <w:rsid w:val="002C5B73"/>
    <w:rsid w:val="002C5DFE"/>
    <w:rsid w:val="002C65CB"/>
    <w:rsid w:val="002C6827"/>
    <w:rsid w:val="002C68FA"/>
    <w:rsid w:val="002C7177"/>
    <w:rsid w:val="002C77EC"/>
    <w:rsid w:val="002C7D37"/>
    <w:rsid w:val="002D3707"/>
    <w:rsid w:val="002D3956"/>
    <w:rsid w:val="002D3D1C"/>
    <w:rsid w:val="002D3F89"/>
    <w:rsid w:val="002D48BD"/>
    <w:rsid w:val="002D48DF"/>
    <w:rsid w:val="002D57BC"/>
    <w:rsid w:val="002D5AA8"/>
    <w:rsid w:val="002D5CA6"/>
    <w:rsid w:val="002D5DA3"/>
    <w:rsid w:val="002D6EB0"/>
    <w:rsid w:val="002D7294"/>
    <w:rsid w:val="002D77E5"/>
    <w:rsid w:val="002D7B97"/>
    <w:rsid w:val="002D7D70"/>
    <w:rsid w:val="002E024E"/>
    <w:rsid w:val="002E061E"/>
    <w:rsid w:val="002E08EB"/>
    <w:rsid w:val="002E1680"/>
    <w:rsid w:val="002E19DD"/>
    <w:rsid w:val="002E1ED5"/>
    <w:rsid w:val="002E1EEB"/>
    <w:rsid w:val="002E43ED"/>
    <w:rsid w:val="002E4EE1"/>
    <w:rsid w:val="002E60E2"/>
    <w:rsid w:val="002E62A0"/>
    <w:rsid w:val="002E7373"/>
    <w:rsid w:val="002E759C"/>
    <w:rsid w:val="002F05F0"/>
    <w:rsid w:val="002F0CBC"/>
    <w:rsid w:val="002F0F8A"/>
    <w:rsid w:val="002F11CC"/>
    <w:rsid w:val="002F11E3"/>
    <w:rsid w:val="002F1848"/>
    <w:rsid w:val="002F2071"/>
    <w:rsid w:val="002F20DE"/>
    <w:rsid w:val="002F30E0"/>
    <w:rsid w:val="002F3D75"/>
    <w:rsid w:val="002F476E"/>
    <w:rsid w:val="002F478F"/>
    <w:rsid w:val="002F4E99"/>
    <w:rsid w:val="002F5411"/>
    <w:rsid w:val="002F5CE3"/>
    <w:rsid w:val="002F5F03"/>
    <w:rsid w:val="002F6513"/>
    <w:rsid w:val="002F6930"/>
    <w:rsid w:val="002F7864"/>
    <w:rsid w:val="002F79CE"/>
    <w:rsid w:val="00300959"/>
    <w:rsid w:val="00300D83"/>
    <w:rsid w:val="00300FBD"/>
    <w:rsid w:val="00301BBE"/>
    <w:rsid w:val="003022F9"/>
    <w:rsid w:val="00302715"/>
    <w:rsid w:val="00302935"/>
    <w:rsid w:val="00302F57"/>
    <w:rsid w:val="0030316B"/>
    <w:rsid w:val="00303202"/>
    <w:rsid w:val="0030335C"/>
    <w:rsid w:val="00303CAF"/>
    <w:rsid w:val="00303D3F"/>
    <w:rsid w:val="003046A9"/>
    <w:rsid w:val="00304700"/>
    <w:rsid w:val="00304A3F"/>
    <w:rsid w:val="00304F90"/>
    <w:rsid w:val="00304FF4"/>
    <w:rsid w:val="00305E71"/>
    <w:rsid w:val="003066FE"/>
    <w:rsid w:val="0030750D"/>
    <w:rsid w:val="003076AE"/>
    <w:rsid w:val="00310BD7"/>
    <w:rsid w:val="00310C71"/>
    <w:rsid w:val="00311274"/>
    <w:rsid w:val="003118B6"/>
    <w:rsid w:val="00311BA4"/>
    <w:rsid w:val="00311F7F"/>
    <w:rsid w:val="0031245D"/>
    <w:rsid w:val="0031251A"/>
    <w:rsid w:val="003128BA"/>
    <w:rsid w:val="0031371C"/>
    <w:rsid w:val="00313A59"/>
    <w:rsid w:val="00313F22"/>
    <w:rsid w:val="0031447B"/>
    <w:rsid w:val="003146E9"/>
    <w:rsid w:val="003148F6"/>
    <w:rsid w:val="00314B2F"/>
    <w:rsid w:val="00315150"/>
    <w:rsid w:val="0031529D"/>
    <w:rsid w:val="00315D9D"/>
    <w:rsid w:val="00316068"/>
    <w:rsid w:val="00316124"/>
    <w:rsid w:val="003168A0"/>
    <w:rsid w:val="003169E6"/>
    <w:rsid w:val="00316E73"/>
    <w:rsid w:val="0032022E"/>
    <w:rsid w:val="00320768"/>
    <w:rsid w:val="00320ABB"/>
    <w:rsid w:val="00321949"/>
    <w:rsid w:val="00321C94"/>
    <w:rsid w:val="00322084"/>
    <w:rsid w:val="00322DD6"/>
    <w:rsid w:val="00323104"/>
    <w:rsid w:val="003236AC"/>
    <w:rsid w:val="00323B73"/>
    <w:rsid w:val="00323BC3"/>
    <w:rsid w:val="00324468"/>
    <w:rsid w:val="0032477D"/>
    <w:rsid w:val="00324CA9"/>
    <w:rsid w:val="00325D3F"/>
    <w:rsid w:val="00326449"/>
    <w:rsid w:val="003264FD"/>
    <w:rsid w:val="00326AFA"/>
    <w:rsid w:val="00327378"/>
    <w:rsid w:val="00327B2E"/>
    <w:rsid w:val="0033022A"/>
    <w:rsid w:val="00330CF6"/>
    <w:rsid w:val="00330E8F"/>
    <w:rsid w:val="0033117F"/>
    <w:rsid w:val="00331A04"/>
    <w:rsid w:val="00331BAF"/>
    <w:rsid w:val="00331E39"/>
    <w:rsid w:val="00331EAE"/>
    <w:rsid w:val="00332CDB"/>
    <w:rsid w:val="00332DAA"/>
    <w:rsid w:val="003333A7"/>
    <w:rsid w:val="0033380F"/>
    <w:rsid w:val="0033395F"/>
    <w:rsid w:val="0033428C"/>
    <w:rsid w:val="00334468"/>
    <w:rsid w:val="003345B7"/>
    <w:rsid w:val="003352E0"/>
    <w:rsid w:val="00335FD4"/>
    <w:rsid w:val="003365F6"/>
    <w:rsid w:val="00337028"/>
    <w:rsid w:val="00337D12"/>
    <w:rsid w:val="00340406"/>
    <w:rsid w:val="003405E0"/>
    <w:rsid w:val="00340E18"/>
    <w:rsid w:val="00341619"/>
    <w:rsid w:val="00341D1C"/>
    <w:rsid w:val="00342837"/>
    <w:rsid w:val="003429B9"/>
    <w:rsid w:val="0034350C"/>
    <w:rsid w:val="003439AA"/>
    <w:rsid w:val="00343D75"/>
    <w:rsid w:val="00343DAF"/>
    <w:rsid w:val="00343F79"/>
    <w:rsid w:val="003440ED"/>
    <w:rsid w:val="0034456B"/>
    <w:rsid w:val="00344944"/>
    <w:rsid w:val="00346CDC"/>
    <w:rsid w:val="003502BC"/>
    <w:rsid w:val="00350B56"/>
    <w:rsid w:val="00351528"/>
    <w:rsid w:val="0035182D"/>
    <w:rsid w:val="00351A98"/>
    <w:rsid w:val="00351EEF"/>
    <w:rsid w:val="0035206B"/>
    <w:rsid w:val="00352701"/>
    <w:rsid w:val="00352788"/>
    <w:rsid w:val="00352A4C"/>
    <w:rsid w:val="00353F80"/>
    <w:rsid w:val="0035438E"/>
    <w:rsid w:val="0035452D"/>
    <w:rsid w:val="00355079"/>
    <w:rsid w:val="0035588E"/>
    <w:rsid w:val="00355C33"/>
    <w:rsid w:val="0035677A"/>
    <w:rsid w:val="00356EF4"/>
    <w:rsid w:val="003571A7"/>
    <w:rsid w:val="0035750E"/>
    <w:rsid w:val="003578AC"/>
    <w:rsid w:val="00360507"/>
    <w:rsid w:val="003611E3"/>
    <w:rsid w:val="00362AE4"/>
    <w:rsid w:val="00362F08"/>
    <w:rsid w:val="003634D4"/>
    <w:rsid w:val="00363DE9"/>
    <w:rsid w:val="00363E7A"/>
    <w:rsid w:val="00364A6D"/>
    <w:rsid w:val="00364BFA"/>
    <w:rsid w:val="00365746"/>
    <w:rsid w:val="00366A17"/>
    <w:rsid w:val="00367516"/>
    <w:rsid w:val="00370552"/>
    <w:rsid w:val="00370B33"/>
    <w:rsid w:val="00371FA0"/>
    <w:rsid w:val="00372BB2"/>
    <w:rsid w:val="00372F0A"/>
    <w:rsid w:val="00374A45"/>
    <w:rsid w:val="00374F16"/>
    <w:rsid w:val="00375753"/>
    <w:rsid w:val="003762BF"/>
    <w:rsid w:val="00376739"/>
    <w:rsid w:val="00377204"/>
    <w:rsid w:val="00377D2F"/>
    <w:rsid w:val="0038054A"/>
    <w:rsid w:val="00380990"/>
    <w:rsid w:val="00380A63"/>
    <w:rsid w:val="00380B61"/>
    <w:rsid w:val="0038176A"/>
    <w:rsid w:val="00381F89"/>
    <w:rsid w:val="003822DE"/>
    <w:rsid w:val="003824CA"/>
    <w:rsid w:val="00382911"/>
    <w:rsid w:val="0038397D"/>
    <w:rsid w:val="00384797"/>
    <w:rsid w:val="00384B4A"/>
    <w:rsid w:val="003857CC"/>
    <w:rsid w:val="003869F1"/>
    <w:rsid w:val="003874B4"/>
    <w:rsid w:val="00390F38"/>
    <w:rsid w:val="003914E6"/>
    <w:rsid w:val="00391B98"/>
    <w:rsid w:val="00391BB1"/>
    <w:rsid w:val="0039248A"/>
    <w:rsid w:val="003924EC"/>
    <w:rsid w:val="0039253C"/>
    <w:rsid w:val="0039274E"/>
    <w:rsid w:val="00393467"/>
    <w:rsid w:val="00393B3E"/>
    <w:rsid w:val="00393BCE"/>
    <w:rsid w:val="00393D2A"/>
    <w:rsid w:val="00394BAC"/>
    <w:rsid w:val="00394E6F"/>
    <w:rsid w:val="00395C34"/>
    <w:rsid w:val="00395D5D"/>
    <w:rsid w:val="0039619D"/>
    <w:rsid w:val="003968F3"/>
    <w:rsid w:val="00396A81"/>
    <w:rsid w:val="003A0203"/>
    <w:rsid w:val="003A09E7"/>
    <w:rsid w:val="003A0B06"/>
    <w:rsid w:val="003A0BD9"/>
    <w:rsid w:val="003A1A65"/>
    <w:rsid w:val="003A22EC"/>
    <w:rsid w:val="003A2F59"/>
    <w:rsid w:val="003A3080"/>
    <w:rsid w:val="003A3096"/>
    <w:rsid w:val="003A3EDE"/>
    <w:rsid w:val="003A43F2"/>
    <w:rsid w:val="003A4C6B"/>
    <w:rsid w:val="003A5D0E"/>
    <w:rsid w:val="003A5FA9"/>
    <w:rsid w:val="003A712F"/>
    <w:rsid w:val="003A7614"/>
    <w:rsid w:val="003A769A"/>
    <w:rsid w:val="003A77F0"/>
    <w:rsid w:val="003B00FA"/>
    <w:rsid w:val="003B012A"/>
    <w:rsid w:val="003B12D7"/>
    <w:rsid w:val="003B17B0"/>
    <w:rsid w:val="003B1FA8"/>
    <w:rsid w:val="003B2802"/>
    <w:rsid w:val="003B308B"/>
    <w:rsid w:val="003B31E0"/>
    <w:rsid w:val="003B3521"/>
    <w:rsid w:val="003B407D"/>
    <w:rsid w:val="003B454F"/>
    <w:rsid w:val="003B53BB"/>
    <w:rsid w:val="003B53DD"/>
    <w:rsid w:val="003B5579"/>
    <w:rsid w:val="003B59BE"/>
    <w:rsid w:val="003B5FCC"/>
    <w:rsid w:val="003B7413"/>
    <w:rsid w:val="003B759C"/>
    <w:rsid w:val="003B7985"/>
    <w:rsid w:val="003B7C14"/>
    <w:rsid w:val="003C095B"/>
    <w:rsid w:val="003C09D7"/>
    <w:rsid w:val="003C1300"/>
    <w:rsid w:val="003C2086"/>
    <w:rsid w:val="003C2C2F"/>
    <w:rsid w:val="003C3046"/>
    <w:rsid w:val="003C3E26"/>
    <w:rsid w:val="003C4BC9"/>
    <w:rsid w:val="003C4CB5"/>
    <w:rsid w:val="003C5A65"/>
    <w:rsid w:val="003C5EAA"/>
    <w:rsid w:val="003C65CC"/>
    <w:rsid w:val="003C6768"/>
    <w:rsid w:val="003C69A4"/>
    <w:rsid w:val="003C75D8"/>
    <w:rsid w:val="003D05B9"/>
    <w:rsid w:val="003D149F"/>
    <w:rsid w:val="003D153A"/>
    <w:rsid w:val="003D1A92"/>
    <w:rsid w:val="003D1D4D"/>
    <w:rsid w:val="003D2030"/>
    <w:rsid w:val="003D2240"/>
    <w:rsid w:val="003D248E"/>
    <w:rsid w:val="003D2620"/>
    <w:rsid w:val="003D28BC"/>
    <w:rsid w:val="003D5049"/>
    <w:rsid w:val="003D654F"/>
    <w:rsid w:val="003D6EC0"/>
    <w:rsid w:val="003D71DF"/>
    <w:rsid w:val="003D76A4"/>
    <w:rsid w:val="003D76BE"/>
    <w:rsid w:val="003D7B50"/>
    <w:rsid w:val="003E0646"/>
    <w:rsid w:val="003E088E"/>
    <w:rsid w:val="003E181D"/>
    <w:rsid w:val="003E19C5"/>
    <w:rsid w:val="003E1F66"/>
    <w:rsid w:val="003E2E71"/>
    <w:rsid w:val="003E2EC0"/>
    <w:rsid w:val="003E4B2A"/>
    <w:rsid w:val="003E539D"/>
    <w:rsid w:val="003E56D2"/>
    <w:rsid w:val="003E5B93"/>
    <w:rsid w:val="003E5BCC"/>
    <w:rsid w:val="003E5D5E"/>
    <w:rsid w:val="003E6DE9"/>
    <w:rsid w:val="003E7659"/>
    <w:rsid w:val="003E7961"/>
    <w:rsid w:val="003F164B"/>
    <w:rsid w:val="003F20C3"/>
    <w:rsid w:val="003F31A2"/>
    <w:rsid w:val="003F32C1"/>
    <w:rsid w:val="003F3AE6"/>
    <w:rsid w:val="003F3C4D"/>
    <w:rsid w:val="003F4063"/>
    <w:rsid w:val="003F51A3"/>
    <w:rsid w:val="003F5384"/>
    <w:rsid w:val="003F56A3"/>
    <w:rsid w:val="003F5993"/>
    <w:rsid w:val="003F5EC9"/>
    <w:rsid w:val="003F6C6B"/>
    <w:rsid w:val="003F7302"/>
    <w:rsid w:val="003F7788"/>
    <w:rsid w:val="004003E5"/>
    <w:rsid w:val="00400C86"/>
    <w:rsid w:val="00401327"/>
    <w:rsid w:val="00401488"/>
    <w:rsid w:val="00401610"/>
    <w:rsid w:val="00401DF6"/>
    <w:rsid w:val="004025E5"/>
    <w:rsid w:val="00402C50"/>
    <w:rsid w:val="00403EAB"/>
    <w:rsid w:val="0040403E"/>
    <w:rsid w:val="004046A7"/>
    <w:rsid w:val="004058BF"/>
    <w:rsid w:val="00406639"/>
    <w:rsid w:val="004077D6"/>
    <w:rsid w:val="0040796B"/>
    <w:rsid w:val="004108B7"/>
    <w:rsid w:val="00411220"/>
    <w:rsid w:val="004128BB"/>
    <w:rsid w:val="00412DFC"/>
    <w:rsid w:val="00412E16"/>
    <w:rsid w:val="00413120"/>
    <w:rsid w:val="004138BC"/>
    <w:rsid w:val="00413EFD"/>
    <w:rsid w:val="00414D27"/>
    <w:rsid w:val="00415443"/>
    <w:rsid w:val="0041544E"/>
    <w:rsid w:val="00415870"/>
    <w:rsid w:val="004159E7"/>
    <w:rsid w:val="00415DE4"/>
    <w:rsid w:val="00416320"/>
    <w:rsid w:val="004166A0"/>
    <w:rsid w:val="00416B5F"/>
    <w:rsid w:val="00416E5A"/>
    <w:rsid w:val="004173AD"/>
    <w:rsid w:val="00417909"/>
    <w:rsid w:val="00417BD0"/>
    <w:rsid w:val="00417D75"/>
    <w:rsid w:val="0042048A"/>
    <w:rsid w:val="00420A1C"/>
    <w:rsid w:val="00420BC5"/>
    <w:rsid w:val="00420D42"/>
    <w:rsid w:val="004210D8"/>
    <w:rsid w:val="00421CEC"/>
    <w:rsid w:val="00422385"/>
    <w:rsid w:val="0042250D"/>
    <w:rsid w:val="00423198"/>
    <w:rsid w:val="004231B0"/>
    <w:rsid w:val="00424295"/>
    <w:rsid w:val="00425311"/>
    <w:rsid w:val="00425BE0"/>
    <w:rsid w:val="0042611D"/>
    <w:rsid w:val="0042645A"/>
    <w:rsid w:val="0042661D"/>
    <w:rsid w:val="00426CBC"/>
    <w:rsid w:val="00426DA1"/>
    <w:rsid w:val="00430AD4"/>
    <w:rsid w:val="00430B82"/>
    <w:rsid w:val="00430C6D"/>
    <w:rsid w:val="00431144"/>
    <w:rsid w:val="00431D9C"/>
    <w:rsid w:val="0043206F"/>
    <w:rsid w:val="00432AE0"/>
    <w:rsid w:val="0043422F"/>
    <w:rsid w:val="004344DB"/>
    <w:rsid w:val="00435401"/>
    <w:rsid w:val="004356C6"/>
    <w:rsid w:val="00435DAD"/>
    <w:rsid w:val="004360F0"/>
    <w:rsid w:val="004368B4"/>
    <w:rsid w:val="00437933"/>
    <w:rsid w:val="00437AD6"/>
    <w:rsid w:val="00440EC1"/>
    <w:rsid w:val="00440FB5"/>
    <w:rsid w:val="00444D84"/>
    <w:rsid w:val="00444E7D"/>
    <w:rsid w:val="004458EB"/>
    <w:rsid w:val="00445D1A"/>
    <w:rsid w:val="00445E2F"/>
    <w:rsid w:val="004461ED"/>
    <w:rsid w:val="00446C79"/>
    <w:rsid w:val="0045023E"/>
    <w:rsid w:val="00450B32"/>
    <w:rsid w:val="0045168D"/>
    <w:rsid w:val="0045332F"/>
    <w:rsid w:val="00453656"/>
    <w:rsid w:val="004539E2"/>
    <w:rsid w:val="004540B9"/>
    <w:rsid w:val="00454C78"/>
    <w:rsid w:val="00455165"/>
    <w:rsid w:val="004551C6"/>
    <w:rsid w:val="00455652"/>
    <w:rsid w:val="00455B1D"/>
    <w:rsid w:val="00455D2D"/>
    <w:rsid w:val="00455D94"/>
    <w:rsid w:val="00455FEA"/>
    <w:rsid w:val="0045614E"/>
    <w:rsid w:val="004566CA"/>
    <w:rsid w:val="00456952"/>
    <w:rsid w:val="004573C7"/>
    <w:rsid w:val="00457F9A"/>
    <w:rsid w:val="00460089"/>
    <w:rsid w:val="0046073F"/>
    <w:rsid w:val="004607B2"/>
    <w:rsid w:val="00461271"/>
    <w:rsid w:val="00461D30"/>
    <w:rsid w:val="004621B0"/>
    <w:rsid w:val="004623FE"/>
    <w:rsid w:val="004629AF"/>
    <w:rsid w:val="00462C3D"/>
    <w:rsid w:val="00463EF7"/>
    <w:rsid w:val="00464EA7"/>
    <w:rsid w:val="004659E9"/>
    <w:rsid w:val="004663F2"/>
    <w:rsid w:val="004668EE"/>
    <w:rsid w:val="004700FB"/>
    <w:rsid w:val="0047019C"/>
    <w:rsid w:val="004709EE"/>
    <w:rsid w:val="00470E9F"/>
    <w:rsid w:val="00471C30"/>
    <w:rsid w:val="004729C8"/>
    <w:rsid w:val="00473155"/>
    <w:rsid w:val="00473185"/>
    <w:rsid w:val="00473D39"/>
    <w:rsid w:val="0047485A"/>
    <w:rsid w:val="00475C4A"/>
    <w:rsid w:val="00475E2B"/>
    <w:rsid w:val="0047606F"/>
    <w:rsid w:val="004772A9"/>
    <w:rsid w:val="00477463"/>
    <w:rsid w:val="004812F3"/>
    <w:rsid w:val="00481B3E"/>
    <w:rsid w:val="004827E7"/>
    <w:rsid w:val="004840D7"/>
    <w:rsid w:val="00487612"/>
    <w:rsid w:val="004905DD"/>
    <w:rsid w:val="00491693"/>
    <w:rsid w:val="00491897"/>
    <w:rsid w:val="00491D40"/>
    <w:rsid w:val="004920B1"/>
    <w:rsid w:val="00492AC3"/>
    <w:rsid w:val="00492E27"/>
    <w:rsid w:val="0049345A"/>
    <w:rsid w:val="00493517"/>
    <w:rsid w:val="0049389B"/>
    <w:rsid w:val="00494F11"/>
    <w:rsid w:val="00495C08"/>
    <w:rsid w:val="00496357"/>
    <w:rsid w:val="004963B7"/>
    <w:rsid w:val="0049749C"/>
    <w:rsid w:val="004A05EB"/>
    <w:rsid w:val="004A0B3C"/>
    <w:rsid w:val="004A0B70"/>
    <w:rsid w:val="004A1481"/>
    <w:rsid w:val="004A1AC1"/>
    <w:rsid w:val="004A372B"/>
    <w:rsid w:val="004A4E17"/>
    <w:rsid w:val="004A5FD2"/>
    <w:rsid w:val="004A6BD8"/>
    <w:rsid w:val="004A6DCD"/>
    <w:rsid w:val="004A6E8E"/>
    <w:rsid w:val="004A70E2"/>
    <w:rsid w:val="004A7286"/>
    <w:rsid w:val="004A7B2A"/>
    <w:rsid w:val="004A7B7D"/>
    <w:rsid w:val="004A7FE5"/>
    <w:rsid w:val="004B0064"/>
    <w:rsid w:val="004B05FC"/>
    <w:rsid w:val="004B1FEA"/>
    <w:rsid w:val="004B2DF6"/>
    <w:rsid w:val="004B311D"/>
    <w:rsid w:val="004B39E2"/>
    <w:rsid w:val="004B447D"/>
    <w:rsid w:val="004B5A18"/>
    <w:rsid w:val="004B5AC4"/>
    <w:rsid w:val="004B6026"/>
    <w:rsid w:val="004B63F9"/>
    <w:rsid w:val="004B677D"/>
    <w:rsid w:val="004B70DA"/>
    <w:rsid w:val="004C0273"/>
    <w:rsid w:val="004C0902"/>
    <w:rsid w:val="004C0B5F"/>
    <w:rsid w:val="004C0CBB"/>
    <w:rsid w:val="004C0E63"/>
    <w:rsid w:val="004C1021"/>
    <w:rsid w:val="004C290D"/>
    <w:rsid w:val="004C2AE9"/>
    <w:rsid w:val="004C2C01"/>
    <w:rsid w:val="004C4D50"/>
    <w:rsid w:val="004C53C8"/>
    <w:rsid w:val="004C5431"/>
    <w:rsid w:val="004C55DF"/>
    <w:rsid w:val="004C6B51"/>
    <w:rsid w:val="004C6DBC"/>
    <w:rsid w:val="004D0295"/>
    <w:rsid w:val="004D0A74"/>
    <w:rsid w:val="004D0F19"/>
    <w:rsid w:val="004D10A4"/>
    <w:rsid w:val="004D122E"/>
    <w:rsid w:val="004D1ED2"/>
    <w:rsid w:val="004D25C2"/>
    <w:rsid w:val="004D4EC5"/>
    <w:rsid w:val="004D5AAE"/>
    <w:rsid w:val="004D5BED"/>
    <w:rsid w:val="004D6228"/>
    <w:rsid w:val="004D624D"/>
    <w:rsid w:val="004D6DC2"/>
    <w:rsid w:val="004E05CF"/>
    <w:rsid w:val="004E1343"/>
    <w:rsid w:val="004E144B"/>
    <w:rsid w:val="004E1CCB"/>
    <w:rsid w:val="004E224E"/>
    <w:rsid w:val="004E22EB"/>
    <w:rsid w:val="004E29E0"/>
    <w:rsid w:val="004E3499"/>
    <w:rsid w:val="004E42CC"/>
    <w:rsid w:val="004E47E4"/>
    <w:rsid w:val="004E5D96"/>
    <w:rsid w:val="004E5E70"/>
    <w:rsid w:val="004E5E83"/>
    <w:rsid w:val="004E5F94"/>
    <w:rsid w:val="004E6142"/>
    <w:rsid w:val="004E6A64"/>
    <w:rsid w:val="004E6B57"/>
    <w:rsid w:val="004E7275"/>
    <w:rsid w:val="004E76CF"/>
    <w:rsid w:val="004F0337"/>
    <w:rsid w:val="004F036D"/>
    <w:rsid w:val="004F0CEF"/>
    <w:rsid w:val="004F13C4"/>
    <w:rsid w:val="004F18FA"/>
    <w:rsid w:val="004F29E1"/>
    <w:rsid w:val="004F35AC"/>
    <w:rsid w:val="004F3BE1"/>
    <w:rsid w:val="004F3D39"/>
    <w:rsid w:val="004F5BCC"/>
    <w:rsid w:val="004F5F75"/>
    <w:rsid w:val="004F623F"/>
    <w:rsid w:val="004F628E"/>
    <w:rsid w:val="004F72D9"/>
    <w:rsid w:val="004F7309"/>
    <w:rsid w:val="00500E9D"/>
    <w:rsid w:val="00501AD1"/>
    <w:rsid w:val="005021C7"/>
    <w:rsid w:val="005027A8"/>
    <w:rsid w:val="00503BF9"/>
    <w:rsid w:val="005044AB"/>
    <w:rsid w:val="005045F5"/>
    <w:rsid w:val="00506995"/>
    <w:rsid w:val="00506E09"/>
    <w:rsid w:val="005070F1"/>
    <w:rsid w:val="00507580"/>
    <w:rsid w:val="00507728"/>
    <w:rsid w:val="005104FE"/>
    <w:rsid w:val="00510FD3"/>
    <w:rsid w:val="0051138F"/>
    <w:rsid w:val="0051208B"/>
    <w:rsid w:val="005123B2"/>
    <w:rsid w:val="005123B5"/>
    <w:rsid w:val="005141C6"/>
    <w:rsid w:val="00514A9E"/>
    <w:rsid w:val="00514F64"/>
    <w:rsid w:val="00515160"/>
    <w:rsid w:val="0051528A"/>
    <w:rsid w:val="00516655"/>
    <w:rsid w:val="00516D7A"/>
    <w:rsid w:val="00516E48"/>
    <w:rsid w:val="00517487"/>
    <w:rsid w:val="00517B9F"/>
    <w:rsid w:val="005206D1"/>
    <w:rsid w:val="00521FA9"/>
    <w:rsid w:val="00522534"/>
    <w:rsid w:val="00522B44"/>
    <w:rsid w:val="005236F7"/>
    <w:rsid w:val="005242D6"/>
    <w:rsid w:val="00524A8A"/>
    <w:rsid w:val="00524F99"/>
    <w:rsid w:val="00525912"/>
    <w:rsid w:val="00526035"/>
    <w:rsid w:val="00526641"/>
    <w:rsid w:val="0052678E"/>
    <w:rsid w:val="00526D6D"/>
    <w:rsid w:val="00527580"/>
    <w:rsid w:val="005302BC"/>
    <w:rsid w:val="005304AD"/>
    <w:rsid w:val="0053052F"/>
    <w:rsid w:val="0053057C"/>
    <w:rsid w:val="00530BA8"/>
    <w:rsid w:val="00530E85"/>
    <w:rsid w:val="0053118F"/>
    <w:rsid w:val="0053187E"/>
    <w:rsid w:val="00531A04"/>
    <w:rsid w:val="00532228"/>
    <w:rsid w:val="0053222E"/>
    <w:rsid w:val="005335DF"/>
    <w:rsid w:val="0053515C"/>
    <w:rsid w:val="00535DBD"/>
    <w:rsid w:val="005362E4"/>
    <w:rsid w:val="0053658B"/>
    <w:rsid w:val="00536D92"/>
    <w:rsid w:val="00536DC8"/>
    <w:rsid w:val="00537302"/>
    <w:rsid w:val="0053765D"/>
    <w:rsid w:val="0054000E"/>
    <w:rsid w:val="005403C9"/>
    <w:rsid w:val="00540B13"/>
    <w:rsid w:val="00540C6F"/>
    <w:rsid w:val="0054124A"/>
    <w:rsid w:val="00542091"/>
    <w:rsid w:val="005421DD"/>
    <w:rsid w:val="00542803"/>
    <w:rsid w:val="005429AC"/>
    <w:rsid w:val="00543198"/>
    <w:rsid w:val="00543350"/>
    <w:rsid w:val="005437FF"/>
    <w:rsid w:val="00543BAB"/>
    <w:rsid w:val="00543C04"/>
    <w:rsid w:val="00543ED2"/>
    <w:rsid w:val="00543FED"/>
    <w:rsid w:val="00544CC4"/>
    <w:rsid w:val="00544FA1"/>
    <w:rsid w:val="00545BA2"/>
    <w:rsid w:val="005466E6"/>
    <w:rsid w:val="005474FB"/>
    <w:rsid w:val="00547CC9"/>
    <w:rsid w:val="0055010F"/>
    <w:rsid w:val="00550150"/>
    <w:rsid w:val="00550839"/>
    <w:rsid w:val="00550894"/>
    <w:rsid w:val="00550A38"/>
    <w:rsid w:val="00550D54"/>
    <w:rsid w:val="00551105"/>
    <w:rsid w:val="005516AC"/>
    <w:rsid w:val="00551C01"/>
    <w:rsid w:val="005521EF"/>
    <w:rsid w:val="00553F31"/>
    <w:rsid w:val="0055497D"/>
    <w:rsid w:val="005553D3"/>
    <w:rsid w:val="0055550F"/>
    <w:rsid w:val="00555C8B"/>
    <w:rsid w:val="00556132"/>
    <w:rsid w:val="00556A18"/>
    <w:rsid w:val="00556B1B"/>
    <w:rsid w:val="005573F9"/>
    <w:rsid w:val="00557EF6"/>
    <w:rsid w:val="0056012B"/>
    <w:rsid w:val="005609EF"/>
    <w:rsid w:val="00560C83"/>
    <w:rsid w:val="00560F3D"/>
    <w:rsid w:val="00561503"/>
    <w:rsid w:val="005617A3"/>
    <w:rsid w:val="00561962"/>
    <w:rsid w:val="00561A1C"/>
    <w:rsid w:val="00561B14"/>
    <w:rsid w:val="00562174"/>
    <w:rsid w:val="005622C5"/>
    <w:rsid w:val="0056242B"/>
    <w:rsid w:val="00562922"/>
    <w:rsid w:val="00562EE5"/>
    <w:rsid w:val="00563350"/>
    <w:rsid w:val="00563848"/>
    <w:rsid w:val="00563CBB"/>
    <w:rsid w:val="00564176"/>
    <w:rsid w:val="005647D9"/>
    <w:rsid w:val="00565D46"/>
    <w:rsid w:val="00565E2F"/>
    <w:rsid w:val="00566122"/>
    <w:rsid w:val="005666BE"/>
    <w:rsid w:val="0056672D"/>
    <w:rsid w:val="0056676D"/>
    <w:rsid w:val="005672C5"/>
    <w:rsid w:val="00567E7F"/>
    <w:rsid w:val="005705B2"/>
    <w:rsid w:val="0057149F"/>
    <w:rsid w:val="00571DAF"/>
    <w:rsid w:val="00571F5B"/>
    <w:rsid w:val="00571FC4"/>
    <w:rsid w:val="00572196"/>
    <w:rsid w:val="00572BC1"/>
    <w:rsid w:val="00572CFB"/>
    <w:rsid w:val="005736F2"/>
    <w:rsid w:val="00573ECC"/>
    <w:rsid w:val="00574538"/>
    <w:rsid w:val="005758E8"/>
    <w:rsid w:val="0057645B"/>
    <w:rsid w:val="005765E3"/>
    <w:rsid w:val="005765F1"/>
    <w:rsid w:val="0057668E"/>
    <w:rsid w:val="0057674E"/>
    <w:rsid w:val="005767A1"/>
    <w:rsid w:val="00576D02"/>
    <w:rsid w:val="00576FEF"/>
    <w:rsid w:val="005773CA"/>
    <w:rsid w:val="005773E3"/>
    <w:rsid w:val="005779BF"/>
    <w:rsid w:val="00577D2E"/>
    <w:rsid w:val="00581209"/>
    <w:rsid w:val="00581830"/>
    <w:rsid w:val="00582135"/>
    <w:rsid w:val="00583958"/>
    <w:rsid w:val="00583A00"/>
    <w:rsid w:val="0058444B"/>
    <w:rsid w:val="0058446D"/>
    <w:rsid w:val="00584640"/>
    <w:rsid w:val="00585664"/>
    <w:rsid w:val="00586448"/>
    <w:rsid w:val="0058718B"/>
    <w:rsid w:val="00587798"/>
    <w:rsid w:val="00587838"/>
    <w:rsid w:val="00591112"/>
    <w:rsid w:val="00591583"/>
    <w:rsid w:val="00591E6B"/>
    <w:rsid w:val="00592321"/>
    <w:rsid w:val="0059381A"/>
    <w:rsid w:val="00593AE6"/>
    <w:rsid w:val="00593CD4"/>
    <w:rsid w:val="0059415B"/>
    <w:rsid w:val="00594DC9"/>
    <w:rsid w:val="00595178"/>
    <w:rsid w:val="005951A6"/>
    <w:rsid w:val="00595306"/>
    <w:rsid w:val="00595E88"/>
    <w:rsid w:val="00596428"/>
    <w:rsid w:val="005965DA"/>
    <w:rsid w:val="005968DE"/>
    <w:rsid w:val="0059707B"/>
    <w:rsid w:val="005971DF"/>
    <w:rsid w:val="0059762C"/>
    <w:rsid w:val="005A0044"/>
    <w:rsid w:val="005A0851"/>
    <w:rsid w:val="005A08AE"/>
    <w:rsid w:val="005A18B8"/>
    <w:rsid w:val="005A2794"/>
    <w:rsid w:val="005A2940"/>
    <w:rsid w:val="005A39EB"/>
    <w:rsid w:val="005A4759"/>
    <w:rsid w:val="005A5236"/>
    <w:rsid w:val="005A5772"/>
    <w:rsid w:val="005A578D"/>
    <w:rsid w:val="005A5B85"/>
    <w:rsid w:val="005B0AB1"/>
    <w:rsid w:val="005B0DE1"/>
    <w:rsid w:val="005B1636"/>
    <w:rsid w:val="005B1E76"/>
    <w:rsid w:val="005B230D"/>
    <w:rsid w:val="005B2366"/>
    <w:rsid w:val="005B27E2"/>
    <w:rsid w:val="005B31F4"/>
    <w:rsid w:val="005B33CA"/>
    <w:rsid w:val="005B359C"/>
    <w:rsid w:val="005B3D33"/>
    <w:rsid w:val="005B3F48"/>
    <w:rsid w:val="005B452A"/>
    <w:rsid w:val="005B58A6"/>
    <w:rsid w:val="005B5A8F"/>
    <w:rsid w:val="005B5C1A"/>
    <w:rsid w:val="005B5F57"/>
    <w:rsid w:val="005B6432"/>
    <w:rsid w:val="005B681A"/>
    <w:rsid w:val="005B7090"/>
    <w:rsid w:val="005B7F5F"/>
    <w:rsid w:val="005C0129"/>
    <w:rsid w:val="005C070D"/>
    <w:rsid w:val="005C08F9"/>
    <w:rsid w:val="005C112A"/>
    <w:rsid w:val="005C18E9"/>
    <w:rsid w:val="005C2CFF"/>
    <w:rsid w:val="005C3152"/>
    <w:rsid w:val="005C43EA"/>
    <w:rsid w:val="005C4DFF"/>
    <w:rsid w:val="005C6299"/>
    <w:rsid w:val="005C67D5"/>
    <w:rsid w:val="005C6EB5"/>
    <w:rsid w:val="005C7C7E"/>
    <w:rsid w:val="005C7D74"/>
    <w:rsid w:val="005C7D9E"/>
    <w:rsid w:val="005D0192"/>
    <w:rsid w:val="005D0B2B"/>
    <w:rsid w:val="005D0ED8"/>
    <w:rsid w:val="005D0EFC"/>
    <w:rsid w:val="005D10BA"/>
    <w:rsid w:val="005D1A79"/>
    <w:rsid w:val="005D20F1"/>
    <w:rsid w:val="005D3784"/>
    <w:rsid w:val="005D3AC2"/>
    <w:rsid w:val="005D5157"/>
    <w:rsid w:val="005D556E"/>
    <w:rsid w:val="005D55C2"/>
    <w:rsid w:val="005D654D"/>
    <w:rsid w:val="005D6EFC"/>
    <w:rsid w:val="005D70CF"/>
    <w:rsid w:val="005D73F4"/>
    <w:rsid w:val="005D7511"/>
    <w:rsid w:val="005D7772"/>
    <w:rsid w:val="005D79A7"/>
    <w:rsid w:val="005D7BEC"/>
    <w:rsid w:val="005E0955"/>
    <w:rsid w:val="005E097D"/>
    <w:rsid w:val="005E0E3B"/>
    <w:rsid w:val="005E20D4"/>
    <w:rsid w:val="005E25F8"/>
    <w:rsid w:val="005E2C67"/>
    <w:rsid w:val="005E3739"/>
    <w:rsid w:val="005E4564"/>
    <w:rsid w:val="005E4E13"/>
    <w:rsid w:val="005E52F1"/>
    <w:rsid w:val="005E66B8"/>
    <w:rsid w:val="005E7318"/>
    <w:rsid w:val="005E76B4"/>
    <w:rsid w:val="005E78B5"/>
    <w:rsid w:val="005E7946"/>
    <w:rsid w:val="005F00AC"/>
    <w:rsid w:val="005F034B"/>
    <w:rsid w:val="005F17F4"/>
    <w:rsid w:val="005F1F93"/>
    <w:rsid w:val="005F23E0"/>
    <w:rsid w:val="005F30BD"/>
    <w:rsid w:val="005F3A98"/>
    <w:rsid w:val="005F3AEF"/>
    <w:rsid w:val="005F5860"/>
    <w:rsid w:val="005F67DF"/>
    <w:rsid w:val="005F7588"/>
    <w:rsid w:val="005F783F"/>
    <w:rsid w:val="005F7AE9"/>
    <w:rsid w:val="005F7EE8"/>
    <w:rsid w:val="0060014D"/>
    <w:rsid w:val="00600339"/>
    <w:rsid w:val="0060051C"/>
    <w:rsid w:val="006005F9"/>
    <w:rsid w:val="00600935"/>
    <w:rsid w:val="00600A75"/>
    <w:rsid w:val="00601A8A"/>
    <w:rsid w:val="00601CB2"/>
    <w:rsid w:val="006024E7"/>
    <w:rsid w:val="00602DA2"/>
    <w:rsid w:val="00602FA2"/>
    <w:rsid w:val="00603A6A"/>
    <w:rsid w:val="00604C16"/>
    <w:rsid w:val="00605380"/>
    <w:rsid w:val="00605D00"/>
    <w:rsid w:val="006062D6"/>
    <w:rsid w:val="0060663C"/>
    <w:rsid w:val="0060698D"/>
    <w:rsid w:val="0060748A"/>
    <w:rsid w:val="00607CBA"/>
    <w:rsid w:val="00607E9A"/>
    <w:rsid w:val="006109FD"/>
    <w:rsid w:val="00610C83"/>
    <w:rsid w:val="00613131"/>
    <w:rsid w:val="00613270"/>
    <w:rsid w:val="00613354"/>
    <w:rsid w:val="0061398B"/>
    <w:rsid w:val="006145DA"/>
    <w:rsid w:val="00614A4D"/>
    <w:rsid w:val="00614FC6"/>
    <w:rsid w:val="006155EC"/>
    <w:rsid w:val="00615B4F"/>
    <w:rsid w:val="00616C96"/>
    <w:rsid w:val="00616FEE"/>
    <w:rsid w:val="0061723B"/>
    <w:rsid w:val="006204AF"/>
    <w:rsid w:val="00620947"/>
    <w:rsid w:val="00620C5D"/>
    <w:rsid w:val="00622A08"/>
    <w:rsid w:val="00622A6F"/>
    <w:rsid w:val="0062309F"/>
    <w:rsid w:val="00623BCD"/>
    <w:rsid w:val="006240C3"/>
    <w:rsid w:val="006244D9"/>
    <w:rsid w:val="00624FDE"/>
    <w:rsid w:val="006251DB"/>
    <w:rsid w:val="00625E01"/>
    <w:rsid w:val="00626CCD"/>
    <w:rsid w:val="00626E8C"/>
    <w:rsid w:val="00627157"/>
    <w:rsid w:val="006271BE"/>
    <w:rsid w:val="00627BF7"/>
    <w:rsid w:val="00627D76"/>
    <w:rsid w:val="00630442"/>
    <w:rsid w:val="00630443"/>
    <w:rsid w:val="00630926"/>
    <w:rsid w:val="00630DD2"/>
    <w:rsid w:val="006339E8"/>
    <w:rsid w:val="006341A5"/>
    <w:rsid w:val="00635976"/>
    <w:rsid w:val="00635D58"/>
    <w:rsid w:val="006364BC"/>
    <w:rsid w:val="00636AEC"/>
    <w:rsid w:val="00636E5A"/>
    <w:rsid w:val="006378E7"/>
    <w:rsid w:val="00637D82"/>
    <w:rsid w:val="006400A4"/>
    <w:rsid w:val="00640B56"/>
    <w:rsid w:val="00640EBC"/>
    <w:rsid w:val="006410CA"/>
    <w:rsid w:val="006419B8"/>
    <w:rsid w:val="00641E60"/>
    <w:rsid w:val="00643139"/>
    <w:rsid w:val="0064437E"/>
    <w:rsid w:val="00644D89"/>
    <w:rsid w:val="00645548"/>
    <w:rsid w:val="00645E6C"/>
    <w:rsid w:val="00646551"/>
    <w:rsid w:val="00646EA7"/>
    <w:rsid w:val="00647012"/>
    <w:rsid w:val="00647822"/>
    <w:rsid w:val="006479AF"/>
    <w:rsid w:val="00647AC5"/>
    <w:rsid w:val="00650065"/>
    <w:rsid w:val="00650078"/>
    <w:rsid w:val="00650F00"/>
    <w:rsid w:val="0065116F"/>
    <w:rsid w:val="00651B17"/>
    <w:rsid w:val="0065265F"/>
    <w:rsid w:val="00653547"/>
    <w:rsid w:val="006538ED"/>
    <w:rsid w:val="006539F2"/>
    <w:rsid w:val="00654623"/>
    <w:rsid w:val="006557FF"/>
    <w:rsid w:val="00655F7A"/>
    <w:rsid w:val="00656812"/>
    <w:rsid w:val="00656AAC"/>
    <w:rsid w:val="0066013E"/>
    <w:rsid w:val="006607DD"/>
    <w:rsid w:val="006609B5"/>
    <w:rsid w:val="00660BB6"/>
    <w:rsid w:val="006611EE"/>
    <w:rsid w:val="00661322"/>
    <w:rsid w:val="00661743"/>
    <w:rsid w:val="00661835"/>
    <w:rsid w:val="00662A58"/>
    <w:rsid w:val="0066328A"/>
    <w:rsid w:val="006633A9"/>
    <w:rsid w:val="006635C1"/>
    <w:rsid w:val="00663D46"/>
    <w:rsid w:val="00664141"/>
    <w:rsid w:val="0066431A"/>
    <w:rsid w:val="0066465B"/>
    <w:rsid w:val="00664BD4"/>
    <w:rsid w:val="00666468"/>
    <w:rsid w:val="00666609"/>
    <w:rsid w:val="006668E7"/>
    <w:rsid w:val="00670406"/>
    <w:rsid w:val="00670B83"/>
    <w:rsid w:val="006715CE"/>
    <w:rsid w:val="00672258"/>
    <w:rsid w:val="00672449"/>
    <w:rsid w:val="006724A7"/>
    <w:rsid w:val="00672E04"/>
    <w:rsid w:val="00673009"/>
    <w:rsid w:val="00673206"/>
    <w:rsid w:val="006735F6"/>
    <w:rsid w:val="00673961"/>
    <w:rsid w:val="00673CED"/>
    <w:rsid w:val="0067435C"/>
    <w:rsid w:val="00674B1F"/>
    <w:rsid w:val="00674C53"/>
    <w:rsid w:val="00675BDA"/>
    <w:rsid w:val="00675FC3"/>
    <w:rsid w:val="00675FE8"/>
    <w:rsid w:val="00676A79"/>
    <w:rsid w:val="00676D8A"/>
    <w:rsid w:val="00680D67"/>
    <w:rsid w:val="00681832"/>
    <w:rsid w:val="00681A31"/>
    <w:rsid w:val="00681D01"/>
    <w:rsid w:val="006825CE"/>
    <w:rsid w:val="006845BD"/>
    <w:rsid w:val="00684E92"/>
    <w:rsid w:val="00685356"/>
    <w:rsid w:val="00685D77"/>
    <w:rsid w:val="00686028"/>
    <w:rsid w:val="00686049"/>
    <w:rsid w:val="00686584"/>
    <w:rsid w:val="00686798"/>
    <w:rsid w:val="00686D2A"/>
    <w:rsid w:val="00690871"/>
    <w:rsid w:val="00690D5B"/>
    <w:rsid w:val="006913BB"/>
    <w:rsid w:val="00691683"/>
    <w:rsid w:val="0069177E"/>
    <w:rsid w:val="00691A79"/>
    <w:rsid w:val="00691AF4"/>
    <w:rsid w:val="006922BE"/>
    <w:rsid w:val="00692763"/>
    <w:rsid w:val="00692BD4"/>
    <w:rsid w:val="00692DF5"/>
    <w:rsid w:val="00693426"/>
    <w:rsid w:val="00693671"/>
    <w:rsid w:val="00693C8E"/>
    <w:rsid w:val="00693F20"/>
    <w:rsid w:val="00695E28"/>
    <w:rsid w:val="006964BA"/>
    <w:rsid w:val="006969FC"/>
    <w:rsid w:val="00697615"/>
    <w:rsid w:val="006A027F"/>
    <w:rsid w:val="006A0BF5"/>
    <w:rsid w:val="006A1315"/>
    <w:rsid w:val="006A25BA"/>
    <w:rsid w:val="006A35D3"/>
    <w:rsid w:val="006A36FD"/>
    <w:rsid w:val="006A4CB7"/>
    <w:rsid w:val="006A4FE1"/>
    <w:rsid w:val="006A5202"/>
    <w:rsid w:val="006A52D7"/>
    <w:rsid w:val="006A5560"/>
    <w:rsid w:val="006A574D"/>
    <w:rsid w:val="006A5E09"/>
    <w:rsid w:val="006A6F19"/>
    <w:rsid w:val="006A71D7"/>
    <w:rsid w:val="006A73C1"/>
    <w:rsid w:val="006A7B37"/>
    <w:rsid w:val="006B0B7D"/>
    <w:rsid w:val="006B0E8F"/>
    <w:rsid w:val="006B33B3"/>
    <w:rsid w:val="006B3826"/>
    <w:rsid w:val="006B398A"/>
    <w:rsid w:val="006B5497"/>
    <w:rsid w:val="006B5751"/>
    <w:rsid w:val="006B5CB1"/>
    <w:rsid w:val="006B61F2"/>
    <w:rsid w:val="006B64BE"/>
    <w:rsid w:val="006B6860"/>
    <w:rsid w:val="006B6A21"/>
    <w:rsid w:val="006B6ABA"/>
    <w:rsid w:val="006B6BAF"/>
    <w:rsid w:val="006B6ED2"/>
    <w:rsid w:val="006B7309"/>
    <w:rsid w:val="006C006D"/>
    <w:rsid w:val="006C080E"/>
    <w:rsid w:val="006C0F50"/>
    <w:rsid w:val="006C1AD3"/>
    <w:rsid w:val="006C22E7"/>
    <w:rsid w:val="006C2B7A"/>
    <w:rsid w:val="006C3B9D"/>
    <w:rsid w:val="006C4951"/>
    <w:rsid w:val="006C60B9"/>
    <w:rsid w:val="006C63DC"/>
    <w:rsid w:val="006C6FEE"/>
    <w:rsid w:val="006C760C"/>
    <w:rsid w:val="006C7800"/>
    <w:rsid w:val="006C7EBE"/>
    <w:rsid w:val="006D00C6"/>
    <w:rsid w:val="006D0172"/>
    <w:rsid w:val="006D0173"/>
    <w:rsid w:val="006D124D"/>
    <w:rsid w:val="006D32AC"/>
    <w:rsid w:val="006D347E"/>
    <w:rsid w:val="006D50F8"/>
    <w:rsid w:val="006D5B23"/>
    <w:rsid w:val="006D74F1"/>
    <w:rsid w:val="006D7778"/>
    <w:rsid w:val="006D78EB"/>
    <w:rsid w:val="006E01A1"/>
    <w:rsid w:val="006E05E6"/>
    <w:rsid w:val="006E086D"/>
    <w:rsid w:val="006E0D5F"/>
    <w:rsid w:val="006E143F"/>
    <w:rsid w:val="006E1733"/>
    <w:rsid w:val="006E2A7C"/>
    <w:rsid w:val="006E2E4A"/>
    <w:rsid w:val="006E30A4"/>
    <w:rsid w:val="006E3714"/>
    <w:rsid w:val="006E47C0"/>
    <w:rsid w:val="006E58C6"/>
    <w:rsid w:val="006E7ACB"/>
    <w:rsid w:val="006E7BFF"/>
    <w:rsid w:val="006E7DDC"/>
    <w:rsid w:val="006F099F"/>
    <w:rsid w:val="006F0BAE"/>
    <w:rsid w:val="006F1C48"/>
    <w:rsid w:val="006F248A"/>
    <w:rsid w:val="006F2815"/>
    <w:rsid w:val="006F3061"/>
    <w:rsid w:val="006F3102"/>
    <w:rsid w:val="006F39B0"/>
    <w:rsid w:val="006F5140"/>
    <w:rsid w:val="006F51C8"/>
    <w:rsid w:val="006F58A8"/>
    <w:rsid w:val="006F5F46"/>
    <w:rsid w:val="006F67DB"/>
    <w:rsid w:val="006F757A"/>
    <w:rsid w:val="00700AE5"/>
    <w:rsid w:val="00700D69"/>
    <w:rsid w:val="00700E4E"/>
    <w:rsid w:val="0070155B"/>
    <w:rsid w:val="007015C6"/>
    <w:rsid w:val="007015EE"/>
    <w:rsid w:val="00702C12"/>
    <w:rsid w:val="007031D4"/>
    <w:rsid w:val="007035C4"/>
    <w:rsid w:val="007058F6"/>
    <w:rsid w:val="00705933"/>
    <w:rsid w:val="00705C14"/>
    <w:rsid w:val="00705C6A"/>
    <w:rsid w:val="0070610E"/>
    <w:rsid w:val="00706170"/>
    <w:rsid w:val="00707067"/>
    <w:rsid w:val="00707097"/>
    <w:rsid w:val="00707E8F"/>
    <w:rsid w:val="00710123"/>
    <w:rsid w:val="007105CC"/>
    <w:rsid w:val="00710F44"/>
    <w:rsid w:val="007111BF"/>
    <w:rsid w:val="007116C2"/>
    <w:rsid w:val="0071181D"/>
    <w:rsid w:val="00713BE6"/>
    <w:rsid w:val="00714073"/>
    <w:rsid w:val="00714253"/>
    <w:rsid w:val="007144C1"/>
    <w:rsid w:val="0071492D"/>
    <w:rsid w:val="00714F95"/>
    <w:rsid w:val="007158FE"/>
    <w:rsid w:val="0071718A"/>
    <w:rsid w:val="00720663"/>
    <w:rsid w:val="00720DE0"/>
    <w:rsid w:val="007211A2"/>
    <w:rsid w:val="007215C2"/>
    <w:rsid w:val="00721A70"/>
    <w:rsid w:val="007228C0"/>
    <w:rsid w:val="00723131"/>
    <w:rsid w:val="0072325B"/>
    <w:rsid w:val="00723513"/>
    <w:rsid w:val="00724483"/>
    <w:rsid w:val="00724BD8"/>
    <w:rsid w:val="0072527F"/>
    <w:rsid w:val="00725561"/>
    <w:rsid w:val="00725866"/>
    <w:rsid w:val="00725C39"/>
    <w:rsid w:val="00725D2F"/>
    <w:rsid w:val="0072638D"/>
    <w:rsid w:val="00726C94"/>
    <w:rsid w:val="00730669"/>
    <w:rsid w:val="00730874"/>
    <w:rsid w:val="00730D49"/>
    <w:rsid w:val="007310A0"/>
    <w:rsid w:val="00731D54"/>
    <w:rsid w:val="00731E91"/>
    <w:rsid w:val="00732042"/>
    <w:rsid w:val="0073246B"/>
    <w:rsid w:val="00732895"/>
    <w:rsid w:val="00732BAF"/>
    <w:rsid w:val="00732BF7"/>
    <w:rsid w:val="0073315E"/>
    <w:rsid w:val="007337A6"/>
    <w:rsid w:val="00733EC6"/>
    <w:rsid w:val="00734375"/>
    <w:rsid w:val="00734558"/>
    <w:rsid w:val="00734690"/>
    <w:rsid w:val="00735541"/>
    <w:rsid w:val="00735719"/>
    <w:rsid w:val="00735D59"/>
    <w:rsid w:val="0073650A"/>
    <w:rsid w:val="0073737A"/>
    <w:rsid w:val="007373FB"/>
    <w:rsid w:val="0073746C"/>
    <w:rsid w:val="007376BD"/>
    <w:rsid w:val="00737B2A"/>
    <w:rsid w:val="00740587"/>
    <w:rsid w:val="00740849"/>
    <w:rsid w:val="00740F7A"/>
    <w:rsid w:val="00741692"/>
    <w:rsid w:val="0074196F"/>
    <w:rsid w:val="00742563"/>
    <w:rsid w:val="0074263C"/>
    <w:rsid w:val="007428E1"/>
    <w:rsid w:val="00742E5D"/>
    <w:rsid w:val="007437C8"/>
    <w:rsid w:val="0074381E"/>
    <w:rsid w:val="00743CAB"/>
    <w:rsid w:val="007443C0"/>
    <w:rsid w:val="00744B25"/>
    <w:rsid w:val="00744D00"/>
    <w:rsid w:val="007451DF"/>
    <w:rsid w:val="00745265"/>
    <w:rsid w:val="00746137"/>
    <w:rsid w:val="00746B79"/>
    <w:rsid w:val="00746CBA"/>
    <w:rsid w:val="00746EA3"/>
    <w:rsid w:val="0075090E"/>
    <w:rsid w:val="00750D36"/>
    <w:rsid w:val="007517F3"/>
    <w:rsid w:val="00751CCD"/>
    <w:rsid w:val="0075249D"/>
    <w:rsid w:val="007527CE"/>
    <w:rsid w:val="007537E6"/>
    <w:rsid w:val="007544FE"/>
    <w:rsid w:val="007547C2"/>
    <w:rsid w:val="007555D8"/>
    <w:rsid w:val="00755B52"/>
    <w:rsid w:val="00755E91"/>
    <w:rsid w:val="007563D6"/>
    <w:rsid w:val="007565A1"/>
    <w:rsid w:val="007570B1"/>
    <w:rsid w:val="007573E9"/>
    <w:rsid w:val="007613FD"/>
    <w:rsid w:val="007614FC"/>
    <w:rsid w:val="007616F7"/>
    <w:rsid w:val="00761B94"/>
    <w:rsid w:val="0076354D"/>
    <w:rsid w:val="007640C4"/>
    <w:rsid w:val="00764161"/>
    <w:rsid w:val="00764E62"/>
    <w:rsid w:val="00765A1C"/>
    <w:rsid w:val="00765A29"/>
    <w:rsid w:val="00765D9B"/>
    <w:rsid w:val="0076646D"/>
    <w:rsid w:val="00766AB4"/>
    <w:rsid w:val="00767256"/>
    <w:rsid w:val="00767F08"/>
    <w:rsid w:val="00770110"/>
    <w:rsid w:val="007702A7"/>
    <w:rsid w:val="00771599"/>
    <w:rsid w:val="0077243F"/>
    <w:rsid w:val="00773071"/>
    <w:rsid w:val="00773363"/>
    <w:rsid w:val="00773887"/>
    <w:rsid w:val="007743C8"/>
    <w:rsid w:val="0077460C"/>
    <w:rsid w:val="007755C5"/>
    <w:rsid w:val="007755E8"/>
    <w:rsid w:val="00775AA7"/>
    <w:rsid w:val="00775B28"/>
    <w:rsid w:val="00776A7E"/>
    <w:rsid w:val="00776C64"/>
    <w:rsid w:val="00776CEB"/>
    <w:rsid w:val="007770FE"/>
    <w:rsid w:val="00777F1A"/>
    <w:rsid w:val="00777F4F"/>
    <w:rsid w:val="00781454"/>
    <w:rsid w:val="007817E6"/>
    <w:rsid w:val="0078184B"/>
    <w:rsid w:val="00781AEA"/>
    <w:rsid w:val="00781F0E"/>
    <w:rsid w:val="00781F7D"/>
    <w:rsid w:val="00781FAA"/>
    <w:rsid w:val="007826E9"/>
    <w:rsid w:val="00782B7B"/>
    <w:rsid w:val="00782ED3"/>
    <w:rsid w:val="0078351C"/>
    <w:rsid w:val="00783DE8"/>
    <w:rsid w:val="00784685"/>
    <w:rsid w:val="007848D1"/>
    <w:rsid w:val="00784989"/>
    <w:rsid w:val="00785EE3"/>
    <w:rsid w:val="00786882"/>
    <w:rsid w:val="00786D79"/>
    <w:rsid w:val="00786F1C"/>
    <w:rsid w:val="007877A6"/>
    <w:rsid w:val="00787CA3"/>
    <w:rsid w:val="00787F5F"/>
    <w:rsid w:val="0079189F"/>
    <w:rsid w:val="007922BB"/>
    <w:rsid w:val="00792698"/>
    <w:rsid w:val="00792BDE"/>
    <w:rsid w:val="00792EDF"/>
    <w:rsid w:val="007931B3"/>
    <w:rsid w:val="00793494"/>
    <w:rsid w:val="00794844"/>
    <w:rsid w:val="00794B97"/>
    <w:rsid w:val="007954BD"/>
    <w:rsid w:val="0079582B"/>
    <w:rsid w:val="00795976"/>
    <w:rsid w:val="00795D62"/>
    <w:rsid w:val="00795F93"/>
    <w:rsid w:val="00796196"/>
    <w:rsid w:val="007961AA"/>
    <w:rsid w:val="00796375"/>
    <w:rsid w:val="00796B6B"/>
    <w:rsid w:val="007971B7"/>
    <w:rsid w:val="00797E2C"/>
    <w:rsid w:val="007A067D"/>
    <w:rsid w:val="007A0B75"/>
    <w:rsid w:val="007A1033"/>
    <w:rsid w:val="007A12D6"/>
    <w:rsid w:val="007A20C2"/>
    <w:rsid w:val="007A23E5"/>
    <w:rsid w:val="007A27AE"/>
    <w:rsid w:val="007A3086"/>
    <w:rsid w:val="007A37A4"/>
    <w:rsid w:val="007A37A9"/>
    <w:rsid w:val="007A4C43"/>
    <w:rsid w:val="007A5ED1"/>
    <w:rsid w:val="007A6262"/>
    <w:rsid w:val="007A637F"/>
    <w:rsid w:val="007A66B2"/>
    <w:rsid w:val="007A675A"/>
    <w:rsid w:val="007A68FC"/>
    <w:rsid w:val="007A6B28"/>
    <w:rsid w:val="007B000A"/>
    <w:rsid w:val="007B0099"/>
    <w:rsid w:val="007B013B"/>
    <w:rsid w:val="007B026E"/>
    <w:rsid w:val="007B0BF8"/>
    <w:rsid w:val="007B0CED"/>
    <w:rsid w:val="007B1C2C"/>
    <w:rsid w:val="007B22BE"/>
    <w:rsid w:val="007B26F0"/>
    <w:rsid w:val="007B2953"/>
    <w:rsid w:val="007B37BF"/>
    <w:rsid w:val="007B4503"/>
    <w:rsid w:val="007B4905"/>
    <w:rsid w:val="007B5838"/>
    <w:rsid w:val="007B69A7"/>
    <w:rsid w:val="007B7189"/>
    <w:rsid w:val="007B736B"/>
    <w:rsid w:val="007B7994"/>
    <w:rsid w:val="007C002A"/>
    <w:rsid w:val="007C03C8"/>
    <w:rsid w:val="007C0406"/>
    <w:rsid w:val="007C0434"/>
    <w:rsid w:val="007C125E"/>
    <w:rsid w:val="007C19B9"/>
    <w:rsid w:val="007C1EB7"/>
    <w:rsid w:val="007C2656"/>
    <w:rsid w:val="007C2C4E"/>
    <w:rsid w:val="007C38E8"/>
    <w:rsid w:val="007C41B6"/>
    <w:rsid w:val="007C460E"/>
    <w:rsid w:val="007C467A"/>
    <w:rsid w:val="007C4FF0"/>
    <w:rsid w:val="007C5035"/>
    <w:rsid w:val="007C5182"/>
    <w:rsid w:val="007C51C8"/>
    <w:rsid w:val="007C5293"/>
    <w:rsid w:val="007C557A"/>
    <w:rsid w:val="007C5CAB"/>
    <w:rsid w:val="007C7743"/>
    <w:rsid w:val="007C7E6E"/>
    <w:rsid w:val="007D0A3F"/>
    <w:rsid w:val="007D0A83"/>
    <w:rsid w:val="007D0ACE"/>
    <w:rsid w:val="007D17C0"/>
    <w:rsid w:val="007D1899"/>
    <w:rsid w:val="007D1BD5"/>
    <w:rsid w:val="007D2D67"/>
    <w:rsid w:val="007D3301"/>
    <w:rsid w:val="007D4413"/>
    <w:rsid w:val="007D4F36"/>
    <w:rsid w:val="007D581D"/>
    <w:rsid w:val="007D59E3"/>
    <w:rsid w:val="007D5B56"/>
    <w:rsid w:val="007D7423"/>
    <w:rsid w:val="007E1297"/>
    <w:rsid w:val="007E1C4C"/>
    <w:rsid w:val="007E1DB0"/>
    <w:rsid w:val="007E234F"/>
    <w:rsid w:val="007E23E4"/>
    <w:rsid w:val="007E3650"/>
    <w:rsid w:val="007E3836"/>
    <w:rsid w:val="007E3AF6"/>
    <w:rsid w:val="007E3E2A"/>
    <w:rsid w:val="007E4DEE"/>
    <w:rsid w:val="007E54A2"/>
    <w:rsid w:val="007E5543"/>
    <w:rsid w:val="007E611D"/>
    <w:rsid w:val="007E6134"/>
    <w:rsid w:val="007E6952"/>
    <w:rsid w:val="007E6A37"/>
    <w:rsid w:val="007E6AC7"/>
    <w:rsid w:val="007E6BD9"/>
    <w:rsid w:val="007E745E"/>
    <w:rsid w:val="007E7E62"/>
    <w:rsid w:val="007F105D"/>
    <w:rsid w:val="007F10CF"/>
    <w:rsid w:val="007F13CA"/>
    <w:rsid w:val="007F21A1"/>
    <w:rsid w:val="007F247F"/>
    <w:rsid w:val="007F2C41"/>
    <w:rsid w:val="007F321F"/>
    <w:rsid w:val="007F561A"/>
    <w:rsid w:val="007F585F"/>
    <w:rsid w:val="007F5EE8"/>
    <w:rsid w:val="007F5F08"/>
    <w:rsid w:val="007F6118"/>
    <w:rsid w:val="007F66C9"/>
    <w:rsid w:val="007F68AF"/>
    <w:rsid w:val="007F698B"/>
    <w:rsid w:val="007F6A4C"/>
    <w:rsid w:val="007F6E7A"/>
    <w:rsid w:val="007F7B85"/>
    <w:rsid w:val="007F7D20"/>
    <w:rsid w:val="0080034D"/>
    <w:rsid w:val="00800538"/>
    <w:rsid w:val="00800A91"/>
    <w:rsid w:val="00801319"/>
    <w:rsid w:val="00802107"/>
    <w:rsid w:val="008035E2"/>
    <w:rsid w:val="00804E0B"/>
    <w:rsid w:val="00804EB4"/>
    <w:rsid w:val="00807353"/>
    <w:rsid w:val="008075E1"/>
    <w:rsid w:val="0080791C"/>
    <w:rsid w:val="00810856"/>
    <w:rsid w:val="00811568"/>
    <w:rsid w:val="008116E0"/>
    <w:rsid w:val="008117FA"/>
    <w:rsid w:val="00811E6B"/>
    <w:rsid w:val="00812AF2"/>
    <w:rsid w:val="00814428"/>
    <w:rsid w:val="008144EB"/>
    <w:rsid w:val="00814EB0"/>
    <w:rsid w:val="008155D8"/>
    <w:rsid w:val="00815BA5"/>
    <w:rsid w:val="00815BEB"/>
    <w:rsid w:val="00816678"/>
    <w:rsid w:val="008204C9"/>
    <w:rsid w:val="0082070B"/>
    <w:rsid w:val="00820860"/>
    <w:rsid w:val="00821941"/>
    <w:rsid w:val="00821D15"/>
    <w:rsid w:val="00821E18"/>
    <w:rsid w:val="00821E7F"/>
    <w:rsid w:val="00821F11"/>
    <w:rsid w:val="008222B9"/>
    <w:rsid w:val="008229FA"/>
    <w:rsid w:val="0082523D"/>
    <w:rsid w:val="0082536E"/>
    <w:rsid w:val="00825922"/>
    <w:rsid w:val="00825F96"/>
    <w:rsid w:val="0082652A"/>
    <w:rsid w:val="008268AB"/>
    <w:rsid w:val="00826AF7"/>
    <w:rsid w:val="0082742F"/>
    <w:rsid w:val="008274F5"/>
    <w:rsid w:val="00827631"/>
    <w:rsid w:val="008276DF"/>
    <w:rsid w:val="008277B4"/>
    <w:rsid w:val="008307B1"/>
    <w:rsid w:val="00831288"/>
    <w:rsid w:val="00831865"/>
    <w:rsid w:val="008324E3"/>
    <w:rsid w:val="00833A3E"/>
    <w:rsid w:val="00834121"/>
    <w:rsid w:val="0083440A"/>
    <w:rsid w:val="00834598"/>
    <w:rsid w:val="00835B1C"/>
    <w:rsid w:val="00835D1E"/>
    <w:rsid w:val="00835DB4"/>
    <w:rsid w:val="00835F59"/>
    <w:rsid w:val="00837BD5"/>
    <w:rsid w:val="00837EDA"/>
    <w:rsid w:val="00840CB6"/>
    <w:rsid w:val="00841F9E"/>
    <w:rsid w:val="00843296"/>
    <w:rsid w:val="00843483"/>
    <w:rsid w:val="008436C8"/>
    <w:rsid w:val="0084457E"/>
    <w:rsid w:val="00844AED"/>
    <w:rsid w:val="00844F4D"/>
    <w:rsid w:val="008455A3"/>
    <w:rsid w:val="00845761"/>
    <w:rsid w:val="008460DC"/>
    <w:rsid w:val="0084624F"/>
    <w:rsid w:val="00846C97"/>
    <w:rsid w:val="00846DDF"/>
    <w:rsid w:val="00847A5C"/>
    <w:rsid w:val="00850D61"/>
    <w:rsid w:val="00851DE2"/>
    <w:rsid w:val="00852756"/>
    <w:rsid w:val="008528B9"/>
    <w:rsid w:val="00852A87"/>
    <w:rsid w:val="00853D94"/>
    <w:rsid w:val="008544DC"/>
    <w:rsid w:val="008545E4"/>
    <w:rsid w:val="0085476D"/>
    <w:rsid w:val="00856050"/>
    <w:rsid w:val="00856766"/>
    <w:rsid w:val="008575A4"/>
    <w:rsid w:val="00860BFB"/>
    <w:rsid w:val="00860C0C"/>
    <w:rsid w:val="00860C5B"/>
    <w:rsid w:val="0086109A"/>
    <w:rsid w:val="0086161F"/>
    <w:rsid w:val="008619BB"/>
    <w:rsid w:val="008626F3"/>
    <w:rsid w:val="0086280B"/>
    <w:rsid w:val="00862D6E"/>
    <w:rsid w:val="00862DE4"/>
    <w:rsid w:val="0086307D"/>
    <w:rsid w:val="00863248"/>
    <w:rsid w:val="008638EF"/>
    <w:rsid w:val="00864E73"/>
    <w:rsid w:val="008655CB"/>
    <w:rsid w:val="0086598E"/>
    <w:rsid w:val="00866829"/>
    <w:rsid w:val="00866CC6"/>
    <w:rsid w:val="008679C2"/>
    <w:rsid w:val="00870930"/>
    <w:rsid w:val="00870E53"/>
    <w:rsid w:val="0087137D"/>
    <w:rsid w:val="00871743"/>
    <w:rsid w:val="00871E88"/>
    <w:rsid w:val="0087338E"/>
    <w:rsid w:val="0087346D"/>
    <w:rsid w:val="00873A41"/>
    <w:rsid w:val="00873AD0"/>
    <w:rsid w:val="00873AF4"/>
    <w:rsid w:val="00874597"/>
    <w:rsid w:val="00874A2A"/>
    <w:rsid w:val="00874CB9"/>
    <w:rsid w:val="00875140"/>
    <w:rsid w:val="00875831"/>
    <w:rsid w:val="00875928"/>
    <w:rsid w:val="0087631C"/>
    <w:rsid w:val="008764A0"/>
    <w:rsid w:val="00876A64"/>
    <w:rsid w:val="00877C69"/>
    <w:rsid w:val="0088022F"/>
    <w:rsid w:val="00880F1B"/>
    <w:rsid w:val="008812CF"/>
    <w:rsid w:val="00882588"/>
    <w:rsid w:val="00883839"/>
    <w:rsid w:val="0088395A"/>
    <w:rsid w:val="00884FC0"/>
    <w:rsid w:val="008854E9"/>
    <w:rsid w:val="008860AD"/>
    <w:rsid w:val="0088621D"/>
    <w:rsid w:val="00886E01"/>
    <w:rsid w:val="008876C3"/>
    <w:rsid w:val="008907FB"/>
    <w:rsid w:val="00890A30"/>
    <w:rsid w:val="00890B83"/>
    <w:rsid w:val="00890C1E"/>
    <w:rsid w:val="00890FB5"/>
    <w:rsid w:val="0089256E"/>
    <w:rsid w:val="0089374A"/>
    <w:rsid w:val="00894171"/>
    <w:rsid w:val="00894F34"/>
    <w:rsid w:val="008951ED"/>
    <w:rsid w:val="0089646F"/>
    <w:rsid w:val="00896779"/>
    <w:rsid w:val="00896D46"/>
    <w:rsid w:val="008977CB"/>
    <w:rsid w:val="008A12E1"/>
    <w:rsid w:val="008A2954"/>
    <w:rsid w:val="008A29C3"/>
    <w:rsid w:val="008A29C8"/>
    <w:rsid w:val="008A2C81"/>
    <w:rsid w:val="008A2E06"/>
    <w:rsid w:val="008A4787"/>
    <w:rsid w:val="008A4DCB"/>
    <w:rsid w:val="008A4F01"/>
    <w:rsid w:val="008A619E"/>
    <w:rsid w:val="008A6328"/>
    <w:rsid w:val="008A697E"/>
    <w:rsid w:val="008A6D7A"/>
    <w:rsid w:val="008A6E39"/>
    <w:rsid w:val="008A6EE4"/>
    <w:rsid w:val="008A7C40"/>
    <w:rsid w:val="008B03B6"/>
    <w:rsid w:val="008B07DA"/>
    <w:rsid w:val="008B0B0F"/>
    <w:rsid w:val="008B0DD6"/>
    <w:rsid w:val="008B19FB"/>
    <w:rsid w:val="008B237E"/>
    <w:rsid w:val="008B3236"/>
    <w:rsid w:val="008B3DBA"/>
    <w:rsid w:val="008B438E"/>
    <w:rsid w:val="008B47F8"/>
    <w:rsid w:val="008B4BF3"/>
    <w:rsid w:val="008B4EE5"/>
    <w:rsid w:val="008B638C"/>
    <w:rsid w:val="008B6677"/>
    <w:rsid w:val="008B69C4"/>
    <w:rsid w:val="008B6F3D"/>
    <w:rsid w:val="008B7072"/>
    <w:rsid w:val="008B7AD5"/>
    <w:rsid w:val="008C08F3"/>
    <w:rsid w:val="008C0BBF"/>
    <w:rsid w:val="008C0C74"/>
    <w:rsid w:val="008C0CB7"/>
    <w:rsid w:val="008C151C"/>
    <w:rsid w:val="008C15AF"/>
    <w:rsid w:val="008C2EF1"/>
    <w:rsid w:val="008C314D"/>
    <w:rsid w:val="008C3212"/>
    <w:rsid w:val="008C3B3D"/>
    <w:rsid w:val="008C5092"/>
    <w:rsid w:val="008C51FD"/>
    <w:rsid w:val="008C623F"/>
    <w:rsid w:val="008C65FE"/>
    <w:rsid w:val="008C7D27"/>
    <w:rsid w:val="008D0639"/>
    <w:rsid w:val="008D1B80"/>
    <w:rsid w:val="008D1B88"/>
    <w:rsid w:val="008D1C6B"/>
    <w:rsid w:val="008D1DDE"/>
    <w:rsid w:val="008D1EFF"/>
    <w:rsid w:val="008D1F2C"/>
    <w:rsid w:val="008D1F59"/>
    <w:rsid w:val="008D2106"/>
    <w:rsid w:val="008D26B2"/>
    <w:rsid w:val="008D27CE"/>
    <w:rsid w:val="008D3243"/>
    <w:rsid w:val="008D3999"/>
    <w:rsid w:val="008D3BBA"/>
    <w:rsid w:val="008D49CC"/>
    <w:rsid w:val="008D54BA"/>
    <w:rsid w:val="008D59BA"/>
    <w:rsid w:val="008D5A6D"/>
    <w:rsid w:val="008D5C5C"/>
    <w:rsid w:val="008D6031"/>
    <w:rsid w:val="008D6666"/>
    <w:rsid w:val="008D69CD"/>
    <w:rsid w:val="008D7963"/>
    <w:rsid w:val="008E007D"/>
    <w:rsid w:val="008E0533"/>
    <w:rsid w:val="008E1092"/>
    <w:rsid w:val="008E1264"/>
    <w:rsid w:val="008E21D1"/>
    <w:rsid w:val="008E34E3"/>
    <w:rsid w:val="008E3920"/>
    <w:rsid w:val="008E42F9"/>
    <w:rsid w:val="008E5356"/>
    <w:rsid w:val="008E616A"/>
    <w:rsid w:val="008E63B1"/>
    <w:rsid w:val="008E6D0D"/>
    <w:rsid w:val="008E7524"/>
    <w:rsid w:val="008E7755"/>
    <w:rsid w:val="008F15E0"/>
    <w:rsid w:val="008F1605"/>
    <w:rsid w:val="008F1881"/>
    <w:rsid w:val="008F2D95"/>
    <w:rsid w:val="008F3170"/>
    <w:rsid w:val="008F37EF"/>
    <w:rsid w:val="008F3B1A"/>
    <w:rsid w:val="008F412D"/>
    <w:rsid w:val="008F444F"/>
    <w:rsid w:val="008F5908"/>
    <w:rsid w:val="008F5953"/>
    <w:rsid w:val="008F6989"/>
    <w:rsid w:val="008F6DBE"/>
    <w:rsid w:val="0090091E"/>
    <w:rsid w:val="00900961"/>
    <w:rsid w:val="00901F53"/>
    <w:rsid w:val="00902728"/>
    <w:rsid w:val="00903E23"/>
    <w:rsid w:val="00903FA1"/>
    <w:rsid w:val="00904A5B"/>
    <w:rsid w:val="00906A7E"/>
    <w:rsid w:val="00906D6B"/>
    <w:rsid w:val="00907963"/>
    <w:rsid w:val="009105AE"/>
    <w:rsid w:val="0091073A"/>
    <w:rsid w:val="00910802"/>
    <w:rsid w:val="00911095"/>
    <w:rsid w:val="00912031"/>
    <w:rsid w:val="009127A0"/>
    <w:rsid w:val="00912C3A"/>
    <w:rsid w:val="00912DEC"/>
    <w:rsid w:val="009133C7"/>
    <w:rsid w:val="00913714"/>
    <w:rsid w:val="00913765"/>
    <w:rsid w:val="009140B1"/>
    <w:rsid w:val="00914A65"/>
    <w:rsid w:val="00915081"/>
    <w:rsid w:val="009159AD"/>
    <w:rsid w:val="00915A11"/>
    <w:rsid w:val="009169F6"/>
    <w:rsid w:val="00917632"/>
    <w:rsid w:val="009179D1"/>
    <w:rsid w:val="00920B7B"/>
    <w:rsid w:val="00920BBC"/>
    <w:rsid w:val="00921033"/>
    <w:rsid w:val="0092118E"/>
    <w:rsid w:val="00921BCF"/>
    <w:rsid w:val="0092235D"/>
    <w:rsid w:val="00923893"/>
    <w:rsid w:val="00923DB6"/>
    <w:rsid w:val="00923E8B"/>
    <w:rsid w:val="0092404A"/>
    <w:rsid w:val="0092456E"/>
    <w:rsid w:val="00924602"/>
    <w:rsid w:val="00925110"/>
    <w:rsid w:val="009257CD"/>
    <w:rsid w:val="00925AEB"/>
    <w:rsid w:val="0092603B"/>
    <w:rsid w:val="0092627D"/>
    <w:rsid w:val="0092628B"/>
    <w:rsid w:val="009264E2"/>
    <w:rsid w:val="009265FC"/>
    <w:rsid w:val="0092662E"/>
    <w:rsid w:val="0092668B"/>
    <w:rsid w:val="00926919"/>
    <w:rsid w:val="00926F1B"/>
    <w:rsid w:val="00926FDB"/>
    <w:rsid w:val="00927463"/>
    <w:rsid w:val="009302D9"/>
    <w:rsid w:val="009302FD"/>
    <w:rsid w:val="00930726"/>
    <w:rsid w:val="00930A26"/>
    <w:rsid w:val="00930E88"/>
    <w:rsid w:val="009312D6"/>
    <w:rsid w:val="009315A3"/>
    <w:rsid w:val="0093187E"/>
    <w:rsid w:val="00932B30"/>
    <w:rsid w:val="00932C4D"/>
    <w:rsid w:val="0093311C"/>
    <w:rsid w:val="00933237"/>
    <w:rsid w:val="009333C3"/>
    <w:rsid w:val="009337E1"/>
    <w:rsid w:val="009337EC"/>
    <w:rsid w:val="009339AF"/>
    <w:rsid w:val="00933C66"/>
    <w:rsid w:val="009359BD"/>
    <w:rsid w:val="00935BC3"/>
    <w:rsid w:val="00935C50"/>
    <w:rsid w:val="00936A52"/>
    <w:rsid w:val="0094038B"/>
    <w:rsid w:val="00940C8B"/>
    <w:rsid w:val="0094161C"/>
    <w:rsid w:val="0094363D"/>
    <w:rsid w:val="00944176"/>
    <w:rsid w:val="00944F43"/>
    <w:rsid w:val="0094539C"/>
    <w:rsid w:val="00945AF1"/>
    <w:rsid w:val="00945CCD"/>
    <w:rsid w:val="00945E6F"/>
    <w:rsid w:val="009465A2"/>
    <w:rsid w:val="00946848"/>
    <w:rsid w:val="0094725C"/>
    <w:rsid w:val="009472D9"/>
    <w:rsid w:val="0094736D"/>
    <w:rsid w:val="009473C4"/>
    <w:rsid w:val="00947569"/>
    <w:rsid w:val="00947984"/>
    <w:rsid w:val="00947EF4"/>
    <w:rsid w:val="00950F9E"/>
    <w:rsid w:val="0095139C"/>
    <w:rsid w:val="00952960"/>
    <w:rsid w:val="00953093"/>
    <w:rsid w:val="00954540"/>
    <w:rsid w:val="00954683"/>
    <w:rsid w:val="00954FBD"/>
    <w:rsid w:val="00955008"/>
    <w:rsid w:val="009553DB"/>
    <w:rsid w:val="00956E56"/>
    <w:rsid w:val="0095714D"/>
    <w:rsid w:val="00957F89"/>
    <w:rsid w:val="00960438"/>
    <w:rsid w:val="00962B39"/>
    <w:rsid w:val="00962F1A"/>
    <w:rsid w:val="009637A4"/>
    <w:rsid w:val="00964375"/>
    <w:rsid w:val="009646F2"/>
    <w:rsid w:val="00964F9C"/>
    <w:rsid w:val="009651F7"/>
    <w:rsid w:val="009653DE"/>
    <w:rsid w:val="0096560A"/>
    <w:rsid w:val="00965772"/>
    <w:rsid w:val="00965BCA"/>
    <w:rsid w:val="00965D26"/>
    <w:rsid w:val="00966363"/>
    <w:rsid w:val="0096717F"/>
    <w:rsid w:val="00967324"/>
    <w:rsid w:val="00967427"/>
    <w:rsid w:val="0096761C"/>
    <w:rsid w:val="00967723"/>
    <w:rsid w:val="009678EB"/>
    <w:rsid w:val="00967B54"/>
    <w:rsid w:val="00967B6C"/>
    <w:rsid w:val="00967D6D"/>
    <w:rsid w:val="00967DBD"/>
    <w:rsid w:val="00967DC0"/>
    <w:rsid w:val="009703B0"/>
    <w:rsid w:val="00970BFE"/>
    <w:rsid w:val="00970FC4"/>
    <w:rsid w:val="00972024"/>
    <w:rsid w:val="00973814"/>
    <w:rsid w:val="00973A57"/>
    <w:rsid w:val="0097489E"/>
    <w:rsid w:val="00974A14"/>
    <w:rsid w:val="0097513C"/>
    <w:rsid w:val="00975F97"/>
    <w:rsid w:val="0097673E"/>
    <w:rsid w:val="009772C8"/>
    <w:rsid w:val="00977C45"/>
    <w:rsid w:val="00977DC1"/>
    <w:rsid w:val="00977DD5"/>
    <w:rsid w:val="00980E65"/>
    <w:rsid w:val="00980FF6"/>
    <w:rsid w:val="009814A2"/>
    <w:rsid w:val="00981916"/>
    <w:rsid w:val="00981BF3"/>
    <w:rsid w:val="00981F98"/>
    <w:rsid w:val="00981FA8"/>
    <w:rsid w:val="009823B5"/>
    <w:rsid w:val="009824B6"/>
    <w:rsid w:val="00982950"/>
    <w:rsid w:val="00983279"/>
    <w:rsid w:val="0098354F"/>
    <w:rsid w:val="00983C9A"/>
    <w:rsid w:val="00983F45"/>
    <w:rsid w:val="0098440F"/>
    <w:rsid w:val="00984781"/>
    <w:rsid w:val="00984F43"/>
    <w:rsid w:val="00985A91"/>
    <w:rsid w:val="009861CD"/>
    <w:rsid w:val="009862F4"/>
    <w:rsid w:val="009866A9"/>
    <w:rsid w:val="009867F5"/>
    <w:rsid w:val="0098699A"/>
    <w:rsid w:val="00986F0B"/>
    <w:rsid w:val="009879EB"/>
    <w:rsid w:val="00987D2A"/>
    <w:rsid w:val="00987E4C"/>
    <w:rsid w:val="0099021B"/>
    <w:rsid w:val="0099095E"/>
    <w:rsid w:val="00990B91"/>
    <w:rsid w:val="00990D15"/>
    <w:rsid w:val="00991286"/>
    <w:rsid w:val="009915AF"/>
    <w:rsid w:val="00992685"/>
    <w:rsid w:val="0099318F"/>
    <w:rsid w:val="00993830"/>
    <w:rsid w:val="00993B24"/>
    <w:rsid w:val="00994E4B"/>
    <w:rsid w:val="00996531"/>
    <w:rsid w:val="00996724"/>
    <w:rsid w:val="00996D3C"/>
    <w:rsid w:val="00996F3A"/>
    <w:rsid w:val="00997E16"/>
    <w:rsid w:val="009A04D4"/>
    <w:rsid w:val="009A15B4"/>
    <w:rsid w:val="009A1877"/>
    <w:rsid w:val="009A1B00"/>
    <w:rsid w:val="009A2249"/>
    <w:rsid w:val="009A22FF"/>
    <w:rsid w:val="009A3090"/>
    <w:rsid w:val="009A3105"/>
    <w:rsid w:val="009A3469"/>
    <w:rsid w:val="009A346B"/>
    <w:rsid w:val="009A350F"/>
    <w:rsid w:val="009A3844"/>
    <w:rsid w:val="009A3C7F"/>
    <w:rsid w:val="009A3C8B"/>
    <w:rsid w:val="009A43ED"/>
    <w:rsid w:val="009A4C5B"/>
    <w:rsid w:val="009A53A0"/>
    <w:rsid w:val="009A5988"/>
    <w:rsid w:val="009A6D3D"/>
    <w:rsid w:val="009A6E3D"/>
    <w:rsid w:val="009A73B2"/>
    <w:rsid w:val="009B047D"/>
    <w:rsid w:val="009B0614"/>
    <w:rsid w:val="009B113B"/>
    <w:rsid w:val="009B1718"/>
    <w:rsid w:val="009B1A7C"/>
    <w:rsid w:val="009B210B"/>
    <w:rsid w:val="009B2992"/>
    <w:rsid w:val="009B30D9"/>
    <w:rsid w:val="009B4574"/>
    <w:rsid w:val="009B49A6"/>
    <w:rsid w:val="009B5043"/>
    <w:rsid w:val="009B5559"/>
    <w:rsid w:val="009B5977"/>
    <w:rsid w:val="009B5C16"/>
    <w:rsid w:val="009B624C"/>
    <w:rsid w:val="009B64C9"/>
    <w:rsid w:val="009B671E"/>
    <w:rsid w:val="009B67E5"/>
    <w:rsid w:val="009B6848"/>
    <w:rsid w:val="009B69BC"/>
    <w:rsid w:val="009B6BA5"/>
    <w:rsid w:val="009B7F5E"/>
    <w:rsid w:val="009C0776"/>
    <w:rsid w:val="009C1860"/>
    <w:rsid w:val="009C1991"/>
    <w:rsid w:val="009C19AE"/>
    <w:rsid w:val="009C1B06"/>
    <w:rsid w:val="009C2097"/>
    <w:rsid w:val="009C2F1B"/>
    <w:rsid w:val="009C3696"/>
    <w:rsid w:val="009C41B2"/>
    <w:rsid w:val="009C4BCE"/>
    <w:rsid w:val="009C5347"/>
    <w:rsid w:val="009C5B0C"/>
    <w:rsid w:val="009C5CB0"/>
    <w:rsid w:val="009C5D1D"/>
    <w:rsid w:val="009C5D90"/>
    <w:rsid w:val="009C6DDD"/>
    <w:rsid w:val="009C7604"/>
    <w:rsid w:val="009C7C9F"/>
    <w:rsid w:val="009C7D39"/>
    <w:rsid w:val="009C7DF8"/>
    <w:rsid w:val="009D014F"/>
    <w:rsid w:val="009D02A9"/>
    <w:rsid w:val="009D034D"/>
    <w:rsid w:val="009D0568"/>
    <w:rsid w:val="009D14C4"/>
    <w:rsid w:val="009D2674"/>
    <w:rsid w:val="009D2C3B"/>
    <w:rsid w:val="009D30AB"/>
    <w:rsid w:val="009D3262"/>
    <w:rsid w:val="009D32B1"/>
    <w:rsid w:val="009D3F9A"/>
    <w:rsid w:val="009D419C"/>
    <w:rsid w:val="009D41E3"/>
    <w:rsid w:val="009D49A8"/>
    <w:rsid w:val="009D5AE8"/>
    <w:rsid w:val="009D70C2"/>
    <w:rsid w:val="009D75E1"/>
    <w:rsid w:val="009E00B7"/>
    <w:rsid w:val="009E0435"/>
    <w:rsid w:val="009E0825"/>
    <w:rsid w:val="009E12C1"/>
    <w:rsid w:val="009E1631"/>
    <w:rsid w:val="009E1D91"/>
    <w:rsid w:val="009E1FCE"/>
    <w:rsid w:val="009E311A"/>
    <w:rsid w:val="009E3B4A"/>
    <w:rsid w:val="009E3BAE"/>
    <w:rsid w:val="009E474F"/>
    <w:rsid w:val="009E47C8"/>
    <w:rsid w:val="009E4CD6"/>
    <w:rsid w:val="009E5BA3"/>
    <w:rsid w:val="009E655C"/>
    <w:rsid w:val="009E6E1E"/>
    <w:rsid w:val="009E79A5"/>
    <w:rsid w:val="009E7ACF"/>
    <w:rsid w:val="009E7D1E"/>
    <w:rsid w:val="009E7F4E"/>
    <w:rsid w:val="009F10A3"/>
    <w:rsid w:val="009F18AD"/>
    <w:rsid w:val="009F1CAF"/>
    <w:rsid w:val="009F1E41"/>
    <w:rsid w:val="009F29AA"/>
    <w:rsid w:val="009F2B24"/>
    <w:rsid w:val="009F2DBD"/>
    <w:rsid w:val="009F2DFE"/>
    <w:rsid w:val="009F34E9"/>
    <w:rsid w:val="009F3709"/>
    <w:rsid w:val="009F3A07"/>
    <w:rsid w:val="009F5157"/>
    <w:rsid w:val="009F5205"/>
    <w:rsid w:val="009F5983"/>
    <w:rsid w:val="009F6BF9"/>
    <w:rsid w:val="009F6E40"/>
    <w:rsid w:val="009F769C"/>
    <w:rsid w:val="00A00138"/>
    <w:rsid w:val="00A002D9"/>
    <w:rsid w:val="00A00ADC"/>
    <w:rsid w:val="00A01E06"/>
    <w:rsid w:val="00A028C5"/>
    <w:rsid w:val="00A02ADA"/>
    <w:rsid w:val="00A04484"/>
    <w:rsid w:val="00A04692"/>
    <w:rsid w:val="00A04AB6"/>
    <w:rsid w:val="00A04DA4"/>
    <w:rsid w:val="00A04F06"/>
    <w:rsid w:val="00A05F1B"/>
    <w:rsid w:val="00A06B12"/>
    <w:rsid w:val="00A07005"/>
    <w:rsid w:val="00A070F3"/>
    <w:rsid w:val="00A07373"/>
    <w:rsid w:val="00A079FD"/>
    <w:rsid w:val="00A07FA7"/>
    <w:rsid w:val="00A10CAC"/>
    <w:rsid w:val="00A11E5A"/>
    <w:rsid w:val="00A11FC2"/>
    <w:rsid w:val="00A12385"/>
    <w:rsid w:val="00A14C84"/>
    <w:rsid w:val="00A14E27"/>
    <w:rsid w:val="00A1506D"/>
    <w:rsid w:val="00A15731"/>
    <w:rsid w:val="00A15E7B"/>
    <w:rsid w:val="00A16524"/>
    <w:rsid w:val="00A175D7"/>
    <w:rsid w:val="00A177B0"/>
    <w:rsid w:val="00A17CEB"/>
    <w:rsid w:val="00A21854"/>
    <w:rsid w:val="00A21A14"/>
    <w:rsid w:val="00A21B48"/>
    <w:rsid w:val="00A220AF"/>
    <w:rsid w:val="00A229FB"/>
    <w:rsid w:val="00A23CAE"/>
    <w:rsid w:val="00A23FCE"/>
    <w:rsid w:val="00A2435B"/>
    <w:rsid w:val="00A246D4"/>
    <w:rsid w:val="00A2488D"/>
    <w:rsid w:val="00A24B31"/>
    <w:rsid w:val="00A25D04"/>
    <w:rsid w:val="00A2600C"/>
    <w:rsid w:val="00A267C5"/>
    <w:rsid w:val="00A269E3"/>
    <w:rsid w:val="00A26D28"/>
    <w:rsid w:val="00A27019"/>
    <w:rsid w:val="00A272A8"/>
    <w:rsid w:val="00A27B8F"/>
    <w:rsid w:val="00A27C89"/>
    <w:rsid w:val="00A31381"/>
    <w:rsid w:val="00A31447"/>
    <w:rsid w:val="00A31F13"/>
    <w:rsid w:val="00A32016"/>
    <w:rsid w:val="00A324A8"/>
    <w:rsid w:val="00A3313D"/>
    <w:rsid w:val="00A33328"/>
    <w:rsid w:val="00A33ADB"/>
    <w:rsid w:val="00A33F70"/>
    <w:rsid w:val="00A3427A"/>
    <w:rsid w:val="00A3556B"/>
    <w:rsid w:val="00A3564E"/>
    <w:rsid w:val="00A36208"/>
    <w:rsid w:val="00A36ACA"/>
    <w:rsid w:val="00A372B6"/>
    <w:rsid w:val="00A37D6F"/>
    <w:rsid w:val="00A401E6"/>
    <w:rsid w:val="00A406A9"/>
    <w:rsid w:val="00A40DA4"/>
    <w:rsid w:val="00A411E1"/>
    <w:rsid w:val="00A4236C"/>
    <w:rsid w:val="00A42577"/>
    <w:rsid w:val="00A429E9"/>
    <w:rsid w:val="00A44AF4"/>
    <w:rsid w:val="00A44F57"/>
    <w:rsid w:val="00A453D4"/>
    <w:rsid w:val="00A47AF1"/>
    <w:rsid w:val="00A47B0A"/>
    <w:rsid w:val="00A47DBA"/>
    <w:rsid w:val="00A47E3F"/>
    <w:rsid w:val="00A5036C"/>
    <w:rsid w:val="00A50A5A"/>
    <w:rsid w:val="00A51F37"/>
    <w:rsid w:val="00A5324D"/>
    <w:rsid w:val="00A5393E"/>
    <w:rsid w:val="00A53996"/>
    <w:rsid w:val="00A53D6D"/>
    <w:rsid w:val="00A53FE7"/>
    <w:rsid w:val="00A54035"/>
    <w:rsid w:val="00A55C5C"/>
    <w:rsid w:val="00A55D36"/>
    <w:rsid w:val="00A5636D"/>
    <w:rsid w:val="00A56474"/>
    <w:rsid w:val="00A56A17"/>
    <w:rsid w:val="00A56A28"/>
    <w:rsid w:val="00A56C7E"/>
    <w:rsid w:val="00A57C87"/>
    <w:rsid w:val="00A57F44"/>
    <w:rsid w:val="00A57F81"/>
    <w:rsid w:val="00A60D3C"/>
    <w:rsid w:val="00A60F82"/>
    <w:rsid w:val="00A6114D"/>
    <w:rsid w:val="00A61BDF"/>
    <w:rsid w:val="00A61FFD"/>
    <w:rsid w:val="00A6283C"/>
    <w:rsid w:val="00A62B38"/>
    <w:rsid w:val="00A62C65"/>
    <w:rsid w:val="00A637BA"/>
    <w:rsid w:val="00A641CA"/>
    <w:rsid w:val="00A6437C"/>
    <w:rsid w:val="00A657D9"/>
    <w:rsid w:val="00A6610A"/>
    <w:rsid w:val="00A66927"/>
    <w:rsid w:val="00A673BF"/>
    <w:rsid w:val="00A67767"/>
    <w:rsid w:val="00A67C29"/>
    <w:rsid w:val="00A700F1"/>
    <w:rsid w:val="00A703A6"/>
    <w:rsid w:val="00A70AB0"/>
    <w:rsid w:val="00A711EA"/>
    <w:rsid w:val="00A71F2E"/>
    <w:rsid w:val="00A71F53"/>
    <w:rsid w:val="00A7233A"/>
    <w:rsid w:val="00A72AEC"/>
    <w:rsid w:val="00A72EF9"/>
    <w:rsid w:val="00A73436"/>
    <w:rsid w:val="00A737FB"/>
    <w:rsid w:val="00A74183"/>
    <w:rsid w:val="00A747BC"/>
    <w:rsid w:val="00A748CB"/>
    <w:rsid w:val="00A74D35"/>
    <w:rsid w:val="00A76066"/>
    <w:rsid w:val="00A76128"/>
    <w:rsid w:val="00A764B0"/>
    <w:rsid w:val="00A77996"/>
    <w:rsid w:val="00A77A91"/>
    <w:rsid w:val="00A801D3"/>
    <w:rsid w:val="00A80919"/>
    <w:rsid w:val="00A821A7"/>
    <w:rsid w:val="00A831C2"/>
    <w:rsid w:val="00A832D6"/>
    <w:rsid w:val="00A8361D"/>
    <w:rsid w:val="00A83C55"/>
    <w:rsid w:val="00A83DC7"/>
    <w:rsid w:val="00A83F56"/>
    <w:rsid w:val="00A84D35"/>
    <w:rsid w:val="00A852DB"/>
    <w:rsid w:val="00A85594"/>
    <w:rsid w:val="00A85ACF"/>
    <w:rsid w:val="00A861C2"/>
    <w:rsid w:val="00A87433"/>
    <w:rsid w:val="00A87C05"/>
    <w:rsid w:val="00A90824"/>
    <w:rsid w:val="00A91185"/>
    <w:rsid w:val="00A96777"/>
    <w:rsid w:val="00A96884"/>
    <w:rsid w:val="00A96B0B"/>
    <w:rsid w:val="00A96C47"/>
    <w:rsid w:val="00A96CF3"/>
    <w:rsid w:val="00A96F67"/>
    <w:rsid w:val="00A971ED"/>
    <w:rsid w:val="00A97220"/>
    <w:rsid w:val="00A9735B"/>
    <w:rsid w:val="00AA0427"/>
    <w:rsid w:val="00AA0617"/>
    <w:rsid w:val="00AA0C31"/>
    <w:rsid w:val="00AA115E"/>
    <w:rsid w:val="00AA14B2"/>
    <w:rsid w:val="00AA186C"/>
    <w:rsid w:val="00AA19A3"/>
    <w:rsid w:val="00AA2CE7"/>
    <w:rsid w:val="00AA328C"/>
    <w:rsid w:val="00AA3ED2"/>
    <w:rsid w:val="00AA4479"/>
    <w:rsid w:val="00AA57BB"/>
    <w:rsid w:val="00AA6156"/>
    <w:rsid w:val="00AA69DA"/>
    <w:rsid w:val="00AB0198"/>
    <w:rsid w:val="00AB04A5"/>
    <w:rsid w:val="00AB0729"/>
    <w:rsid w:val="00AB0AEB"/>
    <w:rsid w:val="00AB1456"/>
    <w:rsid w:val="00AB1736"/>
    <w:rsid w:val="00AB1BAE"/>
    <w:rsid w:val="00AB1BFD"/>
    <w:rsid w:val="00AB1CA7"/>
    <w:rsid w:val="00AB23F1"/>
    <w:rsid w:val="00AB2F12"/>
    <w:rsid w:val="00AB32D6"/>
    <w:rsid w:val="00AB371F"/>
    <w:rsid w:val="00AB3D4B"/>
    <w:rsid w:val="00AB4A3A"/>
    <w:rsid w:val="00AB5C79"/>
    <w:rsid w:val="00AB5DB1"/>
    <w:rsid w:val="00AB610A"/>
    <w:rsid w:val="00AB6C35"/>
    <w:rsid w:val="00AB6DE7"/>
    <w:rsid w:val="00AB6FE8"/>
    <w:rsid w:val="00AB701E"/>
    <w:rsid w:val="00AB7A61"/>
    <w:rsid w:val="00AC050E"/>
    <w:rsid w:val="00AC06C1"/>
    <w:rsid w:val="00AC0BAC"/>
    <w:rsid w:val="00AC1C06"/>
    <w:rsid w:val="00AC2799"/>
    <w:rsid w:val="00AC36C4"/>
    <w:rsid w:val="00AC38BE"/>
    <w:rsid w:val="00AC51E1"/>
    <w:rsid w:val="00AC5BE4"/>
    <w:rsid w:val="00AC5F69"/>
    <w:rsid w:val="00AC6159"/>
    <w:rsid w:val="00AC64FF"/>
    <w:rsid w:val="00AC67E5"/>
    <w:rsid w:val="00AC74BA"/>
    <w:rsid w:val="00AC7678"/>
    <w:rsid w:val="00AC76CF"/>
    <w:rsid w:val="00AD08D1"/>
    <w:rsid w:val="00AD1C7A"/>
    <w:rsid w:val="00AD21A7"/>
    <w:rsid w:val="00AD26C4"/>
    <w:rsid w:val="00AD3F0E"/>
    <w:rsid w:val="00AD4736"/>
    <w:rsid w:val="00AD49F5"/>
    <w:rsid w:val="00AD4D6F"/>
    <w:rsid w:val="00AD4FAD"/>
    <w:rsid w:val="00AD5572"/>
    <w:rsid w:val="00AD5BD3"/>
    <w:rsid w:val="00AD6520"/>
    <w:rsid w:val="00AD7043"/>
    <w:rsid w:val="00AD74D2"/>
    <w:rsid w:val="00AD7CE6"/>
    <w:rsid w:val="00AE0FD5"/>
    <w:rsid w:val="00AE104E"/>
    <w:rsid w:val="00AE14EF"/>
    <w:rsid w:val="00AE4149"/>
    <w:rsid w:val="00AE46DA"/>
    <w:rsid w:val="00AE47D2"/>
    <w:rsid w:val="00AE482C"/>
    <w:rsid w:val="00AE5228"/>
    <w:rsid w:val="00AE5679"/>
    <w:rsid w:val="00AE5734"/>
    <w:rsid w:val="00AE5A48"/>
    <w:rsid w:val="00AE5D1A"/>
    <w:rsid w:val="00AE602C"/>
    <w:rsid w:val="00AE66A8"/>
    <w:rsid w:val="00AE6AD0"/>
    <w:rsid w:val="00AE6C29"/>
    <w:rsid w:val="00AE6E4C"/>
    <w:rsid w:val="00AE72D9"/>
    <w:rsid w:val="00AE7A7A"/>
    <w:rsid w:val="00AF05A7"/>
    <w:rsid w:val="00AF0CA1"/>
    <w:rsid w:val="00AF0EC8"/>
    <w:rsid w:val="00AF18DB"/>
    <w:rsid w:val="00AF23BD"/>
    <w:rsid w:val="00AF2716"/>
    <w:rsid w:val="00AF3369"/>
    <w:rsid w:val="00AF4CCB"/>
    <w:rsid w:val="00AF50F8"/>
    <w:rsid w:val="00AF5AD8"/>
    <w:rsid w:val="00AF6483"/>
    <w:rsid w:val="00AF73F6"/>
    <w:rsid w:val="00AF753B"/>
    <w:rsid w:val="00AF7AE3"/>
    <w:rsid w:val="00B00CFD"/>
    <w:rsid w:val="00B00D8F"/>
    <w:rsid w:val="00B012BF"/>
    <w:rsid w:val="00B01F6C"/>
    <w:rsid w:val="00B02896"/>
    <w:rsid w:val="00B03453"/>
    <w:rsid w:val="00B03F96"/>
    <w:rsid w:val="00B04023"/>
    <w:rsid w:val="00B04B07"/>
    <w:rsid w:val="00B05435"/>
    <w:rsid w:val="00B061E4"/>
    <w:rsid w:val="00B06A12"/>
    <w:rsid w:val="00B07AF5"/>
    <w:rsid w:val="00B1081E"/>
    <w:rsid w:val="00B110E7"/>
    <w:rsid w:val="00B115CA"/>
    <w:rsid w:val="00B1250D"/>
    <w:rsid w:val="00B1273C"/>
    <w:rsid w:val="00B12991"/>
    <w:rsid w:val="00B132EC"/>
    <w:rsid w:val="00B13525"/>
    <w:rsid w:val="00B141FE"/>
    <w:rsid w:val="00B1423E"/>
    <w:rsid w:val="00B1427D"/>
    <w:rsid w:val="00B15FD5"/>
    <w:rsid w:val="00B17299"/>
    <w:rsid w:val="00B17FC8"/>
    <w:rsid w:val="00B20064"/>
    <w:rsid w:val="00B20444"/>
    <w:rsid w:val="00B20A3A"/>
    <w:rsid w:val="00B20EAE"/>
    <w:rsid w:val="00B23027"/>
    <w:rsid w:val="00B2303F"/>
    <w:rsid w:val="00B2463C"/>
    <w:rsid w:val="00B2641F"/>
    <w:rsid w:val="00B2674E"/>
    <w:rsid w:val="00B26C7D"/>
    <w:rsid w:val="00B26E22"/>
    <w:rsid w:val="00B305FD"/>
    <w:rsid w:val="00B307E1"/>
    <w:rsid w:val="00B30CE2"/>
    <w:rsid w:val="00B31775"/>
    <w:rsid w:val="00B31CD7"/>
    <w:rsid w:val="00B32F34"/>
    <w:rsid w:val="00B3333F"/>
    <w:rsid w:val="00B33A17"/>
    <w:rsid w:val="00B34248"/>
    <w:rsid w:val="00B36382"/>
    <w:rsid w:val="00B36BD3"/>
    <w:rsid w:val="00B36D4A"/>
    <w:rsid w:val="00B3721E"/>
    <w:rsid w:val="00B37926"/>
    <w:rsid w:val="00B37937"/>
    <w:rsid w:val="00B40A18"/>
    <w:rsid w:val="00B41677"/>
    <w:rsid w:val="00B41DC4"/>
    <w:rsid w:val="00B42D59"/>
    <w:rsid w:val="00B42E57"/>
    <w:rsid w:val="00B42EA6"/>
    <w:rsid w:val="00B434D4"/>
    <w:rsid w:val="00B43EDE"/>
    <w:rsid w:val="00B448CB"/>
    <w:rsid w:val="00B44A7F"/>
    <w:rsid w:val="00B45443"/>
    <w:rsid w:val="00B47CB7"/>
    <w:rsid w:val="00B47E7E"/>
    <w:rsid w:val="00B500C8"/>
    <w:rsid w:val="00B5090D"/>
    <w:rsid w:val="00B50976"/>
    <w:rsid w:val="00B50B02"/>
    <w:rsid w:val="00B5143A"/>
    <w:rsid w:val="00B53727"/>
    <w:rsid w:val="00B53925"/>
    <w:rsid w:val="00B543F0"/>
    <w:rsid w:val="00B54E02"/>
    <w:rsid w:val="00B55D2F"/>
    <w:rsid w:val="00B56038"/>
    <w:rsid w:val="00B57A8E"/>
    <w:rsid w:val="00B60093"/>
    <w:rsid w:val="00B60249"/>
    <w:rsid w:val="00B60C9F"/>
    <w:rsid w:val="00B60CAC"/>
    <w:rsid w:val="00B61E30"/>
    <w:rsid w:val="00B628A2"/>
    <w:rsid w:val="00B62EF2"/>
    <w:rsid w:val="00B633F5"/>
    <w:rsid w:val="00B63708"/>
    <w:rsid w:val="00B6398A"/>
    <w:rsid w:val="00B63E3C"/>
    <w:rsid w:val="00B63ECD"/>
    <w:rsid w:val="00B64F5B"/>
    <w:rsid w:val="00B650E5"/>
    <w:rsid w:val="00B65C3E"/>
    <w:rsid w:val="00B65FCE"/>
    <w:rsid w:val="00B66964"/>
    <w:rsid w:val="00B66F99"/>
    <w:rsid w:val="00B67086"/>
    <w:rsid w:val="00B701C3"/>
    <w:rsid w:val="00B70266"/>
    <w:rsid w:val="00B71214"/>
    <w:rsid w:val="00B7123A"/>
    <w:rsid w:val="00B71A76"/>
    <w:rsid w:val="00B7308B"/>
    <w:rsid w:val="00B73388"/>
    <w:rsid w:val="00B734A5"/>
    <w:rsid w:val="00B73832"/>
    <w:rsid w:val="00B748E5"/>
    <w:rsid w:val="00B74964"/>
    <w:rsid w:val="00B75935"/>
    <w:rsid w:val="00B75BAE"/>
    <w:rsid w:val="00B760CA"/>
    <w:rsid w:val="00B7648B"/>
    <w:rsid w:val="00B80778"/>
    <w:rsid w:val="00B80AF7"/>
    <w:rsid w:val="00B80B7E"/>
    <w:rsid w:val="00B80CE7"/>
    <w:rsid w:val="00B810D5"/>
    <w:rsid w:val="00B81763"/>
    <w:rsid w:val="00B81D90"/>
    <w:rsid w:val="00B82335"/>
    <w:rsid w:val="00B82F41"/>
    <w:rsid w:val="00B832DD"/>
    <w:rsid w:val="00B83AC1"/>
    <w:rsid w:val="00B84454"/>
    <w:rsid w:val="00B86940"/>
    <w:rsid w:val="00B86D8F"/>
    <w:rsid w:val="00B86F3C"/>
    <w:rsid w:val="00B87578"/>
    <w:rsid w:val="00B878F1"/>
    <w:rsid w:val="00B9002D"/>
    <w:rsid w:val="00B907DA"/>
    <w:rsid w:val="00B912A6"/>
    <w:rsid w:val="00B915F1"/>
    <w:rsid w:val="00B9180C"/>
    <w:rsid w:val="00B926DA"/>
    <w:rsid w:val="00B92A45"/>
    <w:rsid w:val="00B93065"/>
    <w:rsid w:val="00B93D3C"/>
    <w:rsid w:val="00B9434B"/>
    <w:rsid w:val="00B94C0A"/>
    <w:rsid w:val="00B94CF7"/>
    <w:rsid w:val="00B94D00"/>
    <w:rsid w:val="00B965CA"/>
    <w:rsid w:val="00B96C53"/>
    <w:rsid w:val="00B97F0E"/>
    <w:rsid w:val="00BA0464"/>
    <w:rsid w:val="00BA0887"/>
    <w:rsid w:val="00BA0C89"/>
    <w:rsid w:val="00BA1443"/>
    <w:rsid w:val="00BA1649"/>
    <w:rsid w:val="00BA3E58"/>
    <w:rsid w:val="00BA48A4"/>
    <w:rsid w:val="00BA48C7"/>
    <w:rsid w:val="00BA5967"/>
    <w:rsid w:val="00BA62FD"/>
    <w:rsid w:val="00BA6FAB"/>
    <w:rsid w:val="00BA7FE4"/>
    <w:rsid w:val="00BB091E"/>
    <w:rsid w:val="00BB0CEE"/>
    <w:rsid w:val="00BB268F"/>
    <w:rsid w:val="00BB273A"/>
    <w:rsid w:val="00BB280D"/>
    <w:rsid w:val="00BB2FDF"/>
    <w:rsid w:val="00BB3BA6"/>
    <w:rsid w:val="00BB4393"/>
    <w:rsid w:val="00BB446A"/>
    <w:rsid w:val="00BB4B82"/>
    <w:rsid w:val="00BB4CE4"/>
    <w:rsid w:val="00BB50D2"/>
    <w:rsid w:val="00BB5A9B"/>
    <w:rsid w:val="00BB653D"/>
    <w:rsid w:val="00BB79F0"/>
    <w:rsid w:val="00BB7BF7"/>
    <w:rsid w:val="00BC03C4"/>
    <w:rsid w:val="00BC056E"/>
    <w:rsid w:val="00BC068C"/>
    <w:rsid w:val="00BC1119"/>
    <w:rsid w:val="00BC13C3"/>
    <w:rsid w:val="00BC1586"/>
    <w:rsid w:val="00BC1895"/>
    <w:rsid w:val="00BC1F58"/>
    <w:rsid w:val="00BC315A"/>
    <w:rsid w:val="00BC34C2"/>
    <w:rsid w:val="00BC3F5E"/>
    <w:rsid w:val="00BC402E"/>
    <w:rsid w:val="00BC4718"/>
    <w:rsid w:val="00BC4BC7"/>
    <w:rsid w:val="00BC4DE1"/>
    <w:rsid w:val="00BC5062"/>
    <w:rsid w:val="00BC50AA"/>
    <w:rsid w:val="00BC50D3"/>
    <w:rsid w:val="00BC5E7B"/>
    <w:rsid w:val="00BC62A8"/>
    <w:rsid w:val="00BC65F0"/>
    <w:rsid w:val="00BC6930"/>
    <w:rsid w:val="00BC69D2"/>
    <w:rsid w:val="00BD00B6"/>
    <w:rsid w:val="00BD1E3A"/>
    <w:rsid w:val="00BD2099"/>
    <w:rsid w:val="00BD2100"/>
    <w:rsid w:val="00BD2C5E"/>
    <w:rsid w:val="00BD3646"/>
    <w:rsid w:val="00BD4ADF"/>
    <w:rsid w:val="00BD4C65"/>
    <w:rsid w:val="00BD5A0F"/>
    <w:rsid w:val="00BD5A56"/>
    <w:rsid w:val="00BD5E7E"/>
    <w:rsid w:val="00BD6402"/>
    <w:rsid w:val="00BD6A9A"/>
    <w:rsid w:val="00BD723D"/>
    <w:rsid w:val="00BD759E"/>
    <w:rsid w:val="00BE191E"/>
    <w:rsid w:val="00BE1FCC"/>
    <w:rsid w:val="00BE27B0"/>
    <w:rsid w:val="00BE287F"/>
    <w:rsid w:val="00BE481E"/>
    <w:rsid w:val="00BE50A6"/>
    <w:rsid w:val="00BE50D6"/>
    <w:rsid w:val="00BE52F9"/>
    <w:rsid w:val="00BE5473"/>
    <w:rsid w:val="00BE5F53"/>
    <w:rsid w:val="00BE675D"/>
    <w:rsid w:val="00BE7D92"/>
    <w:rsid w:val="00BE7EB2"/>
    <w:rsid w:val="00BF0D9D"/>
    <w:rsid w:val="00BF167A"/>
    <w:rsid w:val="00BF190B"/>
    <w:rsid w:val="00BF2794"/>
    <w:rsid w:val="00BF4910"/>
    <w:rsid w:val="00BF5B24"/>
    <w:rsid w:val="00BF650C"/>
    <w:rsid w:val="00BF6A24"/>
    <w:rsid w:val="00BF6A63"/>
    <w:rsid w:val="00BF7B98"/>
    <w:rsid w:val="00C00028"/>
    <w:rsid w:val="00C00301"/>
    <w:rsid w:val="00C003F6"/>
    <w:rsid w:val="00C0051F"/>
    <w:rsid w:val="00C00C6F"/>
    <w:rsid w:val="00C00F50"/>
    <w:rsid w:val="00C014F7"/>
    <w:rsid w:val="00C01587"/>
    <w:rsid w:val="00C017FD"/>
    <w:rsid w:val="00C01943"/>
    <w:rsid w:val="00C02408"/>
    <w:rsid w:val="00C0317F"/>
    <w:rsid w:val="00C033A4"/>
    <w:rsid w:val="00C043E7"/>
    <w:rsid w:val="00C0548A"/>
    <w:rsid w:val="00C05A47"/>
    <w:rsid w:val="00C064B3"/>
    <w:rsid w:val="00C0698A"/>
    <w:rsid w:val="00C07026"/>
    <w:rsid w:val="00C07BD0"/>
    <w:rsid w:val="00C07E86"/>
    <w:rsid w:val="00C10161"/>
    <w:rsid w:val="00C1029E"/>
    <w:rsid w:val="00C1149D"/>
    <w:rsid w:val="00C11575"/>
    <w:rsid w:val="00C117BA"/>
    <w:rsid w:val="00C1194C"/>
    <w:rsid w:val="00C11DF9"/>
    <w:rsid w:val="00C121F3"/>
    <w:rsid w:val="00C1230F"/>
    <w:rsid w:val="00C13FF3"/>
    <w:rsid w:val="00C14101"/>
    <w:rsid w:val="00C142D0"/>
    <w:rsid w:val="00C143C7"/>
    <w:rsid w:val="00C14C4E"/>
    <w:rsid w:val="00C1543D"/>
    <w:rsid w:val="00C16285"/>
    <w:rsid w:val="00C16A6F"/>
    <w:rsid w:val="00C179E3"/>
    <w:rsid w:val="00C17E62"/>
    <w:rsid w:val="00C2047D"/>
    <w:rsid w:val="00C206C1"/>
    <w:rsid w:val="00C20F19"/>
    <w:rsid w:val="00C21863"/>
    <w:rsid w:val="00C221A6"/>
    <w:rsid w:val="00C22455"/>
    <w:rsid w:val="00C227C2"/>
    <w:rsid w:val="00C22CF5"/>
    <w:rsid w:val="00C22DA1"/>
    <w:rsid w:val="00C22E2D"/>
    <w:rsid w:val="00C23032"/>
    <w:rsid w:val="00C240E5"/>
    <w:rsid w:val="00C24A3B"/>
    <w:rsid w:val="00C2506C"/>
    <w:rsid w:val="00C251DC"/>
    <w:rsid w:val="00C25256"/>
    <w:rsid w:val="00C2580F"/>
    <w:rsid w:val="00C261CF"/>
    <w:rsid w:val="00C263B1"/>
    <w:rsid w:val="00C27558"/>
    <w:rsid w:val="00C30DA8"/>
    <w:rsid w:val="00C318E2"/>
    <w:rsid w:val="00C319C3"/>
    <w:rsid w:val="00C31A92"/>
    <w:rsid w:val="00C33494"/>
    <w:rsid w:val="00C33B00"/>
    <w:rsid w:val="00C34869"/>
    <w:rsid w:val="00C35C3C"/>
    <w:rsid w:val="00C35E64"/>
    <w:rsid w:val="00C36030"/>
    <w:rsid w:val="00C36368"/>
    <w:rsid w:val="00C36F16"/>
    <w:rsid w:val="00C378AB"/>
    <w:rsid w:val="00C4085C"/>
    <w:rsid w:val="00C40B88"/>
    <w:rsid w:val="00C40CC0"/>
    <w:rsid w:val="00C4162B"/>
    <w:rsid w:val="00C41D52"/>
    <w:rsid w:val="00C42020"/>
    <w:rsid w:val="00C42B23"/>
    <w:rsid w:val="00C4326C"/>
    <w:rsid w:val="00C43F9D"/>
    <w:rsid w:val="00C44207"/>
    <w:rsid w:val="00C45375"/>
    <w:rsid w:val="00C45D37"/>
    <w:rsid w:val="00C462CA"/>
    <w:rsid w:val="00C4703B"/>
    <w:rsid w:val="00C4729B"/>
    <w:rsid w:val="00C50306"/>
    <w:rsid w:val="00C506DD"/>
    <w:rsid w:val="00C50AD7"/>
    <w:rsid w:val="00C50E63"/>
    <w:rsid w:val="00C51929"/>
    <w:rsid w:val="00C53861"/>
    <w:rsid w:val="00C53BD1"/>
    <w:rsid w:val="00C549D3"/>
    <w:rsid w:val="00C562CA"/>
    <w:rsid w:val="00C56512"/>
    <w:rsid w:val="00C56841"/>
    <w:rsid w:val="00C56CCF"/>
    <w:rsid w:val="00C56EA7"/>
    <w:rsid w:val="00C6085C"/>
    <w:rsid w:val="00C61188"/>
    <w:rsid w:val="00C61457"/>
    <w:rsid w:val="00C619DE"/>
    <w:rsid w:val="00C61B71"/>
    <w:rsid w:val="00C61B7A"/>
    <w:rsid w:val="00C6217E"/>
    <w:rsid w:val="00C63289"/>
    <w:rsid w:val="00C63691"/>
    <w:rsid w:val="00C64993"/>
    <w:rsid w:val="00C64B36"/>
    <w:rsid w:val="00C64C0C"/>
    <w:rsid w:val="00C65588"/>
    <w:rsid w:val="00C65B7A"/>
    <w:rsid w:val="00C6631C"/>
    <w:rsid w:val="00C66DAF"/>
    <w:rsid w:val="00C70146"/>
    <w:rsid w:val="00C70355"/>
    <w:rsid w:val="00C70B3D"/>
    <w:rsid w:val="00C713CE"/>
    <w:rsid w:val="00C72313"/>
    <w:rsid w:val="00C723A2"/>
    <w:rsid w:val="00C72796"/>
    <w:rsid w:val="00C73075"/>
    <w:rsid w:val="00C734DD"/>
    <w:rsid w:val="00C73A15"/>
    <w:rsid w:val="00C74A7E"/>
    <w:rsid w:val="00C74EDA"/>
    <w:rsid w:val="00C75526"/>
    <w:rsid w:val="00C7620D"/>
    <w:rsid w:val="00C76718"/>
    <w:rsid w:val="00C767E5"/>
    <w:rsid w:val="00C76A53"/>
    <w:rsid w:val="00C7746C"/>
    <w:rsid w:val="00C7772F"/>
    <w:rsid w:val="00C77AD5"/>
    <w:rsid w:val="00C805AB"/>
    <w:rsid w:val="00C8064A"/>
    <w:rsid w:val="00C807AC"/>
    <w:rsid w:val="00C810E6"/>
    <w:rsid w:val="00C811C4"/>
    <w:rsid w:val="00C82746"/>
    <w:rsid w:val="00C82F8E"/>
    <w:rsid w:val="00C83FEC"/>
    <w:rsid w:val="00C8429F"/>
    <w:rsid w:val="00C849B2"/>
    <w:rsid w:val="00C84A9B"/>
    <w:rsid w:val="00C84DE7"/>
    <w:rsid w:val="00C85153"/>
    <w:rsid w:val="00C85438"/>
    <w:rsid w:val="00C8577B"/>
    <w:rsid w:val="00C85855"/>
    <w:rsid w:val="00C85E60"/>
    <w:rsid w:val="00C862AD"/>
    <w:rsid w:val="00C865C0"/>
    <w:rsid w:val="00C869C2"/>
    <w:rsid w:val="00C90A97"/>
    <w:rsid w:val="00C915AA"/>
    <w:rsid w:val="00C917A3"/>
    <w:rsid w:val="00C9185E"/>
    <w:rsid w:val="00C9216A"/>
    <w:rsid w:val="00C932B1"/>
    <w:rsid w:val="00C9348A"/>
    <w:rsid w:val="00C9395B"/>
    <w:rsid w:val="00C9455F"/>
    <w:rsid w:val="00C949E8"/>
    <w:rsid w:val="00C94CEB"/>
    <w:rsid w:val="00C954F0"/>
    <w:rsid w:val="00C95745"/>
    <w:rsid w:val="00C97529"/>
    <w:rsid w:val="00CA00FB"/>
    <w:rsid w:val="00CA0F07"/>
    <w:rsid w:val="00CA119D"/>
    <w:rsid w:val="00CA1503"/>
    <w:rsid w:val="00CA282A"/>
    <w:rsid w:val="00CA2B6D"/>
    <w:rsid w:val="00CA3E92"/>
    <w:rsid w:val="00CA586F"/>
    <w:rsid w:val="00CA5E17"/>
    <w:rsid w:val="00CA638D"/>
    <w:rsid w:val="00CA63CF"/>
    <w:rsid w:val="00CA6490"/>
    <w:rsid w:val="00CA68BA"/>
    <w:rsid w:val="00CA7EBF"/>
    <w:rsid w:val="00CB0348"/>
    <w:rsid w:val="00CB0E5E"/>
    <w:rsid w:val="00CB1232"/>
    <w:rsid w:val="00CB14BB"/>
    <w:rsid w:val="00CB2898"/>
    <w:rsid w:val="00CB2AE5"/>
    <w:rsid w:val="00CB39BD"/>
    <w:rsid w:val="00CB49E9"/>
    <w:rsid w:val="00CB4F87"/>
    <w:rsid w:val="00CB54E8"/>
    <w:rsid w:val="00CB66E3"/>
    <w:rsid w:val="00CB70A5"/>
    <w:rsid w:val="00CB72E2"/>
    <w:rsid w:val="00CB7DFA"/>
    <w:rsid w:val="00CC0800"/>
    <w:rsid w:val="00CC149F"/>
    <w:rsid w:val="00CC18E6"/>
    <w:rsid w:val="00CC1E2C"/>
    <w:rsid w:val="00CC2651"/>
    <w:rsid w:val="00CC4769"/>
    <w:rsid w:val="00CC5B37"/>
    <w:rsid w:val="00CC64E0"/>
    <w:rsid w:val="00CC65CE"/>
    <w:rsid w:val="00CC6E50"/>
    <w:rsid w:val="00CC731C"/>
    <w:rsid w:val="00CD0219"/>
    <w:rsid w:val="00CD0673"/>
    <w:rsid w:val="00CD0BFA"/>
    <w:rsid w:val="00CD2C1B"/>
    <w:rsid w:val="00CD2F14"/>
    <w:rsid w:val="00CD2F4E"/>
    <w:rsid w:val="00CD31BD"/>
    <w:rsid w:val="00CD3523"/>
    <w:rsid w:val="00CD3DA5"/>
    <w:rsid w:val="00CD3E60"/>
    <w:rsid w:val="00CD44E7"/>
    <w:rsid w:val="00CD4B38"/>
    <w:rsid w:val="00CD57F7"/>
    <w:rsid w:val="00CD5B9B"/>
    <w:rsid w:val="00CD6E77"/>
    <w:rsid w:val="00CD702B"/>
    <w:rsid w:val="00CD7480"/>
    <w:rsid w:val="00CE014D"/>
    <w:rsid w:val="00CE0232"/>
    <w:rsid w:val="00CE0520"/>
    <w:rsid w:val="00CE2ADE"/>
    <w:rsid w:val="00CE3C23"/>
    <w:rsid w:val="00CE3FC3"/>
    <w:rsid w:val="00CE45AE"/>
    <w:rsid w:val="00CE46D8"/>
    <w:rsid w:val="00CE49D4"/>
    <w:rsid w:val="00CE55D7"/>
    <w:rsid w:val="00CE72A7"/>
    <w:rsid w:val="00CE731D"/>
    <w:rsid w:val="00CE73AE"/>
    <w:rsid w:val="00CE7C85"/>
    <w:rsid w:val="00CE7CD9"/>
    <w:rsid w:val="00CF1D40"/>
    <w:rsid w:val="00CF1D97"/>
    <w:rsid w:val="00CF2884"/>
    <w:rsid w:val="00CF343E"/>
    <w:rsid w:val="00CF4458"/>
    <w:rsid w:val="00CF483F"/>
    <w:rsid w:val="00CF48B4"/>
    <w:rsid w:val="00CF51AD"/>
    <w:rsid w:val="00CF52EF"/>
    <w:rsid w:val="00CF5607"/>
    <w:rsid w:val="00CF6009"/>
    <w:rsid w:val="00CF69D5"/>
    <w:rsid w:val="00CF7F8B"/>
    <w:rsid w:val="00D0026E"/>
    <w:rsid w:val="00D00866"/>
    <w:rsid w:val="00D00BFF"/>
    <w:rsid w:val="00D00E4D"/>
    <w:rsid w:val="00D02345"/>
    <w:rsid w:val="00D02FDC"/>
    <w:rsid w:val="00D043F0"/>
    <w:rsid w:val="00D04DC7"/>
    <w:rsid w:val="00D05069"/>
    <w:rsid w:val="00D06372"/>
    <w:rsid w:val="00D06867"/>
    <w:rsid w:val="00D06D3A"/>
    <w:rsid w:val="00D06D3F"/>
    <w:rsid w:val="00D070AB"/>
    <w:rsid w:val="00D070E9"/>
    <w:rsid w:val="00D077F0"/>
    <w:rsid w:val="00D07882"/>
    <w:rsid w:val="00D079E8"/>
    <w:rsid w:val="00D07A55"/>
    <w:rsid w:val="00D10119"/>
    <w:rsid w:val="00D1060E"/>
    <w:rsid w:val="00D111FB"/>
    <w:rsid w:val="00D127E9"/>
    <w:rsid w:val="00D13EDF"/>
    <w:rsid w:val="00D143A7"/>
    <w:rsid w:val="00D14723"/>
    <w:rsid w:val="00D14890"/>
    <w:rsid w:val="00D14F02"/>
    <w:rsid w:val="00D150D1"/>
    <w:rsid w:val="00D15306"/>
    <w:rsid w:val="00D1588D"/>
    <w:rsid w:val="00D158B8"/>
    <w:rsid w:val="00D16927"/>
    <w:rsid w:val="00D175CE"/>
    <w:rsid w:val="00D17FE9"/>
    <w:rsid w:val="00D20218"/>
    <w:rsid w:val="00D213A8"/>
    <w:rsid w:val="00D216E7"/>
    <w:rsid w:val="00D21CE2"/>
    <w:rsid w:val="00D21E62"/>
    <w:rsid w:val="00D2249B"/>
    <w:rsid w:val="00D22C54"/>
    <w:rsid w:val="00D23C9E"/>
    <w:rsid w:val="00D23F1F"/>
    <w:rsid w:val="00D250B1"/>
    <w:rsid w:val="00D26056"/>
    <w:rsid w:val="00D26376"/>
    <w:rsid w:val="00D26540"/>
    <w:rsid w:val="00D266A6"/>
    <w:rsid w:val="00D267E8"/>
    <w:rsid w:val="00D2709B"/>
    <w:rsid w:val="00D27465"/>
    <w:rsid w:val="00D2776A"/>
    <w:rsid w:val="00D2795B"/>
    <w:rsid w:val="00D27B02"/>
    <w:rsid w:val="00D27D6E"/>
    <w:rsid w:val="00D27FA5"/>
    <w:rsid w:val="00D300FF"/>
    <w:rsid w:val="00D3016F"/>
    <w:rsid w:val="00D303FF"/>
    <w:rsid w:val="00D3083F"/>
    <w:rsid w:val="00D309E7"/>
    <w:rsid w:val="00D32260"/>
    <w:rsid w:val="00D331A0"/>
    <w:rsid w:val="00D3482F"/>
    <w:rsid w:val="00D34D79"/>
    <w:rsid w:val="00D358DF"/>
    <w:rsid w:val="00D363E9"/>
    <w:rsid w:val="00D364A7"/>
    <w:rsid w:val="00D36C1B"/>
    <w:rsid w:val="00D36F0D"/>
    <w:rsid w:val="00D36F77"/>
    <w:rsid w:val="00D377C4"/>
    <w:rsid w:val="00D40CBE"/>
    <w:rsid w:val="00D41AE1"/>
    <w:rsid w:val="00D42296"/>
    <w:rsid w:val="00D42DA3"/>
    <w:rsid w:val="00D43773"/>
    <w:rsid w:val="00D4456E"/>
    <w:rsid w:val="00D448E3"/>
    <w:rsid w:val="00D454FE"/>
    <w:rsid w:val="00D45900"/>
    <w:rsid w:val="00D45D7B"/>
    <w:rsid w:val="00D45F94"/>
    <w:rsid w:val="00D46D86"/>
    <w:rsid w:val="00D4792F"/>
    <w:rsid w:val="00D47936"/>
    <w:rsid w:val="00D47A83"/>
    <w:rsid w:val="00D50344"/>
    <w:rsid w:val="00D510A8"/>
    <w:rsid w:val="00D518D7"/>
    <w:rsid w:val="00D52455"/>
    <w:rsid w:val="00D52EAA"/>
    <w:rsid w:val="00D530EF"/>
    <w:rsid w:val="00D531F9"/>
    <w:rsid w:val="00D54017"/>
    <w:rsid w:val="00D544E7"/>
    <w:rsid w:val="00D5473E"/>
    <w:rsid w:val="00D54B82"/>
    <w:rsid w:val="00D54D49"/>
    <w:rsid w:val="00D55870"/>
    <w:rsid w:val="00D56866"/>
    <w:rsid w:val="00D56C3D"/>
    <w:rsid w:val="00D57685"/>
    <w:rsid w:val="00D57DB7"/>
    <w:rsid w:val="00D57F9C"/>
    <w:rsid w:val="00D60556"/>
    <w:rsid w:val="00D60A16"/>
    <w:rsid w:val="00D60B01"/>
    <w:rsid w:val="00D61274"/>
    <w:rsid w:val="00D6171D"/>
    <w:rsid w:val="00D61D02"/>
    <w:rsid w:val="00D6213E"/>
    <w:rsid w:val="00D63142"/>
    <w:rsid w:val="00D636A4"/>
    <w:rsid w:val="00D637BE"/>
    <w:rsid w:val="00D640A8"/>
    <w:rsid w:val="00D64B64"/>
    <w:rsid w:val="00D64B9A"/>
    <w:rsid w:val="00D65958"/>
    <w:rsid w:val="00D65E2F"/>
    <w:rsid w:val="00D66A05"/>
    <w:rsid w:val="00D66A4D"/>
    <w:rsid w:val="00D66C35"/>
    <w:rsid w:val="00D67503"/>
    <w:rsid w:val="00D67DF0"/>
    <w:rsid w:val="00D70927"/>
    <w:rsid w:val="00D70B10"/>
    <w:rsid w:val="00D71B00"/>
    <w:rsid w:val="00D726F3"/>
    <w:rsid w:val="00D72D11"/>
    <w:rsid w:val="00D72EE9"/>
    <w:rsid w:val="00D74887"/>
    <w:rsid w:val="00D750D8"/>
    <w:rsid w:val="00D755B0"/>
    <w:rsid w:val="00D762EE"/>
    <w:rsid w:val="00D76CC6"/>
    <w:rsid w:val="00D7759B"/>
    <w:rsid w:val="00D77F5E"/>
    <w:rsid w:val="00D80628"/>
    <w:rsid w:val="00D80FBC"/>
    <w:rsid w:val="00D814E3"/>
    <w:rsid w:val="00D81BEF"/>
    <w:rsid w:val="00D81CB9"/>
    <w:rsid w:val="00D81D90"/>
    <w:rsid w:val="00D8260F"/>
    <w:rsid w:val="00D836BB"/>
    <w:rsid w:val="00D8448B"/>
    <w:rsid w:val="00D84FBE"/>
    <w:rsid w:val="00D85966"/>
    <w:rsid w:val="00D86DF2"/>
    <w:rsid w:val="00D86F3F"/>
    <w:rsid w:val="00D8706B"/>
    <w:rsid w:val="00D87E9A"/>
    <w:rsid w:val="00D87F91"/>
    <w:rsid w:val="00D91566"/>
    <w:rsid w:val="00D916D0"/>
    <w:rsid w:val="00D920F9"/>
    <w:rsid w:val="00D92BC8"/>
    <w:rsid w:val="00D939FC"/>
    <w:rsid w:val="00D93CA0"/>
    <w:rsid w:val="00D94073"/>
    <w:rsid w:val="00D94D4D"/>
    <w:rsid w:val="00D94F93"/>
    <w:rsid w:val="00D95499"/>
    <w:rsid w:val="00D956AC"/>
    <w:rsid w:val="00D95808"/>
    <w:rsid w:val="00D95AAA"/>
    <w:rsid w:val="00D95B6A"/>
    <w:rsid w:val="00D95D9C"/>
    <w:rsid w:val="00D965A6"/>
    <w:rsid w:val="00D96673"/>
    <w:rsid w:val="00D96A97"/>
    <w:rsid w:val="00D96DE8"/>
    <w:rsid w:val="00D97F78"/>
    <w:rsid w:val="00DA0496"/>
    <w:rsid w:val="00DA0FD9"/>
    <w:rsid w:val="00DA1483"/>
    <w:rsid w:val="00DA172E"/>
    <w:rsid w:val="00DA1AD5"/>
    <w:rsid w:val="00DA1D42"/>
    <w:rsid w:val="00DA1EBB"/>
    <w:rsid w:val="00DA231D"/>
    <w:rsid w:val="00DA24B6"/>
    <w:rsid w:val="00DA2706"/>
    <w:rsid w:val="00DA2C4C"/>
    <w:rsid w:val="00DA335B"/>
    <w:rsid w:val="00DA3631"/>
    <w:rsid w:val="00DA3BB9"/>
    <w:rsid w:val="00DA43C4"/>
    <w:rsid w:val="00DA4EEE"/>
    <w:rsid w:val="00DA5033"/>
    <w:rsid w:val="00DA5B89"/>
    <w:rsid w:val="00DA5DB7"/>
    <w:rsid w:val="00DA5F7C"/>
    <w:rsid w:val="00DA6786"/>
    <w:rsid w:val="00DA6CA8"/>
    <w:rsid w:val="00DA7208"/>
    <w:rsid w:val="00DA794A"/>
    <w:rsid w:val="00DA7ABF"/>
    <w:rsid w:val="00DB03CA"/>
    <w:rsid w:val="00DB09B5"/>
    <w:rsid w:val="00DB2145"/>
    <w:rsid w:val="00DB2EA0"/>
    <w:rsid w:val="00DB30A2"/>
    <w:rsid w:val="00DB388F"/>
    <w:rsid w:val="00DB4CD1"/>
    <w:rsid w:val="00DB4E6F"/>
    <w:rsid w:val="00DB4E99"/>
    <w:rsid w:val="00DB615F"/>
    <w:rsid w:val="00DB708B"/>
    <w:rsid w:val="00DB7CE4"/>
    <w:rsid w:val="00DC01A7"/>
    <w:rsid w:val="00DC0A9C"/>
    <w:rsid w:val="00DC19C6"/>
    <w:rsid w:val="00DC222B"/>
    <w:rsid w:val="00DC2665"/>
    <w:rsid w:val="00DC30DA"/>
    <w:rsid w:val="00DC3365"/>
    <w:rsid w:val="00DC3B6F"/>
    <w:rsid w:val="00DC3ED6"/>
    <w:rsid w:val="00DC4D29"/>
    <w:rsid w:val="00DC4E98"/>
    <w:rsid w:val="00DC5380"/>
    <w:rsid w:val="00DC646E"/>
    <w:rsid w:val="00DC654C"/>
    <w:rsid w:val="00DC6BF4"/>
    <w:rsid w:val="00DD02B3"/>
    <w:rsid w:val="00DD0A5A"/>
    <w:rsid w:val="00DD0D89"/>
    <w:rsid w:val="00DD1282"/>
    <w:rsid w:val="00DD2117"/>
    <w:rsid w:val="00DD26CB"/>
    <w:rsid w:val="00DD29F0"/>
    <w:rsid w:val="00DD2B6D"/>
    <w:rsid w:val="00DD3AD2"/>
    <w:rsid w:val="00DD3EDA"/>
    <w:rsid w:val="00DD57EF"/>
    <w:rsid w:val="00DD5D20"/>
    <w:rsid w:val="00DD5FC7"/>
    <w:rsid w:val="00DD634B"/>
    <w:rsid w:val="00DD7C35"/>
    <w:rsid w:val="00DD7C96"/>
    <w:rsid w:val="00DE0073"/>
    <w:rsid w:val="00DE0A1A"/>
    <w:rsid w:val="00DE0C8D"/>
    <w:rsid w:val="00DE0ECD"/>
    <w:rsid w:val="00DE1773"/>
    <w:rsid w:val="00DE2194"/>
    <w:rsid w:val="00DE26F0"/>
    <w:rsid w:val="00DE3952"/>
    <w:rsid w:val="00DE39B6"/>
    <w:rsid w:val="00DE419C"/>
    <w:rsid w:val="00DE4871"/>
    <w:rsid w:val="00DE4A48"/>
    <w:rsid w:val="00DE4C6A"/>
    <w:rsid w:val="00DE6190"/>
    <w:rsid w:val="00DE647C"/>
    <w:rsid w:val="00DE683B"/>
    <w:rsid w:val="00DE6F8B"/>
    <w:rsid w:val="00DE7177"/>
    <w:rsid w:val="00DE761C"/>
    <w:rsid w:val="00DE7F9D"/>
    <w:rsid w:val="00DF0206"/>
    <w:rsid w:val="00DF0D0E"/>
    <w:rsid w:val="00DF1212"/>
    <w:rsid w:val="00DF19D7"/>
    <w:rsid w:val="00DF2643"/>
    <w:rsid w:val="00DF2912"/>
    <w:rsid w:val="00DF2BC5"/>
    <w:rsid w:val="00DF322E"/>
    <w:rsid w:val="00DF3949"/>
    <w:rsid w:val="00DF3A39"/>
    <w:rsid w:val="00DF3C23"/>
    <w:rsid w:val="00DF47C9"/>
    <w:rsid w:val="00DF4EF9"/>
    <w:rsid w:val="00DF5001"/>
    <w:rsid w:val="00DF50E5"/>
    <w:rsid w:val="00DF5B88"/>
    <w:rsid w:val="00DF605C"/>
    <w:rsid w:val="00DF6CB3"/>
    <w:rsid w:val="00DF6F86"/>
    <w:rsid w:val="00DF70C9"/>
    <w:rsid w:val="00DF74C7"/>
    <w:rsid w:val="00DF7E0D"/>
    <w:rsid w:val="00DF7FED"/>
    <w:rsid w:val="00E01543"/>
    <w:rsid w:val="00E01603"/>
    <w:rsid w:val="00E01D85"/>
    <w:rsid w:val="00E01E10"/>
    <w:rsid w:val="00E0250F"/>
    <w:rsid w:val="00E026EA"/>
    <w:rsid w:val="00E0405C"/>
    <w:rsid w:val="00E0491B"/>
    <w:rsid w:val="00E050BB"/>
    <w:rsid w:val="00E0512A"/>
    <w:rsid w:val="00E05266"/>
    <w:rsid w:val="00E06CFB"/>
    <w:rsid w:val="00E06E59"/>
    <w:rsid w:val="00E07E35"/>
    <w:rsid w:val="00E07F01"/>
    <w:rsid w:val="00E10D6F"/>
    <w:rsid w:val="00E11D92"/>
    <w:rsid w:val="00E1268A"/>
    <w:rsid w:val="00E12E9F"/>
    <w:rsid w:val="00E13389"/>
    <w:rsid w:val="00E134FF"/>
    <w:rsid w:val="00E1386F"/>
    <w:rsid w:val="00E1391C"/>
    <w:rsid w:val="00E14461"/>
    <w:rsid w:val="00E149D3"/>
    <w:rsid w:val="00E14E49"/>
    <w:rsid w:val="00E1512B"/>
    <w:rsid w:val="00E15CED"/>
    <w:rsid w:val="00E15DFD"/>
    <w:rsid w:val="00E15EC3"/>
    <w:rsid w:val="00E168F3"/>
    <w:rsid w:val="00E1698F"/>
    <w:rsid w:val="00E17CCA"/>
    <w:rsid w:val="00E17E67"/>
    <w:rsid w:val="00E20442"/>
    <w:rsid w:val="00E21887"/>
    <w:rsid w:val="00E21F72"/>
    <w:rsid w:val="00E22D18"/>
    <w:rsid w:val="00E23B99"/>
    <w:rsid w:val="00E23E52"/>
    <w:rsid w:val="00E2493F"/>
    <w:rsid w:val="00E25B90"/>
    <w:rsid w:val="00E25C07"/>
    <w:rsid w:val="00E2736B"/>
    <w:rsid w:val="00E278C7"/>
    <w:rsid w:val="00E308AE"/>
    <w:rsid w:val="00E31B1B"/>
    <w:rsid w:val="00E32468"/>
    <w:rsid w:val="00E32471"/>
    <w:rsid w:val="00E32FD9"/>
    <w:rsid w:val="00E33761"/>
    <w:rsid w:val="00E33C01"/>
    <w:rsid w:val="00E33E4C"/>
    <w:rsid w:val="00E3499F"/>
    <w:rsid w:val="00E36B08"/>
    <w:rsid w:val="00E3739C"/>
    <w:rsid w:val="00E37DE7"/>
    <w:rsid w:val="00E40503"/>
    <w:rsid w:val="00E40EAE"/>
    <w:rsid w:val="00E4231A"/>
    <w:rsid w:val="00E425DF"/>
    <w:rsid w:val="00E426E3"/>
    <w:rsid w:val="00E431A8"/>
    <w:rsid w:val="00E4365D"/>
    <w:rsid w:val="00E4384B"/>
    <w:rsid w:val="00E438B1"/>
    <w:rsid w:val="00E43B2C"/>
    <w:rsid w:val="00E43CFD"/>
    <w:rsid w:val="00E44261"/>
    <w:rsid w:val="00E445A8"/>
    <w:rsid w:val="00E44D23"/>
    <w:rsid w:val="00E44DB8"/>
    <w:rsid w:val="00E45497"/>
    <w:rsid w:val="00E458F4"/>
    <w:rsid w:val="00E45B61"/>
    <w:rsid w:val="00E45EA7"/>
    <w:rsid w:val="00E479DB"/>
    <w:rsid w:val="00E47BAE"/>
    <w:rsid w:val="00E47C6C"/>
    <w:rsid w:val="00E508FA"/>
    <w:rsid w:val="00E50AAC"/>
    <w:rsid w:val="00E50E57"/>
    <w:rsid w:val="00E513F1"/>
    <w:rsid w:val="00E51B44"/>
    <w:rsid w:val="00E524D1"/>
    <w:rsid w:val="00E53A47"/>
    <w:rsid w:val="00E53A8C"/>
    <w:rsid w:val="00E540E7"/>
    <w:rsid w:val="00E542D4"/>
    <w:rsid w:val="00E54B8D"/>
    <w:rsid w:val="00E5687D"/>
    <w:rsid w:val="00E568AF"/>
    <w:rsid w:val="00E57B77"/>
    <w:rsid w:val="00E60EDC"/>
    <w:rsid w:val="00E62C21"/>
    <w:rsid w:val="00E6301F"/>
    <w:rsid w:val="00E6384F"/>
    <w:rsid w:val="00E6403C"/>
    <w:rsid w:val="00E64C5F"/>
    <w:rsid w:val="00E65D58"/>
    <w:rsid w:val="00E65EF9"/>
    <w:rsid w:val="00E65FFF"/>
    <w:rsid w:val="00E6745C"/>
    <w:rsid w:val="00E67555"/>
    <w:rsid w:val="00E6755D"/>
    <w:rsid w:val="00E67CBC"/>
    <w:rsid w:val="00E67FE8"/>
    <w:rsid w:val="00E70685"/>
    <w:rsid w:val="00E7071A"/>
    <w:rsid w:val="00E71E0A"/>
    <w:rsid w:val="00E741D9"/>
    <w:rsid w:val="00E74552"/>
    <w:rsid w:val="00E746A0"/>
    <w:rsid w:val="00E74FA8"/>
    <w:rsid w:val="00E75391"/>
    <w:rsid w:val="00E75F18"/>
    <w:rsid w:val="00E75F62"/>
    <w:rsid w:val="00E76924"/>
    <w:rsid w:val="00E76B58"/>
    <w:rsid w:val="00E80937"/>
    <w:rsid w:val="00E81295"/>
    <w:rsid w:val="00E81D39"/>
    <w:rsid w:val="00E8258B"/>
    <w:rsid w:val="00E82E2B"/>
    <w:rsid w:val="00E8317A"/>
    <w:rsid w:val="00E83A4E"/>
    <w:rsid w:val="00E84D40"/>
    <w:rsid w:val="00E85176"/>
    <w:rsid w:val="00E85D9F"/>
    <w:rsid w:val="00E85F15"/>
    <w:rsid w:val="00E8671B"/>
    <w:rsid w:val="00E87ACB"/>
    <w:rsid w:val="00E9083D"/>
    <w:rsid w:val="00E909F8"/>
    <w:rsid w:val="00E90CBE"/>
    <w:rsid w:val="00E90D5F"/>
    <w:rsid w:val="00E90FCE"/>
    <w:rsid w:val="00E911B6"/>
    <w:rsid w:val="00E911E1"/>
    <w:rsid w:val="00E91AD3"/>
    <w:rsid w:val="00E93127"/>
    <w:rsid w:val="00E93BDB"/>
    <w:rsid w:val="00E93D75"/>
    <w:rsid w:val="00E93E42"/>
    <w:rsid w:val="00E94440"/>
    <w:rsid w:val="00E94D63"/>
    <w:rsid w:val="00E95A37"/>
    <w:rsid w:val="00E963E8"/>
    <w:rsid w:val="00E96512"/>
    <w:rsid w:val="00E96D00"/>
    <w:rsid w:val="00E979C0"/>
    <w:rsid w:val="00EA0F98"/>
    <w:rsid w:val="00EA1154"/>
    <w:rsid w:val="00EA1C6F"/>
    <w:rsid w:val="00EA4416"/>
    <w:rsid w:val="00EA5524"/>
    <w:rsid w:val="00EA5A55"/>
    <w:rsid w:val="00EA6758"/>
    <w:rsid w:val="00EA6B33"/>
    <w:rsid w:val="00EA70EE"/>
    <w:rsid w:val="00EA7338"/>
    <w:rsid w:val="00EA7389"/>
    <w:rsid w:val="00EA7441"/>
    <w:rsid w:val="00EA79F7"/>
    <w:rsid w:val="00EA7B3D"/>
    <w:rsid w:val="00EB091A"/>
    <w:rsid w:val="00EB0EE9"/>
    <w:rsid w:val="00EB1F20"/>
    <w:rsid w:val="00EB2653"/>
    <w:rsid w:val="00EB2FE4"/>
    <w:rsid w:val="00EB30B3"/>
    <w:rsid w:val="00EB3BFC"/>
    <w:rsid w:val="00EB3E8E"/>
    <w:rsid w:val="00EB42EE"/>
    <w:rsid w:val="00EB4702"/>
    <w:rsid w:val="00EB493F"/>
    <w:rsid w:val="00EB5CFB"/>
    <w:rsid w:val="00EB6235"/>
    <w:rsid w:val="00EB69A2"/>
    <w:rsid w:val="00EB79B8"/>
    <w:rsid w:val="00EB7ADB"/>
    <w:rsid w:val="00EC01B4"/>
    <w:rsid w:val="00EC04F6"/>
    <w:rsid w:val="00EC05D4"/>
    <w:rsid w:val="00EC2767"/>
    <w:rsid w:val="00EC27E4"/>
    <w:rsid w:val="00EC3012"/>
    <w:rsid w:val="00EC3929"/>
    <w:rsid w:val="00EC40D9"/>
    <w:rsid w:val="00EC4B14"/>
    <w:rsid w:val="00EC5D85"/>
    <w:rsid w:val="00EC639A"/>
    <w:rsid w:val="00EC6840"/>
    <w:rsid w:val="00EC6DE4"/>
    <w:rsid w:val="00EC724C"/>
    <w:rsid w:val="00EC7D2D"/>
    <w:rsid w:val="00EC7F2B"/>
    <w:rsid w:val="00ED011F"/>
    <w:rsid w:val="00ED03A3"/>
    <w:rsid w:val="00ED09CC"/>
    <w:rsid w:val="00ED12CB"/>
    <w:rsid w:val="00ED1324"/>
    <w:rsid w:val="00ED1641"/>
    <w:rsid w:val="00ED246F"/>
    <w:rsid w:val="00ED2D3B"/>
    <w:rsid w:val="00ED5245"/>
    <w:rsid w:val="00ED56FC"/>
    <w:rsid w:val="00ED661B"/>
    <w:rsid w:val="00ED6722"/>
    <w:rsid w:val="00ED78F2"/>
    <w:rsid w:val="00ED7903"/>
    <w:rsid w:val="00ED7A83"/>
    <w:rsid w:val="00EE023A"/>
    <w:rsid w:val="00EE0844"/>
    <w:rsid w:val="00EE0FD4"/>
    <w:rsid w:val="00EE23BA"/>
    <w:rsid w:val="00EE2C83"/>
    <w:rsid w:val="00EE2D58"/>
    <w:rsid w:val="00EE2FBD"/>
    <w:rsid w:val="00EE2FF1"/>
    <w:rsid w:val="00EE3DEE"/>
    <w:rsid w:val="00EE4418"/>
    <w:rsid w:val="00EE4997"/>
    <w:rsid w:val="00EE4A2C"/>
    <w:rsid w:val="00EE4E40"/>
    <w:rsid w:val="00EE5798"/>
    <w:rsid w:val="00EE5A5B"/>
    <w:rsid w:val="00EE5C77"/>
    <w:rsid w:val="00EE5DA3"/>
    <w:rsid w:val="00EE6060"/>
    <w:rsid w:val="00EE77DD"/>
    <w:rsid w:val="00EF02BC"/>
    <w:rsid w:val="00EF02E2"/>
    <w:rsid w:val="00EF0D37"/>
    <w:rsid w:val="00EF169D"/>
    <w:rsid w:val="00EF1ACF"/>
    <w:rsid w:val="00EF1B1E"/>
    <w:rsid w:val="00EF1F6E"/>
    <w:rsid w:val="00EF3314"/>
    <w:rsid w:val="00EF344A"/>
    <w:rsid w:val="00EF36AF"/>
    <w:rsid w:val="00EF3B1E"/>
    <w:rsid w:val="00EF3B9A"/>
    <w:rsid w:val="00EF3D41"/>
    <w:rsid w:val="00EF3E68"/>
    <w:rsid w:val="00EF42A0"/>
    <w:rsid w:val="00EF478B"/>
    <w:rsid w:val="00EF4F59"/>
    <w:rsid w:val="00EF52EE"/>
    <w:rsid w:val="00EF5530"/>
    <w:rsid w:val="00EF5568"/>
    <w:rsid w:val="00EF5BF9"/>
    <w:rsid w:val="00EF62B3"/>
    <w:rsid w:val="00EF6397"/>
    <w:rsid w:val="00EF6E4B"/>
    <w:rsid w:val="00EF6F0E"/>
    <w:rsid w:val="00EF72C8"/>
    <w:rsid w:val="00F01618"/>
    <w:rsid w:val="00F0183F"/>
    <w:rsid w:val="00F01E4F"/>
    <w:rsid w:val="00F02774"/>
    <w:rsid w:val="00F02AD7"/>
    <w:rsid w:val="00F02DF0"/>
    <w:rsid w:val="00F03444"/>
    <w:rsid w:val="00F03B94"/>
    <w:rsid w:val="00F042D6"/>
    <w:rsid w:val="00F044B2"/>
    <w:rsid w:val="00F04CF1"/>
    <w:rsid w:val="00F04DD3"/>
    <w:rsid w:val="00F0701C"/>
    <w:rsid w:val="00F0791F"/>
    <w:rsid w:val="00F10054"/>
    <w:rsid w:val="00F100A8"/>
    <w:rsid w:val="00F10F83"/>
    <w:rsid w:val="00F11871"/>
    <w:rsid w:val="00F13503"/>
    <w:rsid w:val="00F14060"/>
    <w:rsid w:val="00F143B3"/>
    <w:rsid w:val="00F15441"/>
    <w:rsid w:val="00F15BC1"/>
    <w:rsid w:val="00F1602A"/>
    <w:rsid w:val="00F1644D"/>
    <w:rsid w:val="00F16950"/>
    <w:rsid w:val="00F17A5B"/>
    <w:rsid w:val="00F17AB4"/>
    <w:rsid w:val="00F17D2A"/>
    <w:rsid w:val="00F17EBA"/>
    <w:rsid w:val="00F20251"/>
    <w:rsid w:val="00F2036F"/>
    <w:rsid w:val="00F20D01"/>
    <w:rsid w:val="00F2135A"/>
    <w:rsid w:val="00F22357"/>
    <w:rsid w:val="00F22B9F"/>
    <w:rsid w:val="00F23E27"/>
    <w:rsid w:val="00F2446D"/>
    <w:rsid w:val="00F24550"/>
    <w:rsid w:val="00F246A9"/>
    <w:rsid w:val="00F24700"/>
    <w:rsid w:val="00F24F26"/>
    <w:rsid w:val="00F26038"/>
    <w:rsid w:val="00F2684C"/>
    <w:rsid w:val="00F26902"/>
    <w:rsid w:val="00F27715"/>
    <w:rsid w:val="00F31B5B"/>
    <w:rsid w:val="00F324B6"/>
    <w:rsid w:val="00F3282A"/>
    <w:rsid w:val="00F32BB8"/>
    <w:rsid w:val="00F335B2"/>
    <w:rsid w:val="00F33C49"/>
    <w:rsid w:val="00F3450A"/>
    <w:rsid w:val="00F3480B"/>
    <w:rsid w:val="00F34A80"/>
    <w:rsid w:val="00F35DE3"/>
    <w:rsid w:val="00F36486"/>
    <w:rsid w:val="00F36CB8"/>
    <w:rsid w:val="00F371C4"/>
    <w:rsid w:val="00F4002A"/>
    <w:rsid w:val="00F40365"/>
    <w:rsid w:val="00F40524"/>
    <w:rsid w:val="00F40871"/>
    <w:rsid w:val="00F40B9F"/>
    <w:rsid w:val="00F40CAA"/>
    <w:rsid w:val="00F41675"/>
    <w:rsid w:val="00F41973"/>
    <w:rsid w:val="00F41A9F"/>
    <w:rsid w:val="00F41BBE"/>
    <w:rsid w:val="00F434EE"/>
    <w:rsid w:val="00F44C67"/>
    <w:rsid w:val="00F44DA8"/>
    <w:rsid w:val="00F464AA"/>
    <w:rsid w:val="00F46F34"/>
    <w:rsid w:val="00F4768F"/>
    <w:rsid w:val="00F47854"/>
    <w:rsid w:val="00F5069F"/>
    <w:rsid w:val="00F50CE9"/>
    <w:rsid w:val="00F513D8"/>
    <w:rsid w:val="00F5187A"/>
    <w:rsid w:val="00F51D77"/>
    <w:rsid w:val="00F51DA0"/>
    <w:rsid w:val="00F51E43"/>
    <w:rsid w:val="00F51F0A"/>
    <w:rsid w:val="00F53263"/>
    <w:rsid w:val="00F53A93"/>
    <w:rsid w:val="00F53E03"/>
    <w:rsid w:val="00F53EA2"/>
    <w:rsid w:val="00F5451E"/>
    <w:rsid w:val="00F5481D"/>
    <w:rsid w:val="00F5495A"/>
    <w:rsid w:val="00F54C29"/>
    <w:rsid w:val="00F54E4C"/>
    <w:rsid w:val="00F55816"/>
    <w:rsid w:val="00F55DAA"/>
    <w:rsid w:val="00F55F3E"/>
    <w:rsid w:val="00F571F8"/>
    <w:rsid w:val="00F57216"/>
    <w:rsid w:val="00F5746F"/>
    <w:rsid w:val="00F60478"/>
    <w:rsid w:val="00F60481"/>
    <w:rsid w:val="00F61789"/>
    <w:rsid w:val="00F6252E"/>
    <w:rsid w:val="00F6269E"/>
    <w:rsid w:val="00F627AC"/>
    <w:rsid w:val="00F63F73"/>
    <w:rsid w:val="00F641DA"/>
    <w:rsid w:val="00F642A0"/>
    <w:rsid w:val="00F649E4"/>
    <w:rsid w:val="00F64D86"/>
    <w:rsid w:val="00F65751"/>
    <w:rsid w:val="00F6636B"/>
    <w:rsid w:val="00F669A1"/>
    <w:rsid w:val="00F66A2F"/>
    <w:rsid w:val="00F67248"/>
    <w:rsid w:val="00F67B28"/>
    <w:rsid w:val="00F7072D"/>
    <w:rsid w:val="00F70A1D"/>
    <w:rsid w:val="00F72754"/>
    <w:rsid w:val="00F729C0"/>
    <w:rsid w:val="00F740A1"/>
    <w:rsid w:val="00F74918"/>
    <w:rsid w:val="00F74A2E"/>
    <w:rsid w:val="00F75A7C"/>
    <w:rsid w:val="00F76025"/>
    <w:rsid w:val="00F76FAC"/>
    <w:rsid w:val="00F772A5"/>
    <w:rsid w:val="00F77B24"/>
    <w:rsid w:val="00F80036"/>
    <w:rsid w:val="00F80869"/>
    <w:rsid w:val="00F813B3"/>
    <w:rsid w:val="00F8166E"/>
    <w:rsid w:val="00F82752"/>
    <w:rsid w:val="00F83ACD"/>
    <w:rsid w:val="00F8468B"/>
    <w:rsid w:val="00F8549E"/>
    <w:rsid w:val="00F85A91"/>
    <w:rsid w:val="00F86005"/>
    <w:rsid w:val="00F86608"/>
    <w:rsid w:val="00F86826"/>
    <w:rsid w:val="00F86E38"/>
    <w:rsid w:val="00F872B8"/>
    <w:rsid w:val="00F87993"/>
    <w:rsid w:val="00F87B79"/>
    <w:rsid w:val="00F90225"/>
    <w:rsid w:val="00F90846"/>
    <w:rsid w:val="00F90875"/>
    <w:rsid w:val="00F9112C"/>
    <w:rsid w:val="00F91629"/>
    <w:rsid w:val="00F91AE7"/>
    <w:rsid w:val="00F91DB6"/>
    <w:rsid w:val="00F92008"/>
    <w:rsid w:val="00F92753"/>
    <w:rsid w:val="00F92F65"/>
    <w:rsid w:val="00F930B3"/>
    <w:rsid w:val="00F933A9"/>
    <w:rsid w:val="00F9367C"/>
    <w:rsid w:val="00F9385F"/>
    <w:rsid w:val="00F938F4"/>
    <w:rsid w:val="00F93BE7"/>
    <w:rsid w:val="00F9418C"/>
    <w:rsid w:val="00F957A0"/>
    <w:rsid w:val="00F96D39"/>
    <w:rsid w:val="00F972C9"/>
    <w:rsid w:val="00F972DF"/>
    <w:rsid w:val="00F97451"/>
    <w:rsid w:val="00F97A07"/>
    <w:rsid w:val="00F97DBA"/>
    <w:rsid w:val="00F97E35"/>
    <w:rsid w:val="00FA2B6D"/>
    <w:rsid w:val="00FA3BD6"/>
    <w:rsid w:val="00FA3E85"/>
    <w:rsid w:val="00FA529B"/>
    <w:rsid w:val="00FA60F5"/>
    <w:rsid w:val="00FA666B"/>
    <w:rsid w:val="00FA6864"/>
    <w:rsid w:val="00FA72CE"/>
    <w:rsid w:val="00FA7556"/>
    <w:rsid w:val="00FA7D76"/>
    <w:rsid w:val="00FB041E"/>
    <w:rsid w:val="00FB11DD"/>
    <w:rsid w:val="00FB1300"/>
    <w:rsid w:val="00FB2799"/>
    <w:rsid w:val="00FB2B0E"/>
    <w:rsid w:val="00FB3424"/>
    <w:rsid w:val="00FB35D3"/>
    <w:rsid w:val="00FB3A25"/>
    <w:rsid w:val="00FB44AB"/>
    <w:rsid w:val="00FB5AA6"/>
    <w:rsid w:val="00FB6058"/>
    <w:rsid w:val="00FB676A"/>
    <w:rsid w:val="00FB6A2E"/>
    <w:rsid w:val="00FB6ACE"/>
    <w:rsid w:val="00FB6D58"/>
    <w:rsid w:val="00FB6F80"/>
    <w:rsid w:val="00FC0469"/>
    <w:rsid w:val="00FC050E"/>
    <w:rsid w:val="00FC0876"/>
    <w:rsid w:val="00FC1D01"/>
    <w:rsid w:val="00FC1DA9"/>
    <w:rsid w:val="00FC1F7A"/>
    <w:rsid w:val="00FC2806"/>
    <w:rsid w:val="00FC28A7"/>
    <w:rsid w:val="00FC2F10"/>
    <w:rsid w:val="00FC3958"/>
    <w:rsid w:val="00FC4553"/>
    <w:rsid w:val="00FC4762"/>
    <w:rsid w:val="00FC5095"/>
    <w:rsid w:val="00FC50D2"/>
    <w:rsid w:val="00FC5E39"/>
    <w:rsid w:val="00FC61B5"/>
    <w:rsid w:val="00FC7691"/>
    <w:rsid w:val="00FD0B21"/>
    <w:rsid w:val="00FD0FA1"/>
    <w:rsid w:val="00FD1339"/>
    <w:rsid w:val="00FD1A76"/>
    <w:rsid w:val="00FD2651"/>
    <w:rsid w:val="00FD34EF"/>
    <w:rsid w:val="00FD3B86"/>
    <w:rsid w:val="00FD4224"/>
    <w:rsid w:val="00FD4E2B"/>
    <w:rsid w:val="00FD4E9F"/>
    <w:rsid w:val="00FD5216"/>
    <w:rsid w:val="00FD5B63"/>
    <w:rsid w:val="00FD6107"/>
    <w:rsid w:val="00FD612C"/>
    <w:rsid w:val="00FD6146"/>
    <w:rsid w:val="00FD6362"/>
    <w:rsid w:val="00FD6898"/>
    <w:rsid w:val="00FD7401"/>
    <w:rsid w:val="00FD78CB"/>
    <w:rsid w:val="00FD7A7E"/>
    <w:rsid w:val="00FD7B15"/>
    <w:rsid w:val="00FE0034"/>
    <w:rsid w:val="00FE026E"/>
    <w:rsid w:val="00FE043A"/>
    <w:rsid w:val="00FE0D9C"/>
    <w:rsid w:val="00FE1D12"/>
    <w:rsid w:val="00FE1DE7"/>
    <w:rsid w:val="00FE1F16"/>
    <w:rsid w:val="00FE295D"/>
    <w:rsid w:val="00FE2CDF"/>
    <w:rsid w:val="00FE2E8E"/>
    <w:rsid w:val="00FE4C97"/>
    <w:rsid w:val="00FE4DD2"/>
    <w:rsid w:val="00FE51D8"/>
    <w:rsid w:val="00FE5355"/>
    <w:rsid w:val="00FE5AB5"/>
    <w:rsid w:val="00FE5ACF"/>
    <w:rsid w:val="00FE6434"/>
    <w:rsid w:val="00FF00C8"/>
    <w:rsid w:val="00FF10A5"/>
    <w:rsid w:val="00FF12AB"/>
    <w:rsid w:val="00FF234A"/>
    <w:rsid w:val="00FF3859"/>
    <w:rsid w:val="00FF3AA8"/>
    <w:rsid w:val="00FF407F"/>
    <w:rsid w:val="00FF4176"/>
    <w:rsid w:val="00FF42D1"/>
    <w:rsid w:val="00FF53C3"/>
    <w:rsid w:val="00FF5913"/>
    <w:rsid w:val="00FF5F00"/>
    <w:rsid w:val="00FF6546"/>
    <w:rsid w:val="00FF75D7"/>
    <w:rsid w:val="00FF7740"/>
    <w:rsid w:val="00FF79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C4E6"/>
  <w15:docId w15:val="{B534E4BB-4D3D-49A2-861D-FB8D3D53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3A7"/>
    <w:pPr>
      <w:suppressAutoHyphens/>
      <w:spacing w:after="200" w:line="276" w:lineRule="auto"/>
    </w:pPr>
    <w:rPr>
      <w:sz w:val="22"/>
      <w:szCs w:val="22"/>
      <w:lang w:val="en-US" w:eastAsia="zh-CN"/>
    </w:rPr>
  </w:style>
  <w:style w:type="paragraph" w:styleId="Heading1">
    <w:name w:val="heading 1"/>
    <w:basedOn w:val="Normal"/>
    <w:next w:val="Normal"/>
    <w:link w:val="Heading1Char"/>
    <w:uiPriority w:val="9"/>
    <w:qFormat/>
    <w:rsid w:val="003333A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1"/>
    <w:qFormat/>
    <w:rsid w:val="00C6085C"/>
    <w:pPr>
      <w:keepNext/>
      <w:suppressAutoHyphens w:val="0"/>
      <w:spacing w:before="240" w:after="60" w:line="240" w:lineRule="auto"/>
      <w:outlineLvl w:val="1"/>
    </w:pPr>
    <w:rPr>
      <w:rFonts w:ascii="Arial" w:eastAsia="Times New Roman" w:hAnsi="Arial"/>
      <w:b/>
      <w:bCs/>
      <w:i/>
      <w:iCs/>
      <w:sz w:val="20"/>
      <w:szCs w:val="20"/>
      <w:lang w:val="x-none" w:eastAsia="x-none"/>
    </w:rPr>
  </w:style>
  <w:style w:type="paragraph" w:styleId="Heading3">
    <w:name w:val="heading 3"/>
    <w:basedOn w:val="Normal"/>
    <w:next w:val="Normal"/>
    <w:link w:val="Heading3Char"/>
    <w:uiPriority w:val="9"/>
    <w:semiHidden/>
    <w:unhideWhenUsed/>
    <w:qFormat/>
    <w:rsid w:val="009140B1"/>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sid w:val="00C6085C"/>
    <w:rPr>
      <w:rFonts w:ascii="Cambria" w:eastAsia="Times New Roman" w:hAnsi="Cambria" w:cs="Times New Roman"/>
      <w:b/>
      <w:bCs/>
      <w:color w:val="4F81BD"/>
      <w:sz w:val="26"/>
      <w:szCs w:val="26"/>
      <w:lang w:eastAsia="zh-CN"/>
    </w:rPr>
  </w:style>
  <w:style w:type="character" w:customStyle="1" w:styleId="WW8Num1z3">
    <w:name w:val="WW8Num1z3"/>
    <w:rsid w:val="00C6085C"/>
  </w:style>
  <w:style w:type="character" w:customStyle="1" w:styleId="FootnoteCharacters">
    <w:name w:val="Footnote Characters"/>
    <w:rsid w:val="00C6085C"/>
    <w:rPr>
      <w:vertAlign w:val="superscript"/>
    </w:rPr>
  </w:style>
  <w:style w:type="character" w:styleId="Strong">
    <w:name w:val="Strong"/>
    <w:qFormat/>
    <w:rsid w:val="00C6085C"/>
    <w:rPr>
      <w:b/>
      <w:bCs/>
    </w:rPr>
  </w:style>
  <w:style w:type="character" w:styleId="FootnoteReference">
    <w:name w:val="footnote reference"/>
    <w:aliases w:val="Footnote,Footnote text,ftref,Ref,de nota al pie,Footnote text + 13 pt,Footnote Text1,BearingPoint,16 Point,Superscript 6 Point,fr,Footnote Text Char Char Char Char Char Char Ch Char Char Char Char Char Char C,Footnote + Arial,10 p"/>
    <w:link w:val="RefChar"/>
    <w:qFormat/>
    <w:rsid w:val="00C6085C"/>
    <w:rPr>
      <w:vertAlign w:val="superscript"/>
    </w:rPr>
  </w:style>
  <w:style w:type="paragraph" w:styleId="FootnoteText">
    <w:name w:val="footnote text"/>
    <w:aliases w:val="Footnote Text Char Char Char Char Char,Footnote Text Char Char Char Char Char Char Ch,Geneva 9,Font: Geneva 9,Boston 10,f Char,f,Footnote Text Char1 Char1,Footnote Text Char Char Char1,Footnote Text Char1 Char Char,fn,single space"/>
    <w:basedOn w:val="Normal"/>
    <w:link w:val="FootnoteTextChar"/>
    <w:qFormat/>
    <w:rsid w:val="00C6085C"/>
    <w:pPr>
      <w:spacing w:after="0" w:line="240" w:lineRule="auto"/>
    </w:pPr>
    <w:rPr>
      <w:sz w:val="20"/>
      <w:szCs w:val="20"/>
      <w:lang w:val="x-none"/>
    </w:rPr>
  </w:style>
  <w:style w:type="character" w:customStyle="1" w:styleId="FootnoteTextChar">
    <w:name w:val="Footnote Text Char"/>
    <w:aliases w:val="Footnote Text Char Char Char Char Char Char,Footnote Text Char Char Char Char Char Char Ch Char,Geneva 9 Char,Font: Geneva 9 Char,Boston 10 Char,f Char Char,f Char1,Footnote Text Char1 Char1 Char,Footnote Text Char Char Char1 Char"/>
    <w:link w:val="FootnoteText"/>
    <w:qFormat/>
    <w:rsid w:val="00C6085C"/>
    <w:rPr>
      <w:rFonts w:ascii="Calibri" w:eastAsia="Calibri" w:hAnsi="Calibri" w:cs="Times New Roman"/>
      <w:sz w:val="20"/>
      <w:szCs w:val="20"/>
      <w:lang w:eastAsia="zh-CN"/>
    </w:rPr>
  </w:style>
  <w:style w:type="paragraph" w:styleId="NormalWeb">
    <w:name w:val="Normal (Web)"/>
    <w:aliases w:val="Char Char,Normal (Web) Char1,Char8 Char,Char8,webb, Char Char, Char8 Char, Char8,Обычный (веб)1,Обычный (веб) Знак,Обычный (веб) Знак1,Обычный (веб) Знак Знак,표준 (웹),Char Char5,Normal (Web) Char Char Char Char Char,Char Char Cha"/>
    <w:basedOn w:val="Normal"/>
    <w:link w:val="NormalWebChar"/>
    <w:uiPriority w:val="99"/>
    <w:qFormat/>
    <w:rsid w:val="00C6085C"/>
    <w:pPr>
      <w:spacing w:before="280" w:after="280" w:line="240" w:lineRule="auto"/>
    </w:pPr>
    <w:rPr>
      <w:rFonts w:eastAsia="Times New Roman"/>
      <w:sz w:val="24"/>
      <w:szCs w:val="24"/>
    </w:rPr>
  </w:style>
  <w:style w:type="paragraph" w:styleId="Header">
    <w:name w:val="header"/>
    <w:basedOn w:val="Normal"/>
    <w:link w:val="HeaderChar"/>
    <w:uiPriority w:val="99"/>
    <w:rsid w:val="00C6085C"/>
    <w:pPr>
      <w:tabs>
        <w:tab w:val="center" w:pos="4680"/>
        <w:tab w:val="right" w:pos="9360"/>
      </w:tabs>
    </w:pPr>
    <w:rPr>
      <w:szCs w:val="20"/>
      <w:lang w:val="x-none"/>
    </w:rPr>
  </w:style>
  <w:style w:type="character" w:customStyle="1" w:styleId="HeaderChar">
    <w:name w:val="Header Char"/>
    <w:link w:val="Header"/>
    <w:uiPriority w:val="99"/>
    <w:rsid w:val="00C6085C"/>
    <w:rPr>
      <w:rFonts w:ascii="Calibri" w:eastAsia="Calibri" w:hAnsi="Calibri" w:cs="Times New Roman"/>
      <w:sz w:val="22"/>
      <w:lang w:eastAsia="zh-CN"/>
    </w:rPr>
  </w:style>
  <w:style w:type="character" w:customStyle="1" w:styleId="normal-h1">
    <w:name w:val="normal-h1"/>
    <w:rsid w:val="00C6085C"/>
    <w:rPr>
      <w:rFonts w:ascii="Times New Roman" w:hAnsi="Times New Roman" w:cs="Times New Roman" w:hint="default"/>
      <w:sz w:val="28"/>
      <w:szCs w:val="28"/>
    </w:rPr>
  </w:style>
  <w:style w:type="paragraph" w:customStyle="1" w:styleId="n-dieund-p">
    <w:name w:val="n-dieund-p"/>
    <w:basedOn w:val="Normal"/>
    <w:rsid w:val="00C6085C"/>
    <w:pPr>
      <w:suppressAutoHyphens w:val="0"/>
      <w:spacing w:after="0" w:line="240" w:lineRule="auto"/>
      <w:jc w:val="both"/>
    </w:pPr>
    <w:rPr>
      <w:rFonts w:eastAsia="Times New Roman"/>
      <w:sz w:val="20"/>
      <w:szCs w:val="20"/>
      <w:lang w:eastAsia="en-US"/>
    </w:rPr>
  </w:style>
  <w:style w:type="paragraph" w:customStyle="1" w:styleId="normal-p-p">
    <w:name w:val="normal-p-p"/>
    <w:basedOn w:val="Normal"/>
    <w:rsid w:val="00C6085C"/>
    <w:pPr>
      <w:suppressAutoHyphens w:val="0"/>
      <w:overflowPunct w:val="0"/>
      <w:spacing w:after="0" w:line="240" w:lineRule="auto"/>
      <w:jc w:val="both"/>
      <w:textAlignment w:val="baseline"/>
    </w:pPr>
    <w:rPr>
      <w:rFonts w:eastAsia="Times New Roman"/>
      <w:sz w:val="20"/>
      <w:szCs w:val="20"/>
      <w:lang w:eastAsia="en-US"/>
    </w:rPr>
  </w:style>
  <w:style w:type="character" w:customStyle="1" w:styleId="heading1-h1">
    <w:name w:val="heading1-h1"/>
    <w:rsid w:val="00C6085C"/>
    <w:rPr>
      <w:rFonts w:ascii=".VnTimeH" w:hAnsi=".VnTimeH" w:hint="default"/>
      <w:b/>
      <w:bCs/>
      <w:sz w:val="24"/>
      <w:szCs w:val="24"/>
    </w:rPr>
  </w:style>
  <w:style w:type="character" w:customStyle="1" w:styleId="Heading2Char1">
    <w:name w:val="Heading 2 Char1"/>
    <w:link w:val="Heading2"/>
    <w:rsid w:val="00C6085C"/>
    <w:rPr>
      <w:rFonts w:ascii="Arial" w:eastAsia="Times New Roman" w:hAnsi="Arial" w:cs="Times New Roman"/>
      <w:b/>
      <w:bCs/>
      <w:i/>
      <w:iCs/>
      <w:sz w:val="20"/>
      <w:szCs w:val="20"/>
      <w:lang w:val="x-none" w:eastAsia="x-none"/>
    </w:rPr>
  </w:style>
  <w:style w:type="paragraph" w:customStyle="1" w:styleId="normal-p">
    <w:name w:val="normal-p"/>
    <w:basedOn w:val="Normal"/>
    <w:rsid w:val="00C6085C"/>
    <w:pPr>
      <w:suppressAutoHyphens w:val="0"/>
      <w:spacing w:after="0" w:line="240" w:lineRule="auto"/>
    </w:pPr>
    <w:rPr>
      <w:rFonts w:eastAsia="Times New Roman"/>
      <w:sz w:val="20"/>
      <w:szCs w:val="20"/>
      <w:lang w:eastAsia="en-US"/>
    </w:rPr>
  </w:style>
  <w:style w:type="character" w:customStyle="1" w:styleId="n-dieund-h1">
    <w:name w:val="n-dieund-h1"/>
    <w:rsid w:val="00C6085C"/>
    <w:rPr>
      <w:rFonts w:ascii=".VnTime" w:hAnsi=".VnTime" w:hint="default"/>
      <w:sz w:val="28"/>
      <w:szCs w:val="28"/>
    </w:rPr>
  </w:style>
  <w:style w:type="character" w:styleId="PageNumber">
    <w:name w:val="page number"/>
    <w:rsid w:val="00C6085C"/>
  </w:style>
  <w:style w:type="paragraph" w:styleId="Footer">
    <w:name w:val="footer"/>
    <w:basedOn w:val="Normal"/>
    <w:link w:val="FooterChar"/>
    <w:uiPriority w:val="99"/>
    <w:unhideWhenUsed/>
    <w:rsid w:val="00C6085C"/>
    <w:pPr>
      <w:tabs>
        <w:tab w:val="center" w:pos="4680"/>
        <w:tab w:val="right" w:pos="9360"/>
      </w:tabs>
      <w:spacing w:after="0" w:line="240" w:lineRule="auto"/>
    </w:pPr>
    <w:rPr>
      <w:szCs w:val="20"/>
      <w:lang w:val="x-none"/>
    </w:rPr>
  </w:style>
  <w:style w:type="character" w:customStyle="1" w:styleId="FooterChar">
    <w:name w:val="Footer Char"/>
    <w:link w:val="Footer"/>
    <w:uiPriority w:val="99"/>
    <w:rsid w:val="00C6085C"/>
    <w:rPr>
      <w:rFonts w:ascii="Calibri" w:eastAsia="Calibri" w:hAnsi="Calibri" w:cs="Times New Roman"/>
      <w:sz w:val="22"/>
      <w:lang w:eastAsia="zh-CN"/>
    </w:rPr>
  </w:style>
  <w:style w:type="character" w:customStyle="1" w:styleId="normal-p-h1">
    <w:name w:val="normal-p-h1"/>
    <w:rsid w:val="00C6085C"/>
    <w:rPr>
      <w:rFonts w:ascii="Times New Roman" w:hAnsi="Times New Roman" w:cs="Times New Roman" w:hint="default"/>
      <w:sz w:val="20"/>
      <w:szCs w:val="20"/>
    </w:rPr>
  </w:style>
  <w:style w:type="paragraph" w:customStyle="1" w:styleId="dieu">
    <w:name w:val="dieu"/>
    <w:basedOn w:val="Normal"/>
    <w:link w:val="dieuChar"/>
    <w:autoRedefine/>
    <w:rsid w:val="00134555"/>
    <w:pPr>
      <w:suppressAutoHyphens w:val="0"/>
      <w:spacing w:before="160" w:after="160" w:line="240" w:lineRule="auto"/>
      <w:ind w:firstLine="720"/>
    </w:pPr>
    <w:rPr>
      <w:rFonts w:eastAsia="MS Mincho"/>
      <w:bCs/>
      <w:iCs/>
      <w:color w:val="000000"/>
      <w:spacing w:val="24"/>
      <w:sz w:val="26"/>
      <w:szCs w:val="26"/>
      <w:lang w:val="x-none" w:eastAsia="ja-JP"/>
    </w:rPr>
  </w:style>
  <w:style w:type="character" w:customStyle="1" w:styleId="dieuChar">
    <w:name w:val="dieu Char"/>
    <w:link w:val="dieu"/>
    <w:rsid w:val="00134555"/>
    <w:rPr>
      <w:rFonts w:eastAsia="MS Mincho"/>
      <w:bCs/>
      <w:iCs/>
      <w:color w:val="000000"/>
      <w:spacing w:val="24"/>
      <w:sz w:val="26"/>
      <w:szCs w:val="26"/>
      <w:lang w:val="x-none" w:eastAsia="ja-JP"/>
    </w:rPr>
  </w:style>
  <w:style w:type="paragraph" w:styleId="Title">
    <w:name w:val="Title"/>
    <w:basedOn w:val="Normal"/>
    <w:link w:val="TitleChar"/>
    <w:qFormat/>
    <w:rsid w:val="00C6085C"/>
    <w:pPr>
      <w:suppressAutoHyphens w:val="0"/>
      <w:autoSpaceDE w:val="0"/>
      <w:autoSpaceDN w:val="0"/>
      <w:adjustRightInd w:val="0"/>
      <w:spacing w:before="120" w:after="320" w:line="240" w:lineRule="auto"/>
      <w:jc w:val="center"/>
    </w:pPr>
    <w:rPr>
      <w:rFonts w:ascii=".VnTimeH" w:eastAsia="MS Mincho" w:hAnsi=".VnTimeH"/>
      <w:b/>
      <w:bCs/>
      <w:sz w:val="32"/>
      <w:szCs w:val="32"/>
      <w:lang w:val="x-none" w:eastAsia="x-none"/>
    </w:rPr>
  </w:style>
  <w:style w:type="character" w:customStyle="1" w:styleId="TitleChar">
    <w:name w:val="Title Char"/>
    <w:link w:val="Title"/>
    <w:rsid w:val="00C6085C"/>
    <w:rPr>
      <w:rFonts w:ascii=".VnTimeH" w:eastAsia="MS Mincho" w:hAnsi=".VnTimeH" w:cs="Times New Roman"/>
      <w:b/>
      <w:bCs/>
      <w:sz w:val="32"/>
      <w:szCs w:val="32"/>
      <w:lang w:val="x-none" w:eastAsia="x-none"/>
    </w:rPr>
  </w:style>
  <w:style w:type="paragraph" w:styleId="BalloonText">
    <w:name w:val="Balloon Text"/>
    <w:basedOn w:val="Normal"/>
    <w:link w:val="BalloonTextChar"/>
    <w:uiPriority w:val="99"/>
    <w:semiHidden/>
    <w:unhideWhenUsed/>
    <w:rsid w:val="00C6085C"/>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C6085C"/>
    <w:rPr>
      <w:rFonts w:ascii="Tahoma" w:eastAsia="Calibri" w:hAnsi="Tahoma" w:cs="Tahoma"/>
      <w:sz w:val="16"/>
      <w:szCs w:val="16"/>
      <w:lang w:eastAsia="zh-CN"/>
    </w:rPr>
  </w:style>
  <w:style w:type="paragraph" w:styleId="ListParagraph">
    <w:name w:val="List Paragraph"/>
    <w:basedOn w:val="Normal"/>
    <w:uiPriority w:val="99"/>
    <w:qFormat/>
    <w:rsid w:val="006F3061"/>
    <w:pPr>
      <w:ind w:left="720"/>
      <w:contextualSpacing/>
    </w:pPr>
  </w:style>
  <w:style w:type="character" w:styleId="CommentReference">
    <w:name w:val="annotation reference"/>
    <w:uiPriority w:val="99"/>
    <w:semiHidden/>
    <w:unhideWhenUsed/>
    <w:rsid w:val="00853D94"/>
    <w:rPr>
      <w:sz w:val="16"/>
      <w:szCs w:val="16"/>
    </w:rPr>
  </w:style>
  <w:style w:type="paragraph" w:styleId="CommentText">
    <w:name w:val="annotation text"/>
    <w:basedOn w:val="Normal"/>
    <w:link w:val="CommentTextChar"/>
    <w:uiPriority w:val="99"/>
    <w:semiHidden/>
    <w:unhideWhenUsed/>
    <w:rsid w:val="00853D94"/>
    <w:rPr>
      <w:sz w:val="20"/>
      <w:szCs w:val="20"/>
      <w:lang w:val="x-none"/>
    </w:rPr>
  </w:style>
  <w:style w:type="character" w:customStyle="1" w:styleId="CommentTextChar">
    <w:name w:val="Comment Text Char"/>
    <w:link w:val="CommentText"/>
    <w:uiPriority w:val="99"/>
    <w:semiHidden/>
    <w:rsid w:val="00853D94"/>
    <w:rPr>
      <w:rFonts w:ascii="Calibri" w:hAnsi="Calibri"/>
      <w:lang w:eastAsia="zh-CN"/>
    </w:rPr>
  </w:style>
  <w:style w:type="paragraph" w:styleId="CommentSubject">
    <w:name w:val="annotation subject"/>
    <w:basedOn w:val="CommentText"/>
    <w:next w:val="CommentText"/>
    <w:link w:val="CommentSubjectChar"/>
    <w:uiPriority w:val="99"/>
    <w:semiHidden/>
    <w:unhideWhenUsed/>
    <w:rsid w:val="00853D94"/>
    <w:rPr>
      <w:b/>
      <w:bCs/>
    </w:rPr>
  </w:style>
  <w:style w:type="character" w:customStyle="1" w:styleId="CommentSubjectChar">
    <w:name w:val="Comment Subject Char"/>
    <w:link w:val="CommentSubject"/>
    <w:uiPriority w:val="99"/>
    <w:semiHidden/>
    <w:rsid w:val="00853D94"/>
    <w:rPr>
      <w:rFonts w:ascii="Calibri" w:hAnsi="Calibri"/>
      <w:b/>
      <w:bCs/>
      <w:lang w:eastAsia="zh-CN"/>
    </w:rPr>
  </w:style>
  <w:style w:type="paragraph" w:styleId="Revision">
    <w:name w:val="Revision"/>
    <w:hidden/>
    <w:uiPriority w:val="99"/>
    <w:semiHidden/>
    <w:rsid w:val="00853D94"/>
    <w:rPr>
      <w:rFonts w:ascii="Calibri" w:hAnsi="Calibri"/>
      <w:sz w:val="22"/>
      <w:szCs w:val="22"/>
      <w:lang w:val="en-US" w:eastAsia="zh-CN"/>
    </w:rPr>
  </w:style>
  <w:style w:type="paragraph" w:styleId="BodyText">
    <w:name w:val="Body Text"/>
    <w:basedOn w:val="Normal"/>
    <w:link w:val="BodyTextChar"/>
    <w:rsid w:val="008D7963"/>
    <w:pPr>
      <w:suppressAutoHyphens w:val="0"/>
      <w:spacing w:after="0" w:line="360" w:lineRule="exact"/>
      <w:jc w:val="both"/>
    </w:pPr>
    <w:rPr>
      <w:rFonts w:eastAsia="Times New Roman"/>
      <w:bCs/>
      <w:sz w:val="28"/>
      <w:szCs w:val="28"/>
      <w:lang w:val="x-none" w:eastAsia="x-none"/>
    </w:rPr>
  </w:style>
  <w:style w:type="character" w:customStyle="1" w:styleId="BodyTextChar">
    <w:name w:val="Body Text Char"/>
    <w:link w:val="BodyText"/>
    <w:rsid w:val="008D7963"/>
    <w:rPr>
      <w:rFonts w:eastAsia="Times New Roman"/>
      <w:bCs/>
      <w:sz w:val="28"/>
      <w:szCs w:val="28"/>
      <w:lang w:val="x-none" w:eastAsia="x-none"/>
    </w:rPr>
  </w:style>
  <w:style w:type="table" w:styleId="TableGrid">
    <w:name w:val="Table Grid"/>
    <w:basedOn w:val="TableNormal"/>
    <w:uiPriority w:val="39"/>
    <w:rsid w:val="00004C2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40B1"/>
    <w:rPr>
      <w:rFonts w:asciiTheme="majorHAnsi" w:eastAsiaTheme="majorEastAsia" w:hAnsiTheme="majorHAnsi" w:cstheme="majorBidi"/>
      <w:color w:val="0A2F40" w:themeColor="accent1" w:themeShade="7F"/>
      <w:sz w:val="24"/>
      <w:szCs w:val="24"/>
      <w:lang w:val="en-US" w:eastAsia="zh-CN"/>
    </w:rPr>
  </w:style>
  <w:style w:type="character" w:styleId="Hyperlink">
    <w:name w:val="Hyperlink"/>
    <w:basedOn w:val="DefaultParagraphFont"/>
    <w:uiPriority w:val="99"/>
    <w:unhideWhenUsed/>
    <w:rsid w:val="00F60478"/>
    <w:rPr>
      <w:color w:val="0000FF"/>
      <w:u w:val="single"/>
    </w:rPr>
  </w:style>
  <w:style w:type="paragraph" w:customStyle="1" w:styleId="RefChar">
    <w:name w:val="Ref Char"/>
    <w:aliases w:val="de nota al pie Char,Ref1 Char,BVI fnr Char Char Char Char Char Char Char,BVI fnr Car Car Char Char Char Char Char Char Char,BVI fnr Car Char Char Char Char Char Char Char,FNRefe,ftref Char,Footnote Char,Footnote text Char,fr Char,16 Point Char"/>
    <w:basedOn w:val="Normal"/>
    <w:link w:val="FootnoteReference"/>
    <w:qFormat/>
    <w:rsid w:val="00AD4736"/>
    <w:pPr>
      <w:suppressAutoHyphens w:val="0"/>
      <w:spacing w:after="160" w:line="240" w:lineRule="exact"/>
    </w:pPr>
    <w:rPr>
      <w:sz w:val="20"/>
      <w:szCs w:val="20"/>
      <w:vertAlign w:val="superscript"/>
      <w:lang w:val="vi-VN" w:eastAsia="vi-VN"/>
    </w:rPr>
  </w:style>
  <w:style w:type="paragraph" w:customStyle="1" w:styleId="ColorfulList-Accent11">
    <w:name w:val="Colorful List - Accent 11"/>
    <w:basedOn w:val="Normal"/>
    <w:qFormat/>
    <w:rsid w:val="000228B4"/>
    <w:pPr>
      <w:suppressAutoHyphens w:val="0"/>
      <w:spacing w:after="0" w:line="240" w:lineRule="auto"/>
      <w:ind w:left="720"/>
      <w:contextualSpacing/>
    </w:pPr>
    <w:rPr>
      <w:rFonts w:ascii=".VnTime" w:eastAsia="Times New Roman" w:hAnsi=".VnTime"/>
      <w:sz w:val="28"/>
      <w:szCs w:val="28"/>
      <w:lang w:eastAsia="en-US"/>
    </w:rPr>
  </w:style>
  <w:style w:type="paragraph" w:customStyle="1" w:styleId="Ky2">
    <w:name w:val="Ky 2"/>
    <w:basedOn w:val="Normal"/>
    <w:link w:val="Ky2Char"/>
    <w:qFormat/>
    <w:rsid w:val="00BC4718"/>
    <w:pPr>
      <w:suppressAutoHyphens w:val="0"/>
      <w:spacing w:before="120" w:after="120" w:line="240" w:lineRule="auto"/>
      <w:ind w:firstLine="720"/>
      <w:jc w:val="both"/>
    </w:pPr>
    <w:rPr>
      <w:rFonts w:eastAsia="Times New Roman"/>
      <w:b/>
      <w:i/>
      <w:sz w:val="28"/>
      <w:szCs w:val="24"/>
      <w:lang w:eastAsia="en-US"/>
    </w:rPr>
  </w:style>
  <w:style w:type="character" w:customStyle="1" w:styleId="Ky2Char">
    <w:name w:val="Ky 2 Char"/>
    <w:link w:val="Ky2"/>
    <w:rsid w:val="00BC4718"/>
    <w:rPr>
      <w:rFonts w:eastAsia="Times New Roman"/>
      <w:b/>
      <w:i/>
      <w:sz w:val="28"/>
      <w:szCs w:val="24"/>
      <w:lang w:val="en-US" w:eastAsia="en-US"/>
    </w:rPr>
  </w:style>
  <w:style w:type="paragraph" w:customStyle="1" w:styleId="2012">
    <w:name w:val="2012"/>
    <w:basedOn w:val="Normal"/>
    <w:link w:val="2012Char"/>
    <w:qFormat/>
    <w:rsid w:val="00BC4718"/>
    <w:pPr>
      <w:suppressAutoHyphens w:val="0"/>
      <w:spacing w:before="120" w:after="120" w:line="240" w:lineRule="auto"/>
      <w:ind w:firstLine="720"/>
      <w:jc w:val="both"/>
    </w:pPr>
    <w:rPr>
      <w:rFonts w:eastAsia="Times New Roman"/>
      <w:sz w:val="28"/>
      <w:szCs w:val="24"/>
      <w:lang w:eastAsia="en-US"/>
    </w:rPr>
  </w:style>
  <w:style w:type="character" w:customStyle="1" w:styleId="2012Char">
    <w:name w:val="2012 Char"/>
    <w:link w:val="2012"/>
    <w:rsid w:val="00BC4718"/>
    <w:rPr>
      <w:rFonts w:eastAsia="Times New Roman"/>
      <w:sz w:val="28"/>
      <w:szCs w:val="24"/>
      <w:lang w:val="en-US" w:eastAsia="en-US"/>
    </w:rPr>
  </w:style>
  <w:style w:type="paragraph" w:customStyle="1" w:styleId="NOIDUNG">
    <w:name w:val="NOI DUNG"/>
    <w:basedOn w:val="Normal"/>
    <w:link w:val="NOIDUNGChar"/>
    <w:qFormat/>
    <w:rsid w:val="00BC4718"/>
    <w:pPr>
      <w:keepNext/>
      <w:suppressAutoHyphens w:val="0"/>
      <w:spacing w:before="120" w:after="0" w:line="240" w:lineRule="auto"/>
      <w:ind w:firstLine="720"/>
      <w:jc w:val="both"/>
    </w:pPr>
    <w:rPr>
      <w:rFonts w:eastAsia="Times New Roman"/>
      <w:sz w:val="28"/>
      <w:szCs w:val="24"/>
      <w:lang w:val="x-none" w:eastAsia="x-none"/>
    </w:rPr>
  </w:style>
  <w:style w:type="character" w:customStyle="1" w:styleId="NOIDUNGChar">
    <w:name w:val="NOI DUNG Char"/>
    <w:link w:val="NOIDUNG"/>
    <w:rsid w:val="00BC4718"/>
    <w:rPr>
      <w:rFonts w:eastAsia="Times New Roman"/>
      <w:sz w:val="28"/>
      <w:szCs w:val="24"/>
      <w:lang w:val="x-none" w:eastAsia="x-none"/>
    </w:rPr>
  </w:style>
  <w:style w:type="paragraph" w:customStyle="1" w:styleId="K1">
    <w:name w:val="Kỳ 1"/>
    <w:basedOn w:val="Normal"/>
    <w:link w:val="K1Char"/>
    <w:qFormat/>
    <w:rsid w:val="00BC4718"/>
    <w:pPr>
      <w:keepNext/>
      <w:suppressAutoHyphens w:val="0"/>
      <w:spacing w:before="120" w:after="120" w:line="240" w:lineRule="auto"/>
      <w:ind w:firstLine="720"/>
      <w:jc w:val="both"/>
    </w:pPr>
    <w:rPr>
      <w:rFonts w:eastAsia="Times New Roman"/>
      <w:i/>
      <w:sz w:val="28"/>
      <w:szCs w:val="24"/>
      <w:lang w:eastAsia="en-US"/>
    </w:rPr>
  </w:style>
  <w:style w:type="character" w:customStyle="1" w:styleId="K1Char">
    <w:name w:val="Kỳ 1 Char"/>
    <w:link w:val="K1"/>
    <w:rsid w:val="00BC4718"/>
    <w:rPr>
      <w:rFonts w:eastAsia="Times New Roman"/>
      <w:i/>
      <w:sz w:val="28"/>
      <w:szCs w:val="24"/>
      <w:lang w:val="en-US" w:eastAsia="en-US"/>
    </w:rPr>
  </w:style>
  <w:style w:type="paragraph" w:customStyle="1" w:styleId="113iu">
    <w:name w:val="113. Điều"/>
    <w:basedOn w:val="Heading3"/>
    <w:autoRedefine/>
    <w:rsid w:val="00BC4718"/>
    <w:pPr>
      <w:keepNext w:val="0"/>
      <w:keepLines w:val="0"/>
      <w:widowControl w:val="0"/>
      <w:suppressAutoHyphens w:val="0"/>
      <w:spacing w:before="240" w:after="100" w:line="240" w:lineRule="auto"/>
      <w:ind w:firstLine="709"/>
      <w:jc w:val="both"/>
    </w:pPr>
    <w:rPr>
      <w:rFonts w:ascii="Times New Roman Bold" w:eastAsia="Times" w:hAnsi="Times New Roman Bold" w:cs="Times New Roman"/>
      <w:b/>
      <w:bCs/>
      <w:color w:val="auto"/>
      <w:spacing w:val="-4"/>
      <w:kern w:val="2"/>
      <w:sz w:val="28"/>
      <w:szCs w:val="28"/>
      <w:lang w:val="vi-VN"/>
    </w:rPr>
  </w:style>
  <w:style w:type="character" w:customStyle="1" w:styleId="NormalWebChar">
    <w:name w:val="Normal (Web) Char"/>
    <w:aliases w:val="Char Char Char,Normal (Web) Char1 Char,Char8 Char Char,Char8 Char1,webb Char, Char Char Char, Char8 Char Char, Char8 Char1,Обычный (веб)1 Char,Обычный (веб) Знак Char,Обычный (веб) Знак1 Char,Обычный (веб) Знак Знак Char,표준 (웹) Char"/>
    <w:link w:val="NormalWeb"/>
    <w:uiPriority w:val="99"/>
    <w:locked/>
    <w:rsid w:val="00792EDF"/>
    <w:rPr>
      <w:rFonts w:eastAsia="Times New Roman"/>
      <w:sz w:val="24"/>
      <w:szCs w:val="24"/>
      <w:lang w:val="en-US" w:eastAsia="zh-CN"/>
    </w:rPr>
  </w:style>
  <w:style w:type="paragraph" w:customStyle="1" w:styleId="H">
    <w:name w:val="Hà"/>
    <w:basedOn w:val="Normal"/>
    <w:link w:val="HChar"/>
    <w:rsid w:val="00030B20"/>
    <w:pPr>
      <w:widowControl w:val="0"/>
      <w:numPr>
        <w:numId w:val="3"/>
      </w:numPr>
      <w:suppressAutoHyphens w:val="0"/>
      <w:autoSpaceDE w:val="0"/>
      <w:autoSpaceDN w:val="0"/>
      <w:adjustRightInd w:val="0"/>
      <w:spacing w:before="120" w:after="0" w:line="390" w:lineRule="exact"/>
      <w:jc w:val="both"/>
      <w:outlineLvl w:val="1"/>
    </w:pPr>
    <w:rPr>
      <w:rFonts w:ascii="Times New Roman Bold" w:eastAsia="Times New Roman" w:hAnsi="Times New Roman Bold"/>
      <w:b/>
      <w:bCs/>
      <w:spacing w:val="-10"/>
      <w:sz w:val="28"/>
      <w:szCs w:val="28"/>
      <w:lang w:val="vi-VN" w:eastAsia="vi-VN"/>
    </w:rPr>
  </w:style>
  <w:style w:type="character" w:customStyle="1" w:styleId="HChar">
    <w:name w:val="Hà Char"/>
    <w:link w:val="H"/>
    <w:rsid w:val="00030B20"/>
    <w:rPr>
      <w:rFonts w:ascii="Times New Roman Bold" w:eastAsia="Times New Roman" w:hAnsi="Times New Roman Bold"/>
      <w:b/>
      <w:bCs/>
      <w:spacing w:val="-10"/>
      <w:sz w:val="28"/>
      <w:szCs w:val="28"/>
    </w:rPr>
  </w:style>
  <w:style w:type="paragraph" w:customStyle="1" w:styleId="n-dieund">
    <w:name w:val="n-dieund"/>
    <w:basedOn w:val="Normal"/>
    <w:rsid w:val="00030B20"/>
    <w:pPr>
      <w:suppressAutoHyphens w:val="0"/>
      <w:spacing w:after="120" w:line="240" w:lineRule="auto"/>
      <w:ind w:firstLine="709"/>
      <w:jc w:val="both"/>
    </w:pPr>
    <w:rPr>
      <w:rFonts w:ascii=".VnTime" w:eastAsia="Times New Roman" w:hAnsi=".VnTime"/>
      <w:sz w:val="28"/>
      <w:szCs w:val="28"/>
      <w:lang w:eastAsia="en-US"/>
    </w:rPr>
  </w:style>
  <w:style w:type="paragraph" w:customStyle="1" w:styleId="Char4">
    <w:name w:val="Char4"/>
    <w:basedOn w:val="Normal"/>
    <w:semiHidden/>
    <w:rsid w:val="0030750D"/>
    <w:pPr>
      <w:suppressAutoHyphens w:val="0"/>
      <w:spacing w:after="160" w:line="240" w:lineRule="exact"/>
    </w:pPr>
    <w:rPr>
      <w:rFonts w:ascii="Arial" w:eastAsia="Times New Roman" w:hAnsi="Arial" w:cs="Arial"/>
      <w:lang w:eastAsia="en-US"/>
    </w:rPr>
  </w:style>
  <w:style w:type="character" w:customStyle="1" w:styleId="CharChar8">
    <w:name w:val="Char Char8"/>
    <w:rsid w:val="00686798"/>
    <w:rPr>
      <w:b/>
      <w:bCs/>
      <w:sz w:val="24"/>
      <w:szCs w:val="24"/>
      <w:lang w:val="en-US" w:eastAsia="en-US"/>
    </w:rPr>
  </w:style>
  <w:style w:type="character" w:customStyle="1" w:styleId="CharChar80">
    <w:name w:val="Char Char8"/>
    <w:rsid w:val="00A32016"/>
    <w:rPr>
      <w:b/>
      <w:bCs/>
      <w:sz w:val="16"/>
      <w:szCs w:val="24"/>
      <w:lang w:val="en-US" w:eastAsia="en-US" w:bidi="ar-SA"/>
    </w:rPr>
  </w:style>
  <w:style w:type="paragraph" w:customStyle="1" w:styleId="yiv8529058457msonormal">
    <w:name w:val="yiv8529058457msonormal"/>
    <w:basedOn w:val="Normal"/>
    <w:rsid w:val="004108B7"/>
    <w:pPr>
      <w:suppressAutoHyphens w:val="0"/>
      <w:spacing w:before="100" w:beforeAutospacing="1" w:after="100" w:afterAutospacing="1" w:line="240" w:lineRule="auto"/>
    </w:pPr>
    <w:rPr>
      <w:rFonts w:eastAsia="Times New Roman"/>
      <w:sz w:val="24"/>
      <w:szCs w:val="24"/>
      <w:lang w:eastAsia="en-US"/>
    </w:rPr>
  </w:style>
  <w:style w:type="character" w:customStyle="1" w:styleId="CharChar81">
    <w:name w:val="Char Char8"/>
    <w:rsid w:val="00FF5F00"/>
    <w:rPr>
      <w:b/>
      <w:bCs/>
      <w:sz w:val="16"/>
      <w:szCs w:val="24"/>
      <w:lang w:val="en-US" w:eastAsia="en-US" w:bidi="ar-SA"/>
    </w:rPr>
  </w:style>
  <w:style w:type="paragraph" w:customStyle="1" w:styleId="ListParagraph1">
    <w:name w:val="List Paragraph1"/>
    <w:aliases w:val="AR Bul Normal,List Paragraph11,List Paragraph111,List Paragraph2,bullet 1"/>
    <w:basedOn w:val="Normal"/>
    <w:link w:val="ListParagraphChar"/>
    <w:qFormat/>
    <w:rsid w:val="00A96777"/>
    <w:pPr>
      <w:suppressAutoHyphens w:val="0"/>
      <w:ind w:left="720"/>
      <w:contextualSpacing/>
    </w:pPr>
    <w:rPr>
      <w:lang w:eastAsia="en-US"/>
    </w:rPr>
  </w:style>
  <w:style w:type="character" w:customStyle="1" w:styleId="ListParagraphChar">
    <w:name w:val="List Paragraph Char"/>
    <w:aliases w:val="AR Bul Normal Char,bullet Char,List Paragraph1 Char,List Paragraph11 Char,List Paragraph2 Char,bullet 1 Char"/>
    <w:link w:val="ListParagraph1"/>
    <w:rsid w:val="00A96777"/>
    <w:rPr>
      <w:rFonts w:ascii="Calibri" w:hAnsi="Calibri"/>
      <w:sz w:val="22"/>
      <w:szCs w:val="22"/>
      <w:lang w:val="en-US" w:eastAsia="en-US"/>
    </w:rPr>
  </w:style>
  <w:style w:type="paragraph" w:customStyle="1" w:styleId="n-dieu">
    <w:name w:val="n-dieu"/>
    <w:basedOn w:val="Normal"/>
    <w:rsid w:val="00176D1E"/>
    <w:pPr>
      <w:widowControl w:val="0"/>
      <w:suppressAutoHyphens w:val="0"/>
      <w:spacing w:before="120" w:after="180" w:line="240" w:lineRule="auto"/>
      <w:ind w:firstLine="709"/>
    </w:pPr>
    <w:rPr>
      <w:rFonts w:ascii=".VnTime" w:eastAsia="Times New Roman" w:hAnsi=".VnTime" w:cs=".VnTime"/>
      <w:b/>
      <w:bCs/>
      <w:i/>
      <w:iCs/>
      <w:color w:val="0000FF"/>
      <w:sz w:val="28"/>
      <w:szCs w:val="28"/>
      <w:lang w:eastAsia="en-US"/>
    </w:rPr>
  </w:style>
  <w:style w:type="paragraph" w:styleId="BodyTextIndent">
    <w:name w:val="Body Text Indent"/>
    <w:basedOn w:val="Normal"/>
    <w:link w:val="BodyTextIndentChar"/>
    <w:uiPriority w:val="99"/>
    <w:semiHidden/>
    <w:unhideWhenUsed/>
    <w:rsid w:val="00D213A8"/>
    <w:pPr>
      <w:spacing w:after="120"/>
      <w:ind w:left="360"/>
    </w:pPr>
  </w:style>
  <w:style w:type="character" w:customStyle="1" w:styleId="BodyTextIndentChar">
    <w:name w:val="Body Text Indent Char"/>
    <w:basedOn w:val="DefaultParagraphFont"/>
    <w:link w:val="BodyTextIndent"/>
    <w:uiPriority w:val="99"/>
    <w:semiHidden/>
    <w:rsid w:val="00D213A8"/>
    <w:rPr>
      <w:rFonts w:ascii="Calibri" w:hAnsi="Calibri"/>
      <w:sz w:val="22"/>
      <w:szCs w:val="22"/>
      <w:lang w:val="en-US" w:eastAsia="zh-CN"/>
    </w:rPr>
  </w:style>
  <w:style w:type="character" w:customStyle="1" w:styleId="Heading1Char">
    <w:name w:val="Heading 1 Char"/>
    <w:basedOn w:val="DefaultParagraphFont"/>
    <w:link w:val="Heading1"/>
    <w:uiPriority w:val="9"/>
    <w:rsid w:val="003333A7"/>
    <w:rPr>
      <w:rFonts w:asciiTheme="majorHAnsi" w:eastAsiaTheme="majorEastAsia" w:hAnsiTheme="majorHAnsi" w:cstheme="majorBidi"/>
      <w:color w:val="0F4761" w:themeColor="accent1" w:themeShade="BF"/>
      <w:sz w:val="32"/>
      <w:szCs w:val="32"/>
      <w:lang w:val="en-US" w:eastAsia="zh-CN"/>
    </w:rPr>
  </w:style>
  <w:style w:type="paragraph" w:styleId="TOCHeading">
    <w:name w:val="TOC Heading"/>
    <w:basedOn w:val="Heading1"/>
    <w:next w:val="Normal"/>
    <w:uiPriority w:val="39"/>
    <w:unhideWhenUsed/>
    <w:qFormat/>
    <w:rsid w:val="003333A7"/>
    <w:pPr>
      <w:suppressAutoHyphens w:val="0"/>
      <w:spacing w:line="259" w:lineRule="auto"/>
      <w:outlineLvl w:val="9"/>
    </w:pPr>
    <w:rPr>
      <w:lang w:eastAsia="en-US"/>
    </w:rPr>
  </w:style>
  <w:style w:type="paragraph" w:styleId="TOC1">
    <w:name w:val="toc 1"/>
    <w:basedOn w:val="Normal"/>
    <w:next w:val="Normal"/>
    <w:autoRedefine/>
    <w:uiPriority w:val="39"/>
    <w:unhideWhenUsed/>
    <w:rsid w:val="00304FF4"/>
    <w:pPr>
      <w:tabs>
        <w:tab w:val="right" w:leader="dot" w:pos="9061"/>
      </w:tabs>
      <w:spacing w:after="100"/>
    </w:pPr>
  </w:style>
  <w:style w:type="paragraph" w:styleId="TOC2">
    <w:name w:val="toc 2"/>
    <w:basedOn w:val="Normal"/>
    <w:next w:val="Normal"/>
    <w:autoRedefine/>
    <w:uiPriority w:val="39"/>
    <w:unhideWhenUsed/>
    <w:rsid w:val="00304FF4"/>
    <w:pPr>
      <w:tabs>
        <w:tab w:val="left" w:pos="426"/>
        <w:tab w:val="right" w:leader="dot" w:pos="9061"/>
      </w:tabs>
      <w:spacing w:after="100"/>
      <w:ind w:left="220"/>
    </w:pPr>
  </w:style>
  <w:style w:type="paragraph" w:styleId="TOC3">
    <w:name w:val="toc 3"/>
    <w:basedOn w:val="Normal"/>
    <w:next w:val="Normal"/>
    <w:autoRedefine/>
    <w:uiPriority w:val="39"/>
    <w:unhideWhenUsed/>
    <w:rsid w:val="003333A7"/>
    <w:pPr>
      <w:spacing w:after="100"/>
      <w:ind w:left="440"/>
    </w:pPr>
  </w:style>
  <w:style w:type="paragraph" w:customStyle="1" w:styleId="TableParagraph">
    <w:name w:val="Table Paragraph"/>
    <w:basedOn w:val="Normal"/>
    <w:uiPriority w:val="1"/>
    <w:qFormat/>
    <w:rsid w:val="00083A75"/>
    <w:pPr>
      <w:widowControl w:val="0"/>
      <w:suppressAutoHyphens w:val="0"/>
      <w:autoSpaceDE w:val="0"/>
      <w:autoSpaceDN w:val="0"/>
      <w:spacing w:after="0" w:line="240" w:lineRule="auto"/>
    </w:pPr>
    <w:rPr>
      <w:rFonts w:eastAsia="Times New Roman"/>
      <w:lang w:val="vi" w:eastAsia="en-US"/>
    </w:rPr>
  </w:style>
  <w:style w:type="paragraph" w:styleId="TOC4">
    <w:name w:val="toc 4"/>
    <w:basedOn w:val="Normal"/>
    <w:next w:val="Normal"/>
    <w:autoRedefine/>
    <w:uiPriority w:val="39"/>
    <w:unhideWhenUsed/>
    <w:rsid w:val="000C4CD9"/>
    <w:pPr>
      <w:suppressAutoHyphens w:val="0"/>
      <w:spacing w:after="100" w:line="278" w:lineRule="auto"/>
      <w:ind w:left="720"/>
    </w:pPr>
    <w:rPr>
      <w:rFonts w:asciiTheme="minorHAnsi" w:eastAsiaTheme="minorEastAsia" w:hAnsiTheme="minorHAnsi" w:cstheme="minorBidi"/>
      <w:kern w:val="2"/>
      <w:sz w:val="24"/>
      <w:szCs w:val="24"/>
      <w:lang w:eastAsia="en-US"/>
      <w14:ligatures w14:val="standardContextual"/>
    </w:rPr>
  </w:style>
  <w:style w:type="paragraph" w:styleId="TOC5">
    <w:name w:val="toc 5"/>
    <w:basedOn w:val="Normal"/>
    <w:next w:val="Normal"/>
    <w:autoRedefine/>
    <w:uiPriority w:val="39"/>
    <w:unhideWhenUsed/>
    <w:rsid w:val="000C4CD9"/>
    <w:pPr>
      <w:suppressAutoHyphens w:val="0"/>
      <w:spacing w:after="100" w:line="278" w:lineRule="auto"/>
      <w:ind w:left="960"/>
    </w:pPr>
    <w:rPr>
      <w:rFonts w:asciiTheme="minorHAnsi" w:eastAsiaTheme="minorEastAsia" w:hAnsiTheme="minorHAnsi" w:cstheme="minorBidi"/>
      <w:kern w:val="2"/>
      <w:sz w:val="24"/>
      <w:szCs w:val="24"/>
      <w:lang w:eastAsia="en-US"/>
      <w14:ligatures w14:val="standardContextual"/>
    </w:rPr>
  </w:style>
  <w:style w:type="paragraph" w:styleId="TOC6">
    <w:name w:val="toc 6"/>
    <w:basedOn w:val="Normal"/>
    <w:next w:val="Normal"/>
    <w:autoRedefine/>
    <w:uiPriority w:val="39"/>
    <w:unhideWhenUsed/>
    <w:rsid w:val="000C4CD9"/>
    <w:pPr>
      <w:suppressAutoHyphens w:val="0"/>
      <w:spacing w:after="100" w:line="278" w:lineRule="auto"/>
      <w:ind w:left="1200"/>
    </w:pPr>
    <w:rPr>
      <w:rFonts w:asciiTheme="minorHAnsi" w:eastAsiaTheme="minorEastAsia" w:hAnsiTheme="minorHAnsi" w:cstheme="minorBidi"/>
      <w:kern w:val="2"/>
      <w:sz w:val="24"/>
      <w:szCs w:val="24"/>
      <w:lang w:eastAsia="en-US"/>
      <w14:ligatures w14:val="standardContextual"/>
    </w:rPr>
  </w:style>
  <w:style w:type="paragraph" w:styleId="TOC7">
    <w:name w:val="toc 7"/>
    <w:basedOn w:val="Normal"/>
    <w:next w:val="Normal"/>
    <w:autoRedefine/>
    <w:uiPriority w:val="39"/>
    <w:unhideWhenUsed/>
    <w:rsid w:val="000C4CD9"/>
    <w:pPr>
      <w:suppressAutoHyphens w:val="0"/>
      <w:spacing w:after="100" w:line="278" w:lineRule="auto"/>
      <w:ind w:left="1440"/>
    </w:pPr>
    <w:rPr>
      <w:rFonts w:asciiTheme="minorHAnsi" w:eastAsiaTheme="minorEastAsia" w:hAnsiTheme="minorHAnsi" w:cstheme="minorBidi"/>
      <w:kern w:val="2"/>
      <w:sz w:val="24"/>
      <w:szCs w:val="24"/>
      <w:lang w:eastAsia="en-US"/>
      <w14:ligatures w14:val="standardContextual"/>
    </w:rPr>
  </w:style>
  <w:style w:type="paragraph" w:styleId="TOC8">
    <w:name w:val="toc 8"/>
    <w:basedOn w:val="Normal"/>
    <w:next w:val="Normal"/>
    <w:autoRedefine/>
    <w:uiPriority w:val="39"/>
    <w:unhideWhenUsed/>
    <w:rsid w:val="000C4CD9"/>
    <w:pPr>
      <w:suppressAutoHyphens w:val="0"/>
      <w:spacing w:after="100" w:line="278" w:lineRule="auto"/>
      <w:ind w:left="1680"/>
    </w:pPr>
    <w:rPr>
      <w:rFonts w:asciiTheme="minorHAnsi" w:eastAsiaTheme="minorEastAsia" w:hAnsiTheme="minorHAnsi" w:cstheme="minorBidi"/>
      <w:kern w:val="2"/>
      <w:sz w:val="24"/>
      <w:szCs w:val="24"/>
      <w:lang w:eastAsia="en-US"/>
      <w14:ligatures w14:val="standardContextual"/>
    </w:rPr>
  </w:style>
  <w:style w:type="paragraph" w:styleId="TOC9">
    <w:name w:val="toc 9"/>
    <w:basedOn w:val="Normal"/>
    <w:next w:val="Normal"/>
    <w:autoRedefine/>
    <w:uiPriority w:val="39"/>
    <w:unhideWhenUsed/>
    <w:rsid w:val="000C4CD9"/>
    <w:pPr>
      <w:suppressAutoHyphens w:val="0"/>
      <w:spacing w:after="100" w:line="278" w:lineRule="auto"/>
      <w:ind w:left="1920"/>
    </w:pPr>
    <w:rPr>
      <w:rFonts w:asciiTheme="minorHAnsi" w:eastAsiaTheme="minorEastAsia" w:hAnsiTheme="minorHAnsi" w:cstheme="minorBidi"/>
      <w:kern w:val="2"/>
      <w:sz w:val="24"/>
      <w:szCs w:val="24"/>
      <w:lang w:eastAsia="en-US"/>
      <w14:ligatures w14:val="standardContextual"/>
    </w:rPr>
  </w:style>
  <w:style w:type="character" w:styleId="UnresolvedMention">
    <w:name w:val="Unresolved Mention"/>
    <w:basedOn w:val="DefaultParagraphFont"/>
    <w:uiPriority w:val="99"/>
    <w:semiHidden/>
    <w:unhideWhenUsed/>
    <w:rsid w:val="000C4CD9"/>
    <w:rPr>
      <w:color w:val="605E5C"/>
      <w:shd w:val="clear" w:color="auto" w:fill="E1DFDD"/>
    </w:rPr>
  </w:style>
  <w:style w:type="paragraph" w:customStyle="1" w:styleId="MediumGrid21">
    <w:name w:val="Medium Grid 21"/>
    <w:uiPriority w:val="1"/>
    <w:qFormat/>
    <w:rsid w:val="00585664"/>
    <w:pPr>
      <w:overflowPunct w:val="0"/>
      <w:autoSpaceDE w:val="0"/>
      <w:autoSpaceDN w:val="0"/>
      <w:adjustRightInd w:val="0"/>
      <w:ind w:firstLine="567"/>
      <w:jc w:val="both"/>
      <w:textAlignment w:val="baseline"/>
    </w:pPr>
    <w:rPr>
      <w:rFonts w:ascii=".VnTime" w:eastAsia="SimSun" w:hAnsi=".VnTime"/>
      <w:color w:val="0000FF"/>
      <w:sz w:val="24"/>
      <w:lang w:val="en-US" w:eastAsia="en-US"/>
    </w:rPr>
  </w:style>
  <w:style w:type="character" w:customStyle="1" w:styleId="apple-converted-space">
    <w:name w:val="apple-converted-space"/>
    <w:basedOn w:val="DefaultParagraphFont"/>
    <w:rsid w:val="001140CF"/>
  </w:style>
  <w:style w:type="character" w:customStyle="1" w:styleId="CharChar82">
    <w:name w:val="Char Char8"/>
    <w:rsid w:val="001140CF"/>
    <w:rPr>
      <w:b/>
      <w:bCs/>
      <w:sz w:val="16"/>
      <w:szCs w:val="24"/>
      <w:lang w:val="en-US" w:eastAsia="en-US" w:bidi="ar-SA"/>
    </w:rPr>
  </w:style>
  <w:style w:type="paragraph" w:customStyle="1" w:styleId="nd">
    <w:name w:val="nd"/>
    <w:basedOn w:val="Normal"/>
    <w:rsid w:val="00134555"/>
    <w:pPr>
      <w:suppressAutoHyphens w:val="0"/>
      <w:spacing w:before="120" w:after="0" w:line="320" w:lineRule="exact"/>
      <w:ind w:firstLine="567"/>
      <w:jc w:val="both"/>
    </w:pPr>
    <w:rPr>
      <w:rFonts w:eastAsia="MS Mincho"/>
      <w:color w:val="000000"/>
      <w:sz w:val="28"/>
      <w:szCs w:val="28"/>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604">
      <w:bodyDiv w:val="1"/>
      <w:marLeft w:val="0"/>
      <w:marRight w:val="0"/>
      <w:marTop w:val="0"/>
      <w:marBottom w:val="0"/>
      <w:divBdr>
        <w:top w:val="none" w:sz="0" w:space="0" w:color="auto"/>
        <w:left w:val="none" w:sz="0" w:space="0" w:color="auto"/>
        <w:bottom w:val="none" w:sz="0" w:space="0" w:color="auto"/>
        <w:right w:val="none" w:sz="0" w:space="0" w:color="auto"/>
      </w:divBdr>
    </w:div>
    <w:div w:id="71631644">
      <w:bodyDiv w:val="1"/>
      <w:marLeft w:val="0"/>
      <w:marRight w:val="0"/>
      <w:marTop w:val="0"/>
      <w:marBottom w:val="0"/>
      <w:divBdr>
        <w:top w:val="none" w:sz="0" w:space="0" w:color="auto"/>
        <w:left w:val="none" w:sz="0" w:space="0" w:color="auto"/>
        <w:bottom w:val="none" w:sz="0" w:space="0" w:color="auto"/>
        <w:right w:val="none" w:sz="0" w:space="0" w:color="auto"/>
      </w:divBdr>
    </w:div>
    <w:div w:id="82385630">
      <w:bodyDiv w:val="1"/>
      <w:marLeft w:val="0"/>
      <w:marRight w:val="0"/>
      <w:marTop w:val="0"/>
      <w:marBottom w:val="0"/>
      <w:divBdr>
        <w:top w:val="none" w:sz="0" w:space="0" w:color="auto"/>
        <w:left w:val="none" w:sz="0" w:space="0" w:color="auto"/>
        <w:bottom w:val="none" w:sz="0" w:space="0" w:color="auto"/>
        <w:right w:val="none" w:sz="0" w:space="0" w:color="auto"/>
      </w:divBdr>
    </w:div>
    <w:div w:id="205413489">
      <w:bodyDiv w:val="1"/>
      <w:marLeft w:val="0"/>
      <w:marRight w:val="0"/>
      <w:marTop w:val="0"/>
      <w:marBottom w:val="0"/>
      <w:divBdr>
        <w:top w:val="none" w:sz="0" w:space="0" w:color="auto"/>
        <w:left w:val="none" w:sz="0" w:space="0" w:color="auto"/>
        <w:bottom w:val="none" w:sz="0" w:space="0" w:color="auto"/>
        <w:right w:val="none" w:sz="0" w:space="0" w:color="auto"/>
      </w:divBdr>
    </w:div>
    <w:div w:id="422146317">
      <w:bodyDiv w:val="1"/>
      <w:marLeft w:val="0"/>
      <w:marRight w:val="0"/>
      <w:marTop w:val="0"/>
      <w:marBottom w:val="0"/>
      <w:divBdr>
        <w:top w:val="none" w:sz="0" w:space="0" w:color="auto"/>
        <w:left w:val="none" w:sz="0" w:space="0" w:color="auto"/>
        <w:bottom w:val="none" w:sz="0" w:space="0" w:color="auto"/>
        <w:right w:val="none" w:sz="0" w:space="0" w:color="auto"/>
      </w:divBdr>
    </w:div>
    <w:div w:id="580023471">
      <w:bodyDiv w:val="1"/>
      <w:marLeft w:val="0"/>
      <w:marRight w:val="0"/>
      <w:marTop w:val="0"/>
      <w:marBottom w:val="0"/>
      <w:divBdr>
        <w:top w:val="none" w:sz="0" w:space="0" w:color="auto"/>
        <w:left w:val="none" w:sz="0" w:space="0" w:color="auto"/>
        <w:bottom w:val="none" w:sz="0" w:space="0" w:color="auto"/>
        <w:right w:val="none" w:sz="0" w:space="0" w:color="auto"/>
      </w:divBdr>
    </w:div>
    <w:div w:id="668599953">
      <w:bodyDiv w:val="1"/>
      <w:marLeft w:val="0"/>
      <w:marRight w:val="0"/>
      <w:marTop w:val="0"/>
      <w:marBottom w:val="0"/>
      <w:divBdr>
        <w:top w:val="none" w:sz="0" w:space="0" w:color="auto"/>
        <w:left w:val="none" w:sz="0" w:space="0" w:color="auto"/>
        <w:bottom w:val="none" w:sz="0" w:space="0" w:color="auto"/>
        <w:right w:val="none" w:sz="0" w:space="0" w:color="auto"/>
      </w:divBdr>
    </w:div>
    <w:div w:id="846093464">
      <w:bodyDiv w:val="1"/>
      <w:marLeft w:val="0"/>
      <w:marRight w:val="0"/>
      <w:marTop w:val="0"/>
      <w:marBottom w:val="0"/>
      <w:divBdr>
        <w:top w:val="none" w:sz="0" w:space="0" w:color="auto"/>
        <w:left w:val="none" w:sz="0" w:space="0" w:color="auto"/>
        <w:bottom w:val="none" w:sz="0" w:space="0" w:color="auto"/>
        <w:right w:val="none" w:sz="0" w:space="0" w:color="auto"/>
      </w:divBdr>
    </w:div>
    <w:div w:id="997154653">
      <w:bodyDiv w:val="1"/>
      <w:marLeft w:val="0"/>
      <w:marRight w:val="0"/>
      <w:marTop w:val="0"/>
      <w:marBottom w:val="0"/>
      <w:divBdr>
        <w:top w:val="none" w:sz="0" w:space="0" w:color="auto"/>
        <w:left w:val="none" w:sz="0" w:space="0" w:color="auto"/>
        <w:bottom w:val="none" w:sz="0" w:space="0" w:color="auto"/>
        <w:right w:val="none" w:sz="0" w:space="0" w:color="auto"/>
      </w:divBdr>
    </w:div>
    <w:div w:id="1016889310">
      <w:bodyDiv w:val="1"/>
      <w:marLeft w:val="0"/>
      <w:marRight w:val="0"/>
      <w:marTop w:val="0"/>
      <w:marBottom w:val="0"/>
      <w:divBdr>
        <w:top w:val="none" w:sz="0" w:space="0" w:color="auto"/>
        <w:left w:val="none" w:sz="0" w:space="0" w:color="auto"/>
        <w:bottom w:val="none" w:sz="0" w:space="0" w:color="auto"/>
        <w:right w:val="none" w:sz="0" w:space="0" w:color="auto"/>
      </w:divBdr>
    </w:div>
    <w:div w:id="1029182434">
      <w:bodyDiv w:val="1"/>
      <w:marLeft w:val="0"/>
      <w:marRight w:val="0"/>
      <w:marTop w:val="0"/>
      <w:marBottom w:val="0"/>
      <w:divBdr>
        <w:top w:val="none" w:sz="0" w:space="0" w:color="auto"/>
        <w:left w:val="none" w:sz="0" w:space="0" w:color="auto"/>
        <w:bottom w:val="none" w:sz="0" w:space="0" w:color="auto"/>
        <w:right w:val="none" w:sz="0" w:space="0" w:color="auto"/>
      </w:divBdr>
    </w:div>
    <w:div w:id="1032805089">
      <w:bodyDiv w:val="1"/>
      <w:marLeft w:val="0"/>
      <w:marRight w:val="0"/>
      <w:marTop w:val="0"/>
      <w:marBottom w:val="0"/>
      <w:divBdr>
        <w:top w:val="none" w:sz="0" w:space="0" w:color="auto"/>
        <w:left w:val="none" w:sz="0" w:space="0" w:color="auto"/>
        <w:bottom w:val="none" w:sz="0" w:space="0" w:color="auto"/>
        <w:right w:val="none" w:sz="0" w:space="0" w:color="auto"/>
      </w:divBdr>
    </w:div>
    <w:div w:id="1110122551">
      <w:bodyDiv w:val="1"/>
      <w:marLeft w:val="0"/>
      <w:marRight w:val="0"/>
      <w:marTop w:val="0"/>
      <w:marBottom w:val="0"/>
      <w:divBdr>
        <w:top w:val="none" w:sz="0" w:space="0" w:color="auto"/>
        <w:left w:val="none" w:sz="0" w:space="0" w:color="auto"/>
        <w:bottom w:val="none" w:sz="0" w:space="0" w:color="auto"/>
        <w:right w:val="none" w:sz="0" w:space="0" w:color="auto"/>
      </w:divBdr>
    </w:div>
    <w:div w:id="1126116854">
      <w:bodyDiv w:val="1"/>
      <w:marLeft w:val="0"/>
      <w:marRight w:val="0"/>
      <w:marTop w:val="0"/>
      <w:marBottom w:val="0"/>
      <w:divBdr>
        <w:top w:val="none" w:sz="0" w:space="0" w:color="auto"/>
        <w:left w:val="none" w:sz="0" w:space="0" w:color="auto"/>
        <w:bottom w:val="none" w:sz="0" w:space="0" w:color="auto"/>
        <w:right w:val="none" w:sz="0" w:space="0" w:color="auto"/>
      </w:divBdr>
    </w:div>
    <w:div w:id="1167476512">
      <w:bodyDiv w:val="1"/>
      <w:marLeft w:val="0"/>
      <w:marRight w:val="0"/>
      <w:marTop w:val="0"/>
      <w:marBottom w:val="0"/>
      <w:divBdr>
        <w:top w:val="none" w:sz="0" w:space="0" w:color="auto"/>
        <w:left w:val="none" w:sz="0" w:space="0" w:color="auto"/>
        <w:bottom w:val="none" w:sz="0" w:space="0" w:color="auto"/>
        <w:right w:val="none" w:sz="0" w:space="0" w:color="auto"/>
      </w:divBdr>
    </w:div>
    <w:div w:id="1235703638">
      <w:bodyDiv w:val="1"/>
      <w:marLeft w:val="0"/>
      <w:marRight w:val="0"/>
      <w:marTop w:val="0"/>
      <w:marBottom w:val="0"/>
      <w:divBdr>
        <w:top w:val="none" w:sz="0" w:space="0" w:color="auto"/>
        <w:left w:val="none" w:sz="0" w:space="0" w:color="auto"/>
        <w:bottom w:val="none" w:sz="0" w:space="0" w:color="auto"/>
        <w:right w:val="none" w:sz="0" w:space="0" w:color="auto"/>
      </w:divBdr>
    </w:div>
    <w:div w:id="1314600970">
      <w:bodyDiv w:val="1"/>
      <w:marLeft w:val="0"/>
      <w:marRight w:val="0"/>
      <w:marTop w:val="0"/>
      <w:marBottom w:val="0"/>
      <w:divBdr>
        <w:top w:val="none" w:sz="0" w:space="0" w:color="auto"/>
        <w:left w:val="none" w:sz="0" w:space="0" w:color="auto"/>
        <w:bottom w:val="none" w:sz="0" w:space="0" w:color="auto"/>
        <w:right w:val="none" w:sz="0" w:space="0" w:color="auto"/>
      </w:divBdr>
    </w:div>
    <w:div w:id="1451392216">
      <w:bodyDiv w:val="1"/>
      <w:marLeft w:val="0"/>
      <w:marRight w:val="0"/>
      <w:marTop w:val="0"/>
      <w:marBottom w:val="0"/>
      <w:divBdr>
        <w:top w:val="none" w:sz="0" w:space="0" w:color="auto"/>
        <w:left w:val="none" w:sz="0" w:space="0" w:color="auto"/>
        <w:bottom w:val="none" w:sz="0" w:space="0" w:color="auto"/>
        <w:right w:val="none" w:sz="0" w:space="0" w:color="auto"/>
      </w:divBdr>
    </w:div>
    <w:div w:id="1552040241">
      <w:bodyDiv w:val="1"/>
      <w:marLeft w:val="0"/>
      <w:marRight w:val="0"/>
      <w:marTop w:val="0"/>
      <w:marBottom w:val="0"/>
      <w:divBdr>
        <w:top w:val="none" w:sz="0" w:space="0" w:color="auto"/>
        <w:left w:val="none" w:sz="0" w:space="0" w:color="auto"/>
        <w:bottom w:val="none" w:sz="0" w:space="0" w:color="auto"/>
        <w:right w:val="none" w:sz="0" w:space="0" w:color="auto"/>
      </w:divBdr>
    </w:div>
    <w:div w:id="1649824377">
      <w:bodyDiv w:val="1"/>
      <w:marLeft w:val="0"/>
      <w:marRight w:val="0"/>
      <w:marTop w:val="0"/>
      <w:marBottom w:val="0"/>
      <w:divBdr>
        <w:top w:val="none" w:sz="0" w:space="0" w:color="auto"/>
        <w:left w:val="none" w:sz="0" w:space="0" w:color="auto"/>
        <w:bottom w:val="none" w:sz="0" w:space="0" w:color="auto"/>
        <w:right w:val="none" w:sz="0" w:space="0" w:color="auto"/>
      </w:divBdr>
    </w:div>
    <w:div w:id="1665743999">
      <w:bodyDiv w:val="1"/>
      <w:marLeft w:val="0"/>
      <w:marRight w:val="0"/>
      <w:marTop w:val="0"/>
      <w:marBottom w:val="0"/>
      <w:divBdr>
        <w:top w:val="none" w:sz="0" w:space="0" w:color="auto"/>
        <w:left w:val="none" w:sz="0" w:space="0" w:color="auto"/>
        <w:bottom w:val="none" w:sz="0" w:space="0" w:color="auto"/>
        <w:right w:val="none" w:sz="0" w:space="0" w:color="auto"/>
      </w:divBdr>
    </w:div>
    <w:div w:id="1719544311">
      <w:bodyDiv w:val="1"/>
      <w:marLeft w:val="0"/>
      <w:marRight w:val="0"/>
      <w:marTop w:val="0"/>
      <w:marBottom w:val="0"/>
      <w:divBdr>
        <w:top w:val="none" w:sz="0" w:space="0" w:color="auto"/>
        <w:left w:val="none" w:sz="0" w:space="0" w:color="auto"/>
        <w:bottom w:val="none" w:sz="0" w:space="0" w:color="auto"/>
        <w:right w:val="none" w:sz="0" w:space="0" w:color="auto"/>
      </w:divBdr>
    </w:div>
    <w:div w:id="1804956393">
      <w:bodyDiv w:val="1"/>
      <w:marLeft w:val="0"/>
      <w:marRight w:val="0"/>
      <w:marTop w:val="0"/>
      <w:marBottom w:val="0"/>
      <w:divBdr>
        <w:top w:val="none" w:sz="0" w:space="0" w:color="auto"/>
        <w:left w:val="none" w:sz="0" w:space="0" w:color="auto"/>
        <w:bottom w:val="none" w:sz="0" w:space="0" w:color="auto"/>
        <w:right w:val="none" w:sz="0" w:space="0" w:color="auto"/>
      </w:divBdr>
    </w:div>
    <w:div w:id="1817987468">
      <w:bodyDiv w:val="1"/>
      <w:marLeft w:val="0"/>
      <w:marRight w:val="0"/>
      <w:marTop w:val="0"/>
      <w:marBottom w:val="0"/>
      <w:divBdr>
        <w:top w:val="none" w:sz="0" w:space="0" w:color="auto"/>
        <w:left w:val="none" w:sz="0" w:space="0" w:color="auto"/>
        <w:bottom w:val="none" w:sz="0" w:space="0" w:color="auto"/>
        <w:right w:val="none" w:sz="0" w:space="0" w:color="auto"/>
      </w:divBdr>
    </w:div>
    <w:div w:id="1840074817">
      <w:bodyDiv w:val="1"/>
      <w:marLeft w:val="0"/>
      <w:marRight w:val="0"/>
      <w:marTop w:val="0"/>
      <w:marBottom w:val="0"/>
      <w:divBdr>
        <w:top w:val="none" w:sz="0" w:space="0" w:color="auto"/>
        <w:left w:val="none" w:sz="0" w:space="0" w:color="auto"/>
        <w:bottom w:val="none" w:sz="0" w:space="0" w:color="auto"/>
        <w:right w:val="none" w:sz="0" w:space="0" w:color="auto"/>
      </w:divBdr>
    </w:div>
    <w:div w:id="1948996598">
      <w:bodyDiv w:val="1"/>
      <w:marLeft w:val="0"/>
      <w:marRight w:val="0"/>
      <w:marTop w:val="0"/>
      <w:marBottom w:val="0"/>
      <w:divBdr>
        <w:top w:val="none" w:sz="0" w:space="0" w:color="auto"/>
        <w:left w:val="none" w:sz="0" w:space="0" w:color="auto"/>
        <w:bottom w:val="none" w:sz="0" w:space="0" w:color="auto"/>
        <w:right w:val="none" w:sz="0" w:space="0" w:color="auto"/>
      </w:divBdr>
    </w:div>
    <w:div w:id="1968774299">
      <w:bodyDiv w:val="1"/>
      <w:marLeft w:val="0"/>
      <w:marRight w:val="0"/>
      <w:marTop w:val="0"/>
      <w:marBottom w:val="0"/>
      <w:divBdr>
        <w:top w:val="none" w:sz="0" w:space="0" w:color="auto"/>
        <w:left w:val="none" w:sz="0" w:space="0" w:color="auto"/>
        <w:bottom w:val="none" w:sz="0" w:space="0" w:color="auto"/>
        <w:right w:val="none" w:sz="0" w:space="0" w:color="auto"/>
      </w:divBdr>
      <w:divsChild>
        <w:div w:id="1546524937">
          <w:marLeft w:val="0"/>
          <w:marRight w:val="0"/>
          <w:marTop w:val="0"/>
          <w:marBottom w:val="0"/>
          <w:divBdr>
            <w:top w:val="none" w:sz="0" w:space="0" w:color="auto"/>
            <w:left w:val="none" w:sz="0" w:space="0" w:color="auto"/>
            <w:bottom w:val="none" w:sz="0" w:space="0" w:color="auto"/>
            <w:right w:val="none" w:sz="0" w:space="0" w:color="auto"/>
          </w:divBdr>
          <w:divsChild>
            <w:div w:id="1006977101">
              <w:marLeft w:val="0"/>
              <w:marRight w:val="0"/>
              <w:marTop w:val="0"/>
              <w:marBottom w:val="0"/>
              <w:divBdr>
                <w:top w:val="none" w:sz="0" w:space="0" w:color="auto"/>
                <w:left w:val="none" w:sz="0" w:space="0" w:color="auto"/>
                <w:bottom w:val="none" w:sz="0" w:space="0" w:color="auto"/>
                <w:right w:val="none" w:sz="0" w:space="0" w:color="auto"/>
              </w:divBdr>
              <w:divsChild>
                <w:div w:id="13385584">
                  <w:marLeft w:val="0"/>
                  <w:marRight w:val="0"/>
                  <w:marTop w:val="0"/>
                  <w:marBottom w:val="0"/>
                  <w:divBdr>
                    <w:top w:val="none" w:sz="0" w:space="0" w:color="auto"/>
                    <w:left w:val="none" w:sz="0" w:space="0" w:color="auto"/>
                    <w:bottom w:val="none" w:sz="0" w:space="0" w:color="auto"/>
                    <w:right w:val="none" w:sz="0" w:space="0" w:color="auto"/>
                  </w:divBdr>
                  <w:divsChild>
                    <w:div w:id="14703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940F3-28BD-4106-8BE5-AA881789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MHT 139 Phan Văn Trường ... Cấu Giấy - Hà Nội</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Tran Thi Thuy</cp:lastModifiedBy>
  <cp:revision>2</cp:revision>
  <cp:lastPrinted>2025-04-06T03:26:00Z</cp:lastPrinted>
  <dcterms:created xsi:type="dcterms:W3CDTF">2025-09-26T01:31:00Z</dcterms:created>
  <dcterms:modified xsi:type="dcterms:W3CDTF">2025-09-26T01:31:00Z</dcterms:modified>
</cp:coreProperties>
</file>