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933" w:rsidRPr="00CF426F" w:rsidRDefault="00525841" w:rsidP="00E7425B">
      <w:pPr>
        <w:spacing w:line="360" w:lineRule="auto"/>
        <w:ind w:firstLine="720"/>
        <w:jc w:val="both"/>
        <w:rPr>
          <w:rFonts w:ascii="Times New Roman" w:hAnsi="Times New Roman" w:cs="Times New Roman"/>
          <w:b/>
          <w:sz w:val="28"/>
          <w:szCs w:val="28"/>
        </w:rPr>
      </w:pPr>
      <w:bookmarkStart w:id="0" w:name="_GoBack"/>
      <w:r w:rsidRPr="00525841">
        <w:rPr>
          <w:rFonts w:ascii="Times New Roman" w:hAnsi="Times New Roman" w:cs="Times New Roman"/>
          <w:b/>
          <w:sz w:val="28"/>
          <w:szCs w:val="28"/>
        </w:rPr>
        <w:t>Thuế thu nhập doanh nghiệp đối với kinh doanh thương mại điện tử, kinh doanh trên nền tảng số trên thế giới</w:t>
      </w:r>
    </w:p>
    <w:bookmarkEnd w:id="0"/>
    <w:p w:rsidR="009F66ED" w:rsidRPr="00E7425B" w:rsidRDefault="00525841" w:rsidP="00ED0340">
      <w:pPr>
        <w:spacing w:line="360" w:lineRule="auto"/>
        <w:ind w:firstLine="720"/>
        <w:jc w:val="both"/>
        <w:rPr>
          <w:rFonts w:ascii="Times New Roman" w:hAnsi="Times New Roman" w:cs="Times New Roman"/>
          <w:i/>
          <w:iCs/>
          <w:sz w:val="28"/>
          <w:szCs w:val="28"/>
        </w:rPr>
      </w:pPr>
      <w:r w:rsidRPr="00525841">
        <w:rPr>
          <w:rFonts w:ascii="Times New Roman" w:hAnsi="Times New Roman" w:cs="Times New Roman"/>
          <w:i/>
          <w:iCs/>
          <w:sz w:val="28"/>
          <w:szCs w:val="28"/>
        </w:rPr>
        <w:t>Đứng trước các thách thức của hoạt động kinh doanh thương mại điện tử và kinh doanh trên nền tảng số, các nước trên thế giới đã có những động thái sửa đổi, bổ sung quy định pháp luật để đảm bảo quyền đánh thuế đối với các hoạt động kinh doanh đặc thù này. Bài viết này giới thiệu các quy định pháp luật mới về thuế thu nhập doanh nghiệp được các nước trên thế giới áp dụng đối với hoạt động kinh doanh thương mại điện tử và hoạt động kinh doanh dựa trên nền tảng số thời gian qua. Trên cơ sở đó, bài viết đề xuất 3 khuyến nghị cụ thể hoàn thiện pháp luật về thuế thu nhập doanh nghiệp của Việt Nam.</w:t>
      </w:r>
    </w:p>
    <w:p w:rsidR="00525841" w:rsidRPr="00525841" w:rsidRDefault="00525841" w:rsidP="00525841">
      <w:pPr>
        <w:spacing w:line="360" w:lineRule="auto"/>
        <w:ind w:firstLine="720"/>
        <w:jc w:val="both"/>
        <w:rPr>
          <w:rFonts w:ascii="Times New Roman" w:hAnsi="Times New Roman" w:cs="Times New Roman"/>
          <w:iCs/>
          <w:sz w:val="28"/>
          <w:szCs w:val="28"/>
        </w:rPr>
      </w:pPr>
      <w:r w:rsidRPr="00525841">
        <w:rPr>
          <w:rFonts w:ascii="Times New Roman" w:hAnsi="Times New Roman" w:cs="Times New Roman"/>
          <w:b/>
          <w:bCs/>
          <w:iCs/>
          <w:sz w:val="28"/>
          <w:szCs w:val="28"/>
        </w:rPr>
        <w:t>Kinh nghiệm ứng phó với những thách thức của kinh doanh thương mại điện tử, kinh doanh trên nền tảng số</w:t>
      </w:r>
    </w:p>
    <w:p w:rsidR="00525841" w:rsidRPr="00525841" w:rsidRDefault="00525841" w:rsidP="00525841">
      <w:pPr>
        <w:spacing w:line="360" w:lineRule="auto"/>
        <w:ind w:firstLine="720"/>
        <w:jc w:val="both"/>
        <w:rPr>
          <w:rFonts w:ascii="Times New Roman" w:hAnsi="Times New Roman" w:cs="Times New Roman"/>
          <w:iCs/>
          <w:sz w:val="28"/>
          <w:szCs w:val="28"/>
          <w:lang w:val="en-US"/>
        </w:rPr>
      </w:pPr>
      <w:r w:rsidRPr="00525841">
        <w:rPr>
          <w:rFonts w:ascii="Times New Roman" w:hAnsi="Times New Roman" w:cs="Times New Roman"/>
          <w:iCs/>
          <w:sz w:val="28"/>
          <w:szCs w:val="28"/>
          <w:lang w:val="en-US"/>
        </w:rPr>
        <w:t xml:space="preserve">Trong những năm gần đây, sự phát triển mạnh mẽ của nền kinh tế số gắn với nó là hoạt động kinh doanh thương mại điện tử, kinh doanh dựa trên nền tảng số đã đặt ra nhiều thách thức cho hệ thống pháp luật thuế của các quốc gia, trong đó có vấn đề quản lý thuế, xác định cơ sở thuế và đối tượng nộp thuế của hai sắc thuế rất quan trọng là thuế giá trị gia tăng (GTGT) và thuế thu nhập doanh nghiệp (TNDN). </w:t>
      </w:r>
    </w:p>
    <w:p w:rsidR="00525841" w:rsidRPr="00525841" w:rsidRDefault="00525841" w:rsidP="00525841">
      <w:pPr>
        <w:spacing w:line="360" w:lineRule="auto"/>
        <w:ind w:firstLine="720"/>
        <w:jc w:val="both"/>
        <w:rPr>
          <w:rFonts w:ascii="Times New Roman" w:hAnsi="Times New Roman" w:cs="Times New Roman"/>
          <w:iCs/>
          <w:sz w:val="28"/>
          <w:szCs w:val="28"/>
          <w:lang w:val="en-US"/>
        </w:rPr>
      </w:pPr>
      <w:r w:rsidRPr="00525841">
        <w:rPr>
          <w:rFonts w:ascii="Times New Roman" w:hAnsi="Times New Roman" w:cs="Times New Roman"/>
          <w:iCs/>
          <w:sz w:val="28"/>
          <w:szCs w:val="28"/>
          <w:lang w:val="en-US"/>
        </w:rPr>
        <w:t xml:space="preserve">Các đặc điểm cơ bản của hoạt động kinh doanh thương mại điện tử và kinh doanh dựa trên nền tảng số đã đặt ra ba thách thức lớn cho luật thuế TNDN, đó là: (1) Sự gia tăng với số lượng rất lớn các nhà cung cấp và số lượng các giao dịch bán lẻ xuyên biên giới với các giao dịch không cần sự hiện diện vật chất của các nhà cung cấp tại quốc gia nơi người tiêu dùng hàng hóa, dịch vụ đặt hàng; (2) Tài sản vô hình có vai trò lớn chưa từng có khi các công ty đa quốc gia ngày nay chiếm phần lớn giá trị từ sở hữu trí tuệ. Loại tài sản vừa dễ dàng chuyển dịch xuyên biên giới vừa khó định giá để áp dụng nguyên tắc giá giao dịch độc lập và kiểm soát chuyển giá; (3) Khách hàng hoặc người dùng trực tuyến hiện được nhiều người coi là động lực quan trọng đằng sau giá trị của các dịch vụ kỹ thuật số </w:t>
      </w:r>
      <w:r w:rsidRPr="00525841">
        <w:rPr>
          <w:rFonts w:ascii="Times New Roman" w:hAnsi="Times New Roman" w:cs="Times New Roman"/>
          <w:iCs/>
          <w:sz w:val="28"/>
          <w:szCs w:val="28"/>
          <w:lang w:val="en-US"/>
        </w:rPr>
        <w:lastRenderedPageBreak/>
        <w:t xml:space="preserve">nhưng với hệ thống thuế truyền thống thì sự tham gia của người dùng chưa được công nhận theo khuôn khổ thuế quốc tế hiện hành như một nguồn giá trị chịu thuế. </w:t>
      </w:r>
    </w:p>
    <w:p w:rsidR="00525841" w:rsidRPr="00525841" w:rsidRDefault="00525841" w:rsidP="00525841">
      <w:pPr>
        <w:spacing w:line="360" w:lineRule="auto"/>
        <w:ind w:firstLine="720"/>
        <w:jc w:val="both"/>
        <w:rPr>
          <w:rFonts w:ascii="Times New Roman" w:hAnsi="Times New Roman" w:cs="Times New Roman"/>
          <w:iCs/>
          <w:sz w:val="28"/>
          <w:szCs w:val="28"/>
          <w:lang w:val="en-US"/>
        </w:rPr>
      </w:pPr>
      <w:r w:rsidRPr="00525841">
        <w:rPr>
          <w:rFonts w:ascii="Times New Roman" w:hAnsi="Times New Roman" w:cs="Times New Roman"/>
          <w:iCs/>
          <w:sz w:val="28"/>
          <w:szCs w:val="28"/>
          <w:lang w:val="en-US"/>
        </w:rPr>
        <w:t>Để giải quyết những thách thức trên, các quốc gia trên thế giới đã nghiên cứu điều chỉnh pháp luật về thuế TNDN của mình. Một số quốc gia đã ban hành riêng một loại thuế trực thu có bản chất là thuế thu nhập (Bao gồm cả thu nhập doanh nghiệp và thu nhập cá nhân) thu khoán trên doanh thu với tên gọi thuế dịch vụ kỹ thuật số (Digital Services Tax - DST) (KPMG, 2024). Cụ thể như sau:</w:t>
      </w:r>
    </w:p>
    <w:p w:rsidR="00525841" w:rsidRPr="00525841" w:rsidRDefault="00525841" w:rsidP="00525841">
      <w:pPr>
        <w:spacing w:line="360" w:lineRule="auto"/>
        <w:ind w:firstLine="720"/>
        <w:jc w:val="both"/>
        <w:rPr>
          <w:rFonts w:ascii="Times New Roman" w:hAnsi="Times New Roman" w:cs="Times New Roman"/>
          <w:iCs/>
          <w:sz w:val="28"/>
          <w:szCs w:val="28"/>
          <w:lang w:val="en-US"/>
        </w:rPr>
      </w:pPr>
      <w:r w:rsidRPr="00525841">
        <w:rPr>
          <w:rFonts w:ascii="Times New Roman" w:hAnsi="Times New Roman" w:cs="Times New Roman"/>
          <w:b/>
          <w:bCs/>
          <w:i/>
          <w:iCs/>
          <w:sz w:val="28"/>
          <w:szCs w:val="28"/>
          <w:lang w:val="en-US"/>
        </w:rPr>
        <w:t xml:space="preserve">Pháp: </w:t>
      </w:r>
      <w:r w:rsidRPr="00525841">
        <w:rPr>
          <w:rFonts w:ascii="Times New Roman" w:hAnsi="Times New Roman" w:cs="Times New Roman"/>
          <w:iCs/>
          <w:sz w:val="28"/>
          <w:szCs w:val="28"/>
          <w:lang w:val="en-US"/>
        </w:rPr>
        <w:t>DST lúc đầu được công bố áp dụng từ ngày 1/1/2019 nhưng đã bị hoãn lại đến cuối năm 2020 mới chính thức áp dụng. Theo đó, mức thuế suất 3% áp dụng đối với phần doanh thu dịch vụ chịu thuế liên quan đến Pháp trên cơ sở xác định tỷ lệ “hiện diện kỹ thuật số của Pháp” so với tổng số dịch vụ kỹ thuật số trên toàn thế giới tương ứng với các hoạt động sau: (1) Cung cấp giao diện kỹ thuật số cho phép người dùng nhập thông tin liên hệ và tương tác với người khác (“dịch vụ trung gian”); (2) Cung cấp dịch vụ nhằm mục đích đặt thông điệp quảng cáo có mục tiêu trên giao diện kỹ thuật số dựa trên dữ liệu được thu thập về người dùng và được tạo ra khi tham khảo giao diện đó (“Dịch vụ quảng cáo dựa trên dữ liệu của người dùng”).</w:t>
      </w:r>
    </w:p>
    <w:p w:rsidR="00525841" w:rsidRPr="00525841" w:rsidRDefault="00525841" w:rsidP="00525841">
      <w:pPr>
        <w:spacing w:line="360" w:lineRule="auto"/>
        <w:ind w:firstLine="720"/>
        <w:jc w:val="both"/>
        <w:rPr>
          <w:rFonts w:ascii="Times New Roman" w:hAnsi="Times New Roman" w:cs="Times New Roman"/>
          <w:iCs/>
          <w:sz w:val="28"/>
          <w:szCs w:val="28"/>
          <w:lang w:val="en-US"/>
        </w:rPr>
      </w:pPr>
      <w:r w:rsidRPr="00525841">
        <w:rPr>
          <w:rFonts w:ascii="Times New Roman" w:hAnsi="Times New Roman" w:cs="Times New Roman"/>
          <w:b/>
          <w:bCs/>
          <w:i/>
          <w:iCs/>
          <w:sz w:val="28"/>
          <w:szCs w:val="28"/>
          <w:lang w:val="en-US"/>
        </w:rPr>
        <w:t>Thổ Nhĩ Kỳ:</w:t>
      </w:r>
      <w:r w:rsidRPr="00525841">
        <w:rPr>
          <w:rFonts w:ascii="Times New Roman" w:hAnsi="Times New Roman" w:cs="Times New Roman"/>
          <w:i/>
          <w:iCs/>
          <w:sz w:val="28"/>
          <w:szCs w:val="28"/>
          <w:lang w:val="en-US"/>
        </w:rPr>
        <w:t xml:space="preserve"> </w:t>
      </w:r>
      <w:r w:rsidRPr="00525841">
        <w:rPr>
          <w:rFonts w:ascii="Times New Roman" w:hAnsi="Times New Roman" w:cs="Times New Roman"/>
          <w:iCs/>
          <w:sz w:val="28"/>
          <w:szCs w:val="28"/>
          <w:lang w:val="en-US"/>
        </w:rPr>
        <w:t>Áp dụng DST từ tháng 1/2020 đối với doanh thu thu được từ các dịch vụ thuộc diện chịu thuế sau đây: Dịch vụ quảng cáo kỹ thuật số; dịch vụ cung cấp nội dung nghe được, hình ảnh hoặc nội dung số; dịch vụ cung cấp và vận hành nền tảng kỹ thuật số mà người dùng có thể tương tác với nhau. Mức thuế suất được áp dụng là 7,5% tính trên doanh thu nhưng Tổng thống có thể quyết định điều chỉnh xuống thấp nhất là 1% hoặc tăng lên cao nhất ở mức 15%.</w:t>
      </w:r>
    </w:p>
    <w:p w:rsidR="00525841" w:rsidRPr="00525841" w:rsidRDefault="00525841" w:rsidP="00525841">
      <w:pPr>
        <w:spacing w:line="360" w:lineRule="auto"/>
        <w:ind w:firstLine="720"/>
        <w:jc w:val="both"/>
        <w:rPr>
          <w:rFonts w:ascii="Times New Roman" w:hAnsi="Times New Roman" w:cs="Times New Roman"/>
          <w:iCs/>
          <w:sz w:val="28"/>
          <w:szCs w:val="28"/>
          <w:lang w:val="en-US"/>
        </w:rPr>
      </w:pPr>
      <w:r w:rsidRPr="00525841">
        <w:rPr>
          <w:rFonts w:ascii="Times New Roman" w:hAnsi="Times New Roman" w:cs="Times New Roman"/>
          <w:b/>
          <w:bCs/>
          <w:i/>
          <w:iCs/>
          <w:sz w:val="28"/>
          <w:szCs w:val="28"/>
          <w:lang w:val="en-US"/>
        </w:rPr>
        <w:t xml:space="preserve">Anh: </w:t>
      </w:r>
      <w:r w:rsidRPr="00525841">
        <w:rPr>
          <w:rFonts w:ascii="Times New Roman" w:hAnsi="Times New Roman" w:cs="Times New Roman"/>
          <w:iCs/>
          <w:sz w:val="28"/>
          <w:szCs w:val="28"/>
          <w:lang w:val="en-US"/>
        </w:rPr>
        <w:t>Áp dụng DST từ tháng 1/2020 đối với phần doanh thu vượt trên 25 triệu bảng Anh chi trả bởi người dùng Vương quốc Anh từ 3 loại hoạt động kỹ thuật số: (1) Nền tảng truyền thông xã hội; (2) Công cụ tìm kiếm Internet và (3) Sàn giao dịch thương mại điện tử.</w:t>
      </w:r>
    </w:p>
    <w:p w:rsidR="00525841" w:rsidRPr="00525841" w:rsidRDefault="00525841" w:rsidP="00525841">
      <w:pPr>
        <w:spacing w:line="360" w:lineRule="auto"/>
        <w:ind w:firstLine="720"/>
        <w:jc w:val="both"/>
        <w:rPr>
          <w:rFonts w:ascii="Times New Roman" w:hAnsi="Times New Roman" w:cs="Times New Roman"/>
          <w:iCs/>
          <w:sz w:val="28"/>
          <w:szCs w:val="28"/>
          <w:lang w:val="en-US"/>
        </w:rPr>
      </w:pPr>
      <w:r w:rsidRPr="00525841">
        <w:rPr>
          <w:rFonts w:ascii="Times New Roman" w:hAnsi="Times New Roman" w:cs="Times New Roman"/>
          <w:b/>
          <w:bCs/>
          <w:i/>
          <w:iCs/>
          <w:sz w:val="28"/>
          <w:szCs w:val="28"/>
          <w:lang w:val="en-US"/>
        </w:rPr>
        <w:lastRenderedPageBreak/>
        <w:t xml:space="preserve">Ba Lan: </w:t>
      </w:r>
      <w:r w:rsidRPr="00525841">
        <w:rPr>
          <w:rFonts w:ascii="Times New Roman" w:hAnsi="Times New Roman" w:cs="Times New Roman"/>
          <w:iCs/>
          <w:sz w:val="28"/>
          <w:szCs w:val="28"/>
          <w:lang w:val="en-US"/>
        </w:rPr>
        <w:t>Từ năm 2020, áp dụng DST với mức thuế suất 1,5% đối với doanh thu của nhà cung cấp theo yêu cầu phát sinh từ quyền truy cập vào dịch vụ phương tiện nghe nhìn và truyền thông thương mại nghe nhìn. Ba Lan cũng đang cân nhắc phương án áp dụng DST với mức thuế suất 7% áp dụng đối với doanh thu của các doanh nghiệp trong lĩnh vực kỹ thuật số, bất kể nơi thành lập, có sự hiện diện kỹ thuật số đáng kể trên lãnh thổ Ba Lan.</w:t>
      </w:r>
    </w:p>
    <w:p w:rsidR="00525841" w:rsidRPr="00525841" w:rsidRDefault="00525841" w:rsidP="00525841">
      <w:pPr>
        <w:spacing w:line="360" w:lineRule="auto"/>
        <w:ind w:firstLine="720"/>
        <w:jc w:val="both"/>
        <w:rPr>
          <w:rFonts w:ascii="Times New Roman" w:hAnsi="Times New Roman" w:cs="Times New Roman"/>
          <w:iCs/>
          <w:sz w:val="28"/>
          <w:szCs w:val="28"/>
          <w:lang w:val="en-US"/>
        </w:rPr>
      </w:pPr>
      <w:r w:rsidRPr="00525841">
        <w:rPr>
          <w:rFonts w:ascii="Times New Roman" w:hAnsi="Times New Roman" w:cs="Times New Roman"/>
          <w:b/>
          <w:bCs/>
          <w:i/>
          <w:iCs/>
          <w:sz w:val="28"/>
          <w:szCs w:val="28"/>
          <w:lang w:val="en-US"/>
        </w:rPr>
        <w:t>Đan Mạch:</w:t>
      </w:r>
      <w:r w:rsidRPr="00525841">
        <w:rPr>
          <w:rFonts w:ascii="Times New Roman" w:hAnsi="Times New Roman" w:cs="Times New Roman"/>
          <w:i/>
          <w:iCs/>
          <w:sz w:val="28"/>
          <w:szCs w:val="28"/>
          <w:lang w:val="en-US"/>
        </w:rPr>
        <w:t xml:space="preserve"> </w:t>
      </w:r>
      <w:r w:rsidRPr="00525841">
        <w:rPr>
          <w:rFonts w:ascii="Times New Roman" w:hAnsi="Times New Roman" w:cs="Times New Roman"/>
          <w:iCs/>
          <w:sz w:val="28"/>
          <w:szCs w:val="28"/>
          <w:lang w:val="en-US"/>
        </w:rPr>
        <w:t>Từ ngày 1/1/2024, Đan Mạch bắt đầu đánh thuế dịch vụ văn hóa dựa trên doanh thu do các nhà cung cấp dịch vụ truyền thông nghe nhìn phát sinh do khách hàng Đan Mạch đặt hàng, với mức thuế suất tiêu chuẩn là 2% đối với tất cả các công ty phát trực tuyến theo yêu cầu của khách hàng. Mức thuế suất 3% áp dụng đối với các công ty mà vốn đầu tư tại Đan Mạch so với doanh thu nhỏ hơn 5%.</w:t>
      </w:r>
    </w:p>
    <w:p w:rsidR="00525841" w:rsidRPr="00525841" w:rsidRDefault="00525841" w:rsidP="00525841">
      <w:pPr>
        <w:spacing w:line="360" w:lineRule="auto"/>
        <w:ind w:firstLine="720"/>
        <w:jc w:val="both"/>
        <w:rPr>
          <w:rFonts w:ascii="Times New Roman" w:hAnsi="Times New Roman" w:cs="Times New Roman"/>
          <w:iCs/>
          <w:sz w:val="28"/>
          <w:szCs w:val="28"/>
          <w:lang w:val="en-US"/>
        </w:rPr>
      </w:pPr>
      <w:r w:rsidRPr="00525841">
        <w:rPr>
          <w:rFonts w:ascii="Times New Roman" w:hAnsi="Times New Roman" w:cs="Times New Roman"/>
          <w:b/>
          <w:bCs/>
          <w:i/>
          <w:iCs/>
          <w:sz w:val="28"/>
          <w:szCs w:val="28"/>
          <w:lang w:val="en-US"/>
        </w:rPr>
        <w:t xml:space="preserve">Canada: </w:t>
      </w:r>
      <w:r w:rsidRPr="00525841">
        <w:rPr>
          <w:rFonts w:ascii="Times New Roman" w:hAnsi="Times New Roman" w:cs="Times New Roman"/>
          <w:iCs/>
          <w:sz w:val="28"/>
          <w:szCs w:val="28"/>
          <w:lang w:val="en-US"/>
        </w:rPr>
        <w:t xml:space="preserve">Tháng 6/2024, Canada công bố quy định pháp luật thu 3% thuế DST đối với doanh thu phát sinh từ tháng 1/022 trở đi đối với các mô hình kinh doanh trực tuyến bao gồm: Bán hàng trực tuyến, phương tiện truyền thông xã hội, quảng cáo trực tuyến và dữ liệu người dùng. </w:t>
      </w:r>
    </w:p>
    <w:p w:rsidR="00525841" w:rsidRPr="00525841" w:rsidRDefault="00525841" w:rsidP="00525841">
      <w:pPr>
        <w:spacing w:line="360" w:lineRule="auto"/>
        <w:ind w:firstLine="720"/>
        <w:jc w:val="both"/>
        <w:rPr>
          <w:rFonts w:ascii="Times New Roman" w:hAnsi="Times New Roman" w:cs="Times New Roman"/>
          <w:iCs/>
          <w:sz w:val="28"/>
          <w:szCs w:val="28"/>
          <w:lang w:val="en-US"/>
        </w:rPr>
      </w:pPr>
      <w:r w:rsidRPr="00525841">
        <w:rPr>
          <w:rFonts w:ascii="Times New Roman" w:hAnsi="Times New Roman" w:cs="Times New Roman"/>
          <w:b/>
          <w:bCs/>
          <w:i/>
          <w:iCs/>
          <w:sz w:val="28"/>
          <w:szCs w:val="28"/>
          <w:lang w:val="en-US"/>
        </w:rPr>
        <w:t xml:space="preserve">Colombia: </w:t>
      </w:r>
      <w:r w:rsidRPr="00525841">
        <w:rPr>
          <w:rFonts w:ascii="Times New Roman" w:hAnsi="Times New Roman" w:cs="Times New Roman"/>
          <w:iCs/>
          <w:sz w:val="28"/>
          <w:szCs w:val="28"/>
          <w:lang w:val="en-US"/>
        </w:rPr>
        <w:t xml:space="preserve">Ngày 28/8/2024, cơ quan thuế Colombia đã ban hành Quyết định 713 làm rõ hơn định nghĩa về sự hiện diện kinh tế đáng kể (Significant Economic Present, viết tắt là SEP) áp dụng cho các công ty không thường trú bán hàng hóa kỹ thuật số và cung cấp dịch vụ cho khách hàng hoặc người dùng tại Colombia. Theo đó, các công ty không thường trú được coi là có sự hiện diện kinh tế đáng kể tại Colombia nếu họ tương tác có hệ thống với khách hàng hoặc người dùng tại quốc gia này, chẳng hạn như bằng cách cung cấp cơ hội xem giá bằng Peso Colombia (COP) hoặc cho phép thanh toán bằng COP. Các dịch vụ áp dụng SEP bao gồm: Quảng cáo trực tuyến; nội dung số (trực tuyến/có thể tải xuống); phát trực tuyến (TV, nhạc, video…); bất kỳ hình thức tạo ra thu nhập nào từ thông tin và/hoặc dữ liệu người dùng; nền tảng trung gian; đăng ký kỹ thuật số; quản lý dữ liệu (lưu trữ, trao đổi tệp…); cấp phép hoặc dịch vụ công cụ tìm kiếm; cung cấp quyền sử dụng hoặc khai thác các tài sản vô hình; bất kỳ dịch vụ nào khác </w:t>
      </w:r>
      <w:r w:rsidRPr="00525841">
        <w:rPr>
          <w:rFonts w:ascii="Times New Roman" w:hAnsi="Times New Roman" w:cs="Times New Roman"/>
          <w:iCs/>
          <w:sz w:val="28"/>
          <w:szCs w:val="28"/>
          <w:lang w:val="en-US"/>
        </w:rPr>
        <w:lastRenderedPageBreak/>
        <w:t>được cung cấp thông qua thị trường kỹ thuật số; các dịch vụ kỹ thuật số/điện tử khác.</w:t>
      </w:r>
    </w:p>
    <w:p w:rsidR="00525841" w:rsidRPr="00525841" w:rsidRDefault="00525841" w:rsidP="00525841">
      <w:pPr>
        <w:spacing w:line="360" w:lineRule="auto"/>
        <w:ind w:firstLine="720"/>
        <w:jc w:val="both"/>
        <w:rPr>
          <w:rFonts w:ascii="Times New Roman" w:hAnsi="Times New Roman" w:cs="Times New Roman"/>
          <w:iCs/>
          <w:sz w:val="28"/>
          <w:szCs w:val="28"/>
          <w:lang w:val="en-US"/>
        </w:rPr>
      </w:pPr>
      <w:r w:rsidRPr="00525841">
        <w:rPr>
          <w:rFonts w:ascii="Times New Roman" w:hAnsi="Times New Roman" w:cs="Times New Roman"/>
          <w:iCs/>
          <w:sz w:val="28"/>
          <w:szCs w:val="28"/>
          <w:lang w:val="en-US"/>
        </w:rPr>
        <w:t>Tính đến năm 2024, ngoài các quốc gia đã áp dụng DST nói trên, còn nhiều quốc gia đã áp dụng DST như: Italia, Argentina, Costa Rica, Tây Ban Nha, Malaysia, Hy Lạp, Hungary, Mexcico, Nepal, Pakistan, Paraguay, Đài Loan, Slovakia… Một số nước đã công bố dự kiến áp dụng DST như: Trung Quốc, Nhật Bản, Na Uy và Romania. Một số quốc gia đã công bố dự thảo luật DST và đang xin ý kiến công chúng như: Brazil, New Zealand và Thái Lan.</w:t>
      </w:r>
    </w:p>
    <w:p w:rsidR="00525841" w:rsidRPr="00525841" w:rsidRDefault="00525841" w:rsidP="00525841">
      <w:pPr>
        <w:spacing w:line="360" w:lineRule="auto"/>
        <w:ind w:firstLine="720"/>
        <w:jc w:val="both"/>
        <w:rPr>
          <w:rFonts w:ascii="Times New Roman" w:hAnsi="Times New Roman" w:cs="Times New Roman"/>
          <w:iCs/>
          <w:sz w:val="28"/>
          <w:szCs w:val="28"/>
          <w:lang w:val="en-US"/>
        </w:rPr>
      </w:pPr>
      <w:r w:rsidRPr="00525841">
        <w:rPr>
          <w:rFonts w:ascii="Times New Roman" w:hAnsi="Times New Roman" w:cs="Times New Roman"/>
          <w:iCs/>
          <w:sz w:val="28"/>
          <w:szCs w:val="28"/>
          <w:lang w:val="en-US"/>
        </w:rPr>
        <w:t>Bên cạnh DST, một số nước áp dụng Thuế thu nhập khấu trừ tại nguồn (Witholding Tax-WHT) áp dụng đối với một số dịch vụ số xuyên biên giới chi trả bởi người dùng trong nước cho nhà cung cấp nước ngoài như: Đài Loan, Tanzania, Đức, Ấn Độ, Thổ Nhĩ Kỳ. Từ tháng 01/2017, Đài Loan đánh thuế thu nhập khấu trừ tại nguồn đối với các khoản thanh toán cho các nhà cung cấp nước ngoài để quảng cáo trực tuyến và trả thù lao cho các dịch vụ điện tử, chẳng hạn như trò chơi trực tuyến, video, phát thanh, phim ảnh, phim truyền hình, âm nhạc và dịch vụ nền tảng trực tuyến. Thổ Nhĩ Kỳ là quốc gia áp dụng cả DST và WHT. Theo đó, từ tháng 1/2029, Thổ Nhĩ Kỳ sẽ đánh thuế thu nhập khấu trừ tại nguồn ở mức thuế suất 15% áp dụng đối với các khoản thanh toán cho nhà cung cấp dịch vụ quảng cáo hoặc trung gian để trao đổi với việc cung cấp các dịch vụ đó qua internet (KPMG, 2024).</w:t>
      </w:r>
    </w:p>
    <w:p w:rsidR="00525841" w:rsidRPr="00525841" w:rsidRDefault="00525841" w:rsidP="00525841">
      <w:pPr>
        <w:spacing w:line="360" w:lineRule="auto"/>
        <w:ind w:firstLine="720"/>
        <w:jc w:val="both"/>
        <w:rPr>
          <w:rFonts w:ascii="Times New Roman" w:hAnsi="Times New Roman" w:cs="Times New Roman"/>
          <w:iCs/>
          <w:sz w:val="28"/>
          <w:szCs w:val="28"/>
          <w:lang w:val="en-US"/>
        </w:rPr>
      </w:pPr>
      <w:r w:rsidRPr="00525841">
        <w:rPr>
          <w:rFonts w:ascii="Times New Roman" w:hAnsi="Times New Roman" w:cs="Times New Roman"/>
          <w:iCs/>
          <w:sz w:val="28"/>
          <w:szCs w:val="28"/>
          <w:lang w:val="en-US"/>
        </w:rPr>
        <w:t>Từ kinh nghiệm quốc tế về đánh thuế thu nhập (bao gồm cả thu nhập doanh nghiệp và thu nhập cá nhân) đối với hoạt động kinh doanh thương mại điện tử và kinh doanh nội dung số, có thể rút ra một số nhận xét sau đây:</w:t>
      </w:r>
    </w:p>
    <w:p w:rsidR="00525841" w:rsidRPr="00525841" w:rsidRDefault="00525841" w:rsidP="00525841">
      <w:pPr>
        <w:spacing w:line="360" w:lineRule="auto"/>
        <w:ind w:firstLine="720"/>
        <w:jc w:val="both"/>
        <w:rPr>
          <w:rFonts w:ascii="Times New Roman" w:hAnsi="Times New Roman" w:cs="Times New Roman"/>
          <w:iCs/>
          <w:sz w:val="28"/>
          <w:szCs w:val="28"/>
          <w:lang w:val="en-US"/>
        </w:rPr>
      </w:pPr>
      <w:r w:rsidRPr="00525841">
        <w:rPr>
          <w:rFonts w:ascii="Times New Roman" w:hAnsi="Times New Roman" w:cs="Times New Roman"/>
          <w:b/>
          <w:bCs/>
          <w:i/>
          <w:iCs/>
          <w:sz w:val="28"/>
          <w:szCs w:val="28"/>
          <w:lang w:val="en-US"/>
        </w:rPr>
        <w:t>Một là</w:t>
      </w:r>
      <w:r w:rsidRPr="00525841">
        <w:rPr>
          <w:rFonts w:ascii="Times New Roman" w:hAnsi="Times New Roman" w:cs="Times New Roman"/>
          <w:iCs/>
          <w:sz w:val="28"/>
          <w:szCs w:val="28"/>
          <w:lang w:val="en-US"/>
        </w:rPr>
        <w:t xml:space="preserve">, để giải quyết thách thức về vấn đề quyền đánh thuế đối với cơ sở thường trú không thể xác định theo sự hiện diện vật lý, các nước đã sử dụng thuật ngữ pháp lý mới với tên gọi là sự hiện diện kỹ thuật số làm cơ sở đánh thuế thu nhập doanh nghiệp và thuế thu nhập cá nhân. Cùng với cơ sở xác định người nộp </w:t>
      </w:r>
      <w:r w:rsidRPr="00525841">
        <w:rPr>
          <w:rFonts w:ascii="Times New Roman" w:hAnsi="Times New Roman" w:cs="Times New Roman"/>
          <w:iCs/>
          <w:sz w:val="28"/>
          <w:szCs w:val="28"/>
          <w:lang w:val="en-US"/>
        </w:rPr>
        <w:lastRenderedPageBreak/>
        <w:t>thuế là sự hiện diện kỹ thuật số thì các quốc gia cũng quy định cụ thể phạm vi các hoạt động kinh doanh thương mại điện tử và dịch vụ số thuộc đối tượng chịu thuế.</w:t>
      </w:r>
    </w:p>
    <w:p w:rsidR="00525841" w:rsidRPr="00525841" w:rsidRDefault="00525841" w:rsidP="00525841">
      <w:pPr>
        <w:spacing w:line="360" w:lineRule="auto"/>
        <w:ind w:firstLine="720"/>
        <w:jc w:val="both"/>
        <w:rPr>
          <w:rFonts w:ascii="Times New Roman" w:hAnsi="Times New Roman" w:cs="Times New Roman"/>
          <w:iCs/>
          <w:sz w:val="28"/>
          <w:szCs w:val="28"/>
          <w:lang w:val="en-US"/>
        </w:rPr>
      </w:pPr>
      <w:r w:rsidRPr="00525841">
        <w:rPr>
          <w:rFonts w:ascii="Times New Roman" w:hAnsi="Times New Roman" w:cs="Times New Roman"/>
          <w:b/>
          <w:bCs/>
          <w:i/>
          <w:iCs/>
          <w:sz w:val="28"/>
          <w:szCs w:val="28"/>
          <w:lang w:val="en-US"/>
        </w:rPr>
        <w:t>Hai là,</w:t>
      </w:r>
      <w:r w:rsidRPr="00525841">
        <w:rPr>
          <w:rFonts w:ascii="Times New Roman" w:hAnsi="Times New Roman" w:cs="Times New Roman"/>
          <w:i/>
          <w:iCs/>
          <w:sz w:val="28"/>
          <w:szCs w:val="28"/>
          <w:lang w:val="en-US"/>
        </w:rPr>
        <w:t xml:space="preserve"> </w:t>
      </w:r>
      <w:r w:rsidRPr="00525841">
        <w:rPr>
          <w:rFonts w:ascii="Times New Roman" w:hAnsi="Times New Roman" w:cs="Times New Roman"/>
          <w:iCs/>
          <w:sz w:val="28"/>
          <w:szCs w:val="28"/>
          <w:lang w:val="en-US"/>
        </w:rPr>
        <w:t>phần lớn các quốc gia đã áp dụng đã lựa chọn kiểu hình thức pháp lý là ban hành một đạo luật thuế thu nhập riêng đối với dịch vụ kỹ thuật số thực hiện trên môi trường internet với mức thuế suất theo tỷ lệ % trên doanh thu của các dịch vụ chịu thuế (Thuế dịch vụ kỹ thuật số - DST). Mức thuế suất thường khá thấp, khoảng từ 1,5% đến 5% tính trên doanh thu. Mặc dù vậy, vẫn có một số nước áp dụng mức thuế suất cao hơn (khoảng từ 7% đến 15%) đối với một số dịch vụ đặc thù. Lựa chọn áp dụng DST bắt đầu phổ biến nhất khoảng từ năm 2019 và ngày càng có nhiều quốc gia lựa chọn áp dụng DST. Tính đến năm 2024, đã có 35 quốc gia trên thế giới áp dụng DST.</w:t>
      </w:r>
    </w:p>
    <w:p w:rsidR="00525841" w:rsidRPr="00525841" w:rsidRDefault="00525841" w:rsidP="00525841">
      <w:pPr>
        <w:spacing w:line="360" w:lineRule="auto"/>
        <w:ind w:firstLine="720"/>
        <w:jc w:val="both"/>
        <w:rPr>
          <w:rFonts w:ascii="Times New Roman" w:hAnsi="Times New Roman" w:cs="Times New Roman"/>
          <w:iCs/>
          <w:sz w:val="28"/>
          <w:szCs w:val="28"/>
          <w:lang w:val="en-US"/>
        </w:rPr>
      </w:pPr>
      <w:r w:rsidRPr="00525841">
        <w:rPr>
          <w:rFonts w:ascii="Times New Roman" w:hAnsi="Times New Roman" w:cs="Times New Roman"/>
          <w:b/>
          <w:bCs/>
          <w:i/>
          <w:iCs/>
          <w:sz w:val="28"/>
          <w:szCs w:val="28"/>
          <w:lang w:val="en-US"/>
        </w:rPr>
        <w:t>Ba là,</w:t>
      </w:r>
      <w:r w:rsidRPr="00525841">
        <w:rPr>
          <w:rFonts w:ascii="Times New Roman" w:hAnsi="Times New Roman" w:cs="Times New Roman"/>
          <w:iCs/>
          <w:sz w:val="28"/>
          <w:szCs w:val="28"/>
          <w:lang w:val="en-US"/>
        </w:rPr>
        <w:t xml:space="preserve"> bên cạnh Thuế dịch vụ kỹ thuật số, một số quốc gia trên thế giới còn áp dụng thuế thu nhập khấu trừ tại nguồn (WHT) đối với một số khoản thanh toán của người dùng trong nước cho nhà cung cấp nước ngoài về các dịch vụ quảng cáo, trò chơi trực tuyến, dịch vụ truyền hình trực tuyến, âm nhạc trực tuyến, nội dung số trực tuyến…</w:t>
      </w:r>
    </w:p>
    <w:p w:rsidR="00525841" w:rsidRPr="00525841" w:rsidRDefault="00525841" w:rsidP="00525841">
      <w:pPr>
        <w:spacing w:line="360" w:lineRule="auto"/>
        <w:ind w:firstLine="720"/>
        <w:jc w:val="both"/>
        <w:rPr>
          <w:rFonts w:ascii="Times New Roman" w:hAnsi="Times New Roman" w:cs="Times New Roman"/>
          <w:iCs/>
          <w:sz w:val="28"/>
          <w:szCs w:val="28"/>
        </w:rPr>
      </w:pPr>
      <w:r w:rsidRPr="00525841">
        <w:rPr>
          <w:rFonts w:ascii="Times New Roman" w:hAnsi="Times New Roman" w:cs="Times New Roman"/>
          <w:b/>
          <w:bCs/>
          <w:iCs/>
          <w:sz w:val="28"/>
          <w:szCs w:val="28"/>
        </w:rPr>
        <w:t xml:space="preserve">Một số khuyến nghị cho Việt Nam </w:t>
      </w:r>
    </w:p>
    <w:p w:rsidR="00525841" w:rsidRPr="00525841" w:rsidRDefault="00525841" w:rsidP="00525841">
      <w:pPr>
        <w:spacing w:line="360" w:lineRule="auto"/>
        <w:ind w:firstLine="720"/>
        <w:jc w:val="both"/>
        <w:rPr>
          <w:rFonts w:ascii="Times New Roman" w:hAnsi="Times New Roman" w:cs="Times New Roman"/>
          <w:iCs/>
          <w:sz w:val="28"/>
          <w:szCs w:val="28"/>
          <w:lang w:val="en-US"/>
        </w:rPr>
      </w:pPr>
      <w:r w:rsidRPr="00525841">
        <w:rPr>
          <w:rFonts w:ascii="Times New Roman" w:hAnsi="Times New Roman" w:cs="Times New Roman"/>
          <w:iCs/>
          <w:sz w:val="28"/>
          <w:szCs w:val="28"/>
          <w:lang w:val="en-US"/>
        </w:rPr>
        <w:t xml:space="preserve">Pháp luật về thuế TNDN và Luật Quản lý thuế của Việt Nam đã có quy định làm cơ sở thu thuế đối với hoạt động kinh doanh thương mại điện tử và kinh doanh nội dung số, đặc biệt là dịch vụ số xuyên biên giới. Theo đó, thuế TNDN của Việt Nam áp dụng đối với cả doanh nghiệp thành lập theo pháp luật Việt Nam và doanh nghiệp thành lập theo pháp luật nước ngoài có hoặc không có cơ sở thường trú tại Việt Nam. Luật Quản lý thuế số 38/2019/QH14 và các văn bản quy định chi tiết và hướng dẫn thi hành cũng quy định trách nhiệm trực tiếp kê khai, nộp thuế hoặc ủy quyền kê khai, nộp thuế đối với nhà cung cấp nước ngoài không có cơ sở thường trú ở Việt Nam cung cấp dịch vụ số xuyên biên giới. Tuy vậy, định nghĩa cơ sở thường trú trong Luật Thuế TNDN và các hiệp định thuế giữa Việt Nam với các nước vẫn dựa trên sự hiện diện vật lý. Điều này gây nên những </w:t>
      </w:r>
      <w:r w:rsidRPr="00525841">
        <w:rPr>
          <w:rFonts w:ascii="Times New Roman" w:hAnsi="Times New Roman" w:cs="Times New Roman"/>
          <w:iCs/>
          <w:sz w:val="28"/>
          <w:szCs w:val="28"/>
          <w:lang w:val="en-US"/>
        </w:rPr>
        <w:lastRenderedPageBreak/>
        <w:t>tranh cãi trong quá trình thực thi pháp luật về thuế TNDN đối với các nhà cung cấp nước ngoài. Trước thực tế đó, một số khuyến nghị được đề xuất trên cơ sở tham khảo kinh nghiệm quốc tế như sau:</w:t>
      </w:r>
    </w:p>
    <w:p w:rsidR="00525841" w:rsidRPr="00525841" w:rsidRDefault="00525841" w:rsidP="00525841">
      <w:pPr>
        <w:spacing w:line="360" w:lineRule="auto"/>
        <w:ind w:firstLine="720"/>
        <w:jc w:val="both"/>
        <w:rPr>
          <w:rFonts w:ascii="Times New Roman" w:hAnsi="Times New Roman" w:cs="Times New Roman"/>
          <w:iCs/>
          <w:sz w:val="28"/>
          <w:szCs w:val="28"/>
          <w:lang w:val="en-US"/>
        </w:rPr>
      </w:pPr>
      <w:r w:rsidRPr="00525841">
        <w:rPr>
          <w:rFonts w:ascii="Times New Roman" w:hAnsi="Times New Roman" w:cs="Times New Roman"/>
          <w:i/>
          <w:iCs/>
          <w:sz w:val="28"/>
          <w:szCs w:val="28"/>
          <w:lang w:val="en-US"/>
        </w:rPr>
        <w:t>Thứ nhất</w:t>
      </w:r>
      <w:r w:rsidRPr="00525841">
        <w:rPr>
          <w:rFonts w:ascii="Times New Roman" w:hAnsi="Times New Roman" w:cs="Times New Roman"/>
          <w:iCs/>
          <w:sz w:val="28"/>
          <w:szCs w:val="28"/>
          <w:lang w:val="en-US"/>
        </w:rPr>
        <w:t>, nên bổ sung vào định nghĩa về cơ sở thường trú trong Luật thuế TNDN một trường hợp được coi là có cơ sở thường trú ở Việt Nam, đó là “Sự hiện diện kỹ thuật số”. Đây chính là cách thức mà nhiều quốc gia trên thế giới xử lý để giải quyết thách thức về khoảng trống pháp lý trong quy định pháp lý truyền thống về cơ sở thường trú. Theo đó, sự hiện diện kỹ thuật số của một doanh nghiệp nước ngoài có thể định nghĩa là các doanh nghiệp hoặc tổ chức kinh tế sử dụng internet và các nền tảng số họ tương tác có hệ thống với khách hàng hoặc người dùng Việt Nam (Đây là định nghĩa theo kinh nghiệm của Colombia). Đồng thời, trong thời gian tới, khi đàm phán ký kết Hiệp định thuế đa phương (MLI) cũng nên đưa điều khoản sửa đổi, bổ sung định nghĩa về cơ sở thường trú, bởi lẽ, việc xử lý vấn đề này thông qua cơ chế đa phương nhanh chóng hơn quá trình đàm phán sửa đổi, bổ sung các hiệp định thuế song phương.</w:t>
      </w:r>
    </w:p>
    <w:p w:rsidR="00525841" w:rsidRPr="00525841" w:rsidRDefault="00525841" w:rsidP="00525841">
      <w:pPr>
        <w:spacing w:line="360" w:lineRule="auto"/>
        <w:ind w:firstLine="720"/>
        <w:jc w:val="both"/>
        <w:rPr>
          <w:rFonts w:ascii="Times New Roman" w:hAnsi="Times New Roman" w:cs="Times New Roman"/>
          <w:iCs/>
          <w:sz w:val="28"/>
          <w:szCs w:val="28"/>
          <w:lang w:val="en-US"/>
        </w:rPr>
      </w:pPr>
      <w:r w:rsidRPr="00525841">
        <w:rPr>
          <w:rFonts w:ascii="Times New Roman" w:hAnsi="Times New Roman" w:cs="Times New Roman"/>
          <w:i/>
          <w:iCs/>
          <w:sz w:val="28"/>
          <w:szCs w:val="28"/>
          <w:lang w:val="en-US"/>
        </w:rPr>
        <w:t>Thứ hai</w:t>
      </w:r>
      <w:r w:rsidRPr="00525841">
        <w:rPr>
          <w:rFonts w:ascii="Times New Roman" w:hAnsi="Times New Roman" w:cs="Times New Roman"/>
          <w:iCs/>
          <w:sz w:val="28"/>
          <w:szCs w:val="28"/>
          <w:lang w:val="en-US"/>
        </w:rPr>
        <w:t>, nên bổ sung quy định về các khoản thu nhập chịu thuế TNDN đối với các khoản thu nhập phát sinh tại Việt Nam đối với doanh nghiệp nước ngoài không có cơ sở thường trú ở Việt Nam, bao gồm cả thu nhập từ hoạt động cung cấp hàng hóa, dịch vụ theo các hình thức kinh doanh thương mại điện tử, kinh doanh trên nền tảng số, không phụ thuộc vào địa điểm tiến hành kinh doanh. Quy định như vậy để xác lập rõ quyền đánh thuế dựa theo nguyên tắc nguồn phát sinh đối với các khoản thu nhập từ hoạt động thương mại điện tử phát sinh tại Việt Nam.</w:t>
      </w:r>
    </w:p>
    <w:p w:rsidR="00525841" w:rsidRPr="00525841" w:rsidRDefault="00525841" w:rsidP="00525841">
      <w:pPr>
        <w:spacing w:line="360" w:lineRule="auto"/>
        <w:ind w:firstLine="720"/>
        <w:jc w:val="both"/>
        <w:rPr>
          <w:rFonts w:ascii="Times New Roman" w:hAnsi="Times New Roman" w:cs="Times New Roman"/>
          <w:iCs/>
          <w:sz w:val="28"/>
          <w:szCs w:val="28"/>
          <w:lang w:val="en-US"/>
        </w:rPr>
      </w:pPr>
      <w:r w:rsidRPr="00525841">
        <w:rPr>
          <w:rFonts w:ascii="Times New Roman" w:hAnsi="Times New Roman" w:cs="Times New Roman"/>
          <w:i/>
          <w:iCs/>
          <w:sz w:val="28"/>
          <w:szCs w:val="28"/>
          <w:lang w:val="en-US"/>
        </w:rPr>
        <w:t>Thứ ba,</w:t>
      </w:r>
      <w:r w:rsidRPr="00525841">
        <w:rPr>
          <w:rFonts w:ascii="Times New Roman" w:hAnsi="Times New Roman" w:cs="Times New Roman"/>
          <w:iCs/>
          <w:sz w:val="28"/>
          <w:szCs w:val="28"/>
          <w:lang w:val="en-US"/>
        </w:rPr>
        <w:t xml:space="preserve"> ban hành một thông tư riêng quy định chi tiết thi hành các khoản thuế và thủ tục kê khai, nộp thuế đối với hoạt động kinh doanh thương mại điện tử, kinh doanh dựa trên nền tảng số, bao gồm cả các quy định về thuế GTGT, thuế TNDN, thuế TNCN và quản lý thuế. Thông tư này có thể hiểu là một văn bản quy định chi tiết và hướng dẫn thi hành các luật thuế và Luật Quản lý thuế có hình thức pháp lý tương tự như DST mà một số nước trên thế giới đã áp dụng thời gian </w:t>
      </w:r>
      <w:r w:rsidRPr="00525841">
        <w:rPr>
          <w:rFonts w:ascii="Times New Roman" w:hAnsi="Times New Roman" w:cs="Times New Roman"/>
          <w:iCs/>
          <w:sz w:val="28"/>
          <w:szCs w:val="28"/>
          <w:lang w:val="en-US"/>
        </w:rPr>
        <w:lastRenderedPageBreak/>
        <w:t>qua. Trong thông tư này, cần sửa đổi, bổ sung chi tiết các mức thuế suất tương ứng cho các dịch vụ kỹ thuật số cụ thể.</w:t>
      </w:r>
    </w:p>
    <w:p w:rsidR="00525841" w:rsidRPr="00525841" w:rsidRDefault="00525841" w:rsidP="00525841">
      <w:pPr>
        <w:spacing w:line="360" w:lineRule="auto"/>
        <w:ind w:firstLine="720"/>
        <w:jc w:val="both"/>
        <w:rPr>
          <w:rFonts w:ascii="Times New Roman" w:hAnsi="Times New Roman" w:cs="Times New Roman"/>
          <w:iCs/>
          <w:sz w:val="28"/>
          <w:szCs w:val="28"/>
          <w:lang w:val="en-US"/>
        </w:rPr>
      </w:pPr>
      <w:r w:rsidRPr="00525841">
        <w:rPr>
          <w:rFonts w:ascii="Times New Roman" w:hAnsi="Times New Roman" w:cs="Times New Roman"/>
          <w:b/>
          <w:bCs/>
          <w:iCs/>
          <w:sz w:val="28"/>
          <w:szCs w:val="28"/>
          <w:lang w:val="en-US"/>
        </w:rPr>
        <w:t>Tài liệu tham khảo:</w:t>
      </w:r>
    </w:p>
    <w:p w:rsidR="00525841" w:rsidRPr="00525841" w:rsidRDefault="00525841" w:rsidP="00525841">
      <w:pPr>
        <w:numPr>
          <w:ilvl w:val="0"/>
          <w:numId w:val="11"/>
        </w:numPr>
        <w:spacing w:line="360" w:lineRule="auto"/>
        <w:ind w:firstLine="720"/>
        <w:jc w:val="both"/>
        <w:rPr>
          <w:rFonts w:ascii="Times New Roman" w:hAnsi="Times New Roman" w:cs="Times New Roman"/>
          <w:iCs/>
          <w:sz w:val="28"/>
          <w:szCs w:val="28"/>
          <w:lang w:val="en-US"/>
        </w:rPr>
      </w:pPr>
      <w:r w:rsidRPr="00525841">
        <w:rPr>
          <w:rFonts w:ascii="Times New Roman" w:hAnsi="Times New Roman" w:cs="Times New Roman"/>
          <w:i/>
          <w:iCs/>
          <w:sz w:val="28"/>
          <w:szCs w:val="28"/>
          <w:lang w:val="en-US"/>
        </w:rPr>
        <w:t>Luật Quản lý thuế số 38/2019/QH14;</w:t>
      </w:r>
    </w:p>
    <w:p w:rsidR="00525841" w:rsidRPr="00525841" w:rsidRDefault="00525841" w:rsidP="00525841">
      <w:pPr>
        <w:numPr>
          <w:ilvl w:val="0"/>
          <w:numId w:val="11"/>
        </w:numPr>
        <w:spacing w:line="360" w:lineRule="auto"/>
        <w:ind w:firstLine="720"/>
        <w:jc w:val="both"/>
        <w:rPr>
          <w:rFonts w:ascii="Times New Roman" w:hAnsi="Times New Roman" w:cs="Times New Roman"/>
          <w:iCs/>
          <w:sz w:val="28"/>
          <w:szCs w:val="28"/>
          <w:lang w:val="en-US"/>
        </w:rPr>
      </w:pPr>
      <w:r w:rsidRPr="00525841">
        <w:rPr>
          <w:rFonts w:ascii="Times New Roman" w:hAnsi="Times New Roman" w:cs="Times New Roman"/>
          <w:i/>
          <w:iCs/>
          <w:sz w:val="28"/>
          <w:szCs w:val="28"/>
          <w:lang w:val="en-US"/>
        </w:rPr>
        <w:t>IMF (2021), Taxing the Digital Economy;</w:t>
      </w:r>
    </w:p>
    <w:p w:rsidR="00525841" w:rsidRPr="00525841" w:rsidRDefault="00525841" w:rsidP="00525841">
      <w:pPr>
        <w:numPr>
          <w:ilvl w:val="0"/>
          <w:numId w:val="11"/>
        </w:numPr>
        <w:spacing w:line="360" w:lineRule="auto"/>
        <w:ind w:firstLine="720"/>
        <w:jc w:val="both"/>
        <w:rPr>
          <w:rFonts w:ascii="Times New Roman" w:hAnsi="Times New Roman" w:cs="Times New Roman"/>
          <w:iCs/>
          <w:sz w:val="28"/>
          <w:szCs w:val="28"/>
          <w:lang w:val="en-US"/>
        </w:rPr>
      </w:pPr>
      <w:r w:rsidRPr="00525841">
        <w:rPr>
          <w:rFonts w:ascii="Times New Roman" w:hAnsi="Times New Roman" w:cs="Times New Roman"/>
          <w:i/>
          <w:iCs/>
          <w:sz w:val="28"/>
          <w:szCs w:val="28"/>
          <w:lang w:val="en-US"/>
        </w:rPr>
        <w:t>KPMG (2024), Taxation of the digitalized economy;</w:t>
      </w:r>
    </w:p>
    <w:p w:rsidR="00832508" w:rsidRDefault="00832508" w:rsidP="00300AED">
      <w:pPr>
        <w:spacing w:line="360" w:lineRule="auto"/>
        <w:jc w:val="both"/>
        <w:rPr>
          <w:rFonts w:ascii="Times New Roman" w:hAnsi="Times New Roman" w:cs="Times New Roman"/>
          <w:iCs/>
          <w:sz w:val="28"/>
          <w:szCs w:val="28"/>
        </w:rPr>
      </w:pPr>
    </w:p>
    <w:p w:rsidR="00CF426F" w:rsidRDefault="00CF426F" w:rsidP="00CF426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Tác giả: </w:t>
      </w:r>
      <w:r w:rsidR="00525841" w:rsidRPr="00525841">
        <w:rPr>
          <w:rFonts w:ascii="Times New Roman" w:hAnsi="Times New Roman" w:cs="Times New Roman"/>
          <w:b/>
          <w:bCs/>
          <w:sz w:val="28"/>
          <w:szCs w:val="28"/>
        </w:rPr>
        <w:t>Lê Xuân Trường</w:t>
      </w:r>
      <w:r w:rsidR="00525841">
        <w:rPr>
          <w:rFonts w:ascii="Times New Roman" w:hAnsi="Times New Roman" w:cs="Times New Roman"/>
          <w:b/>
          <w:bCs/>
          <w:sz w:val="28"/>
          <w:szCs w:val="28"/>
        </w:rPr>
        <w:t>-</w:t>
      </w:r>
      <w:r w:rsidR="00525841" w:rsidRPr="00525841">
        <w:t xml:space="preserve"> </w:t>
      </w:r>
      <w:r w:rsidR="00525841" w:rsidRPr="00525841">
        <w:rPr>
          <w:rFonts w:ascii="Times New Roman" w:hAnsi="Times New Roman" w:cs="Times New Roman"/>
          <w:b/>
          <w:bCs/>
          <w:sz w:val="28"/>
          <w:szCs w:val="28"/>
        </w:rPr>
        <w:t>Lê Anh Tuấn</w:t>
      </w:r>
    </w:p>
    <w:p w:rsidR="00CF426F" w:rsidRPr="00CF426F" w:rsidRDefault="00CF426F" w:rsidP="00ED034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Nguồ</w:t>
      </w:r>
      <w:r w:rsidR="00906255">
        <w:rPr>
          <w:rFonts w:ascii="Times New Roman" w:hAnsi="Times New Roman" w:cs="Times New Roman"/>
          <w:sz w:val="28"/>
          <w:szCs w:val="28"/>
        </w:rPr>
        <w:t xml:space="preserve">n: </w:t>
      </w:r>
      <w:r w:rsidR="00525841" w:rsidRPr="00525841">
        <w:rPr>
          <w:rFonts w:ascii="Times New Roman" w:hAnsi="Times New Roman" w:cs="Times New Roman"/>
          <w:sz w:val="28"/>
          <w:szCs w:val="28"/>
        </w:rPr>
        <w:t>https://tapchitaichinh.vn/thue-thu-nhap-doanh-nghiep-doi-voi-kinh-doanh-thuong-mai-dien-tu-kinh-doanh-tren-nen-tang-so-tren-the-gioi.html</w:t>
      </w:r>
    </w:p>
    <w:sectPr w:rsidR="00CF426F" w:rsidRPr="00CF426F" w:rsidSect="00AD6D9E">
      <w:footerReference w:type="default" r:id="rId7"/>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1D2" w:rsidRDefault="001711D2" w:rsidP="00676282">
      <w:pPr>
        <w:spacing w:after="0" w:line="240" w:lineRule="auto"/>
      </w:pPr>
      <w:r>
        <w:separator/>
      </w:r>
    </w:p>
  </w:endnote>
  <w:endnote w:type="continuationSeparator" w:id="0">
    <w:p w:rsidR="001711D2" w:rsidRDefault="001711D2" w:rsidP="0067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670986"/>
      <w:docPartObj>
        <w:docPartGallery w:val="Page Numbers (Bottom of Page)"/>
        <w:docPartUnique/>
      </w:docPartObj>
    </w:sdtPr>
    <w:sdtEndPr>
      <w:rPr>
        <w:rFonts w:ascii="Times New Roman" w:hAnsi="Times New Roman" w:cs="Times New Roman"/>
        <w:noProof/>
        <w:sz w:val="24"/>
        <w:szCs w:val="24"/>
      </w:rPr>
    </w:sdtEndPr>
    <w:sdtContent>
      <w:p w:rsidR="00676282" w:rsidRPr="00676282" w:rsidRDefault="00676282">
        <w:pPr>
          <w:pStyle w:val="Footer"/>
          <w:jc w:val="center"/>
          <w:rPr>
            <w:rFonts w:ascii="Times New Roman" w:hAnsi="Times New Roman" w:cs="Times New Roman"/>
            <w:sz w:val="24"/>
            <w:szCs w:val="24"/>
          </w:rPr>
        </w:pPr>
        <w:r w:rsidRPr="00676282">
          <w:rPr>
            <w:rFonts w:ascii="Times New Roman" w:hAnsi="Times New Roman" w:cs="Times New Roman"/>
            <w:sz w:val="24"/>
            <w:szCs w:val="24"/>
          </w:rPr>
          <w:fldChar w:fldCharType="begin"/>
        </w:r>
        <w:r w:rsidRPr="00676282">
          <w:rPr>
            <w:rFonts w:ascii="Times New Roman" w:hAnsi="Times New Roman" w:cs="Times New Roman"/>
            <w:sz w:val="24"/>
            <w:szCs w:val="24"/>
          </w:rPr>
          <w:instrText xml:space="preserve"> PAGE   \* MERGEFORMAT </w:instrText>
        </w:r>
        <w:r w:rsidRPr="00676282">
          <w:rPr>
            <w:rFonts w:ascii="Times New Roman" w:hAnsi="Times New Roman" w:cs="Times New Roman"/>
            <w:sz w:val="24"/>
            <w:szCs w:val="24"/>
          </w:rPr>
          <w:fldChar w:fldCharType="separate"/>
        </w:r>
        <w:r w:rsidR="00525841">
          <w:rPr>
            <w:rFonts w:ascii="Times New Roman" w:hAnsi="Times New Roman" w:cs="Times New Roman"/>
            <w:noProof/>
            <w:sz w:val="24"/>
            <w:szCs w:val="24"/>
          </w:rPr>
          <w:t>1</w:t>
        </w:r>
        <w:r w:rsidRPr="00676282">
          <w:rPr>
            <w:rFonts w:ascii="Times New Roman" w:hAnsi="Times New Roman" w:cs="Times New Roman"/>
            <w:noProof/>
            <w:sz w:val="24"/>
            <w:szCs w:val="24"/>
          </w:rPr>
          <w:fldChar w:fldCharType="end"/>
        </w:r>
      </w:p>
    </w:sdtContent>
  </w:sdt>
  <w:p w:rsidR="00676282" w:rsidRDefault="006762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1D2" w:rsidRDefault="001711D2" w:rsidP="00676282">
      <w:pPr>
        <w:spacing w:after="0" w:line="240" w:lineRule="auto"/>
      </w:pPr>
      <w:r>
        <w:separator/>
      </w:r>
    </w:p>
  </w:footnote>
  <w:footnote w:type="continuationSeparator" w:id="0">
    <w:p w:rsidR="001711D2" w:rsidRDefault="001711D2" w:rsidP="006762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72B6"/>
    <w:multiLevelType w:val="multilevel"/>
    <w:tmpl w:val="F8AEC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0F2217"/>
    <w:multiLevelType w:val="multilevel"/>
    <w:tmpl w:val="25ACA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A1339F"/>
    <w:multiLevelType w:val="multilevel"/>
    <w:tmpl w:val="1630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FB2302"/>
    <w:multiLevelType w:val="multilevel"/>
    <w:tmpl w:val="94CA7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675136"/>
    <w:multiLevelType w:val="multilevel"/>
    <w:tmpl w:val="8D6A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D20845"/>
    <w:multiLevelType w:val="multilevel"/>
    <w:tmpl w:val="C0AC40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2C0F40"/>
    <w:multiLevelType w:val="multilevel"/>
    <w:tmpl w:val="98D2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A8215E"/>
    <w:multiLevelType w:val="multilevel"/>
    <w:tmpl w:val="A728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4F6E62"/>
    <w:multiLevelType w:val="multilevel"/>
    <w:tmpl w:val="02EEA1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D3504F"/>
    <w:multiLevelType w:val="multilevel"/>
    <w:tmpl w:val="7D3CD8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C73095"/>
    <w:multiLevelType w:val="multilevel"/>
    <w:tmpl w:val="DCE62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9"/>
  </w:num>
  <w:num w:numId="4">
    <w:abstractNumId w:val="5"/>
  </w:num>
  <w:num w:numId="5">
    <w:abstractNumId w:val="3"/>
  </w:num>
  <w:num w:numId="6">
    <w:abstractNumId w:val="0"/>
  </w:num>
  <w:num w:numId="7">
    <w:abstractNumId w:val="6"/>
  </w:num>
  <w:num w:numId="8">
    <w:abstractNumId w:val="4"/>
  </w:num>
  <w:num w:numId="9">
    <w:abstractNumId w:val="7"/>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6F"/>
    <w:rsid w:val="00034CA8"/>
    <w:rsid w:val="00047CCC"/>
    <w:rsid w:val="000918E5"/>
    <w:rsid w:val="000B1405"/>
    <w:rsid w:val="001046B6"/>
    <w:rsid w:val="00141DCD"/>
    <w:rsid w:val="00162AD1"/>
    <w:rsid w:val="001711D2"/>
    <w:rsid w:val="00174B28"/>
    <w:rsid w:val="00187FB7"/>
    <w:rsid w:val="001B626E"/>
    <w:rsid w:val="001C3433"/>
    <w:rsid w:val="00210510"/>
    <w:rsid w:val="002772E0"/>
    <w:rsid w:val="00300AED"/>
    <w:rsid w:val="00302448"/>
    <w:rsid w:val="0049196A"/>
    <w:rsid w:val="004F6CB4"/>
    <w:rsid w:val="00525841"/>
    <w:rsid w:val="00541FEC"/>
    <w:rsid w:val="00583569"/>
    <w:rsid w:val="005C061D"/>
    <w:rsid w:val="00637893"/>
    <w:rsid w:val="00672EE4"/>
    <w:rsid w:val="00676282"/>
    <w:rsid w:val="006B240C"/>
    <w:rsid w:val="006C3E48"/>
    <w:rsid w:val="00722B5C"/>
    <w:rsid w:val="00775989"/>
    <w:rsid w:val="007D3D16"/>
    <w:rsid w:val="00800921"/>
    <w:rsid w:val="00832508"/>
    <w:rsid w:val="008E5C1D"/>
    <w:rsid w:val="00905A2C"/>
    <w:rsid w:val="00906255"/>
    <w:rsid w:val="009F66ED"/>
    <w:rsid w:val="00A5694E"/>
    <w:rsid w:val="00AB6D2A"/>
    <w:rsid w:val="00AD6D9E"/>
    <w:rsid w:val="00AE1CF9"/>
    <w:rsid w:val="00AF2921"/>
    <w:rsid w:val="00B301CD"/>
    <w:rsid w:val="00B751B5"/>
    <w:rsid w:val="00C21CBC"/>
    <w:rsid w:val="00CF426F"/>
    <w:rsid w:val="00D904A6"/>
    <w:rsid w:val="00DF5933"/>
    <w:rsid w:val="00E7425B"/>
    <w:rsid w:val="00ED03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105F1-37A7-43A0-AB58-C160DC97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426F"/>
    <w:rPr>
      <w:color w:val="0563C1" w:themeColor="hyperlink"/>
      <w:u w:val="single"/>
    </w:rPr>
  </w:style>
  <w:style w:type="paragraph" w:styleId="Header">
    <w:name w:val="header"/>
    <w:basedOn w:val="Normal"/>
    <w:link w:val="HeaderChar"/>
    <w:uiPriority w:val="99"/>
    <w:unhideWhenUsed/>
    <w:rsid w:val="00676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282"/>
  </w:style>
  <w:style w:type="paragraph" w:styleId="Footer">
    <w:name w:val="footer"/>
    <w:basedOn w:val="Normal"/>
    <w:link w:val="FooterChar"/>
    <w:uiPriority w:val="99"/>
    <w:unhideWhenUsed/>
    <w:rsid w:val="006762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959">
      <w:bodyDiv w:val="1"/>
      <w:marLeft w:val="0"/>
      <w:marRight w:val="0"/>
      <w:marTop w:val="0"/>
      <w:marBottom w:val="0"/>
      <w:divBdr>
        <w:top w:val="none" w:sz="0" w:space="0" w:color="auto"/>
        <w:left w:val="none" w:sz="0" w:space="0" w:color="auto"/>
        <w:bottom w:val="none" w:sz="0" w:space="0" w:color="auto"/>
        <w:right w:val="none" w:sz="0" w:space="0" w:color="auto"/>
      </w:divBdr>
    </w:div>
    <w:div w:id="6762264">
      <w:bodyDiv w:val="1"/>
      <w:marLeft w:val="0"/>
      <w:marRight w:val="0"/>
      <w:marTop w:val="0"/>
      <w:marBottom w:val="0"/>
      <w:divBdr>
        <w:top w:val="none" w:sz="0" w:space="0" w:color="auto"/>
        <w:left w:val="none" w:sz="0" w:space="0" w:color="auto"/>
        <w:bottom w:val="none" w:sz="0" w:space="0" w:color="auto"/>
        <w:right w:val="none" w:sz="0" w:space="0" w:color="auto"/>
      </w:divBdr>
    </w:div>
    <w:div w:id="10884648">
      <w:bodyDiv w:val="1"/>
      <w:marLeft w:val="0"/>
      <w:marRight w:val="0"/>
      <w:marTop w:val="0"/>
      <w:marBottom w:val="0"/>
      <w:divBdr>
        <w:top w:val="none" w:sz="0" w:space="0" w:color="auto"/>
        <w:left w:val="none" w:sz="0" w:space="0" w:color="auto"/>
        <w:bottom w:val="none" w:sz="0" w:space="0" w:color="auto"/>
        <w:right w:val="none" w:sz="0" w:space="0" w:color="auto"/>
      </w:divBdr>
    </w:div>
    <w:div w:id="23212344">
      <w:bodyDiv w:val="1"/>
      <w:marLeft w:val="0"/>
      <w:marRight w:val="0"/>
      <w:marTop w:val="0"/>
      <w:marBottom w:val="0"/>
      <w:divBdr>
        <w:top w:val="none" w:sz="0" w:space="0" w:color="auto"/>
        <w:left w:val="none" w:sz="0" w:space="0" w:color="auto"/>
        <w:bottom w:val="none" w:sz="0" w:space="0" w:color="auto"/>
        <w:right w:val="none" w:sz="0" w:space="0" w:color="auto"/>
      </w:divBdr>
    </w:div>
    <w:div w:id="23287083">
      <w:bodyDiv w:val="1"/>
      <w:marLeft w:val="0"/>
      <w:marRight w:val="0"/>
      <w:marTop w:val="0"/>
      <w:marBottom w:val="0"/>
      <w:divBdr>
        <w:top w:val="none" w:sz="0" w:space="0" w:color="auto"/>
        <w:left w:val="none" w:sz="0" w:space="0" w:color="auto"/>
        <w:bottom w:val="none" w:sz="0" w:space="0" w:color="auto"/>
        <w:right w:val="none" w:sz="0" w:space="0" w:color="auto"/>
      </w:divBdr>
    </w:div>
    <w:div w:id="25260765">
      <w:bodyDiv w:val="1"/>
      <w:marLeft w:val="0"/>
      <w:marRight w:val="0"/>
      <w:marTop w:val="0"/>
      <w:marBottom w:val="0"/>
      <w:divBdr>
        <w:top w:val="none" w:sz="0" w:space="0" w:color="auto"/>
        <w:left w:val="none" w:sz="0" w:space="0" w:color="auto"/>
        <w:bottom w:val="none" w:sz="0" w:space="0" w:color="auto"/>
        <w:right w:val="none" w:sz="0" w:space="0" w:color="auto"/>
      </w:divBdr>
    </w:div>
    <w:div w:id="48919021">
      <w:bodyDiv w:val="1"/>
      <w:marLeft w:val="0"/>
      <w:marRight w:val="0"/>
      <w:marTop w:val="0"/>
      <w:marBottom w:val="0"/>
      <w:divBdr>
        <w:top w:val="none" w:sz="0" w:space="0" w:color="auto"/>
        <w:left w:val="none" w:sz="0" w:space="0" w:color="auto"/>
        <w:bottom w:val="none" w:sz="0" w:space="0" w:color="auto"/>
        <w:right w:val="none" w:sz="0" w:space="0" w:color="auto"/>
      </w:divBdr>
    </w:div>
    <w:div w:id="67650499">
      <w:bodyDiv w:val="1"/>
      <w:marLeft w:val="0"/>
      <w:marRight w:val="0"/>
      <w:marTop w:val="0"/>
      <w:marBottom w:val="0"/>
      <w:divBdr>
        <w:top w:val="none" w:sz="0" w:space="0" w:color="auto"/>
        <w:left w:val="none" w:sz="0" w:space="0" w:color="auto"/>
        <w:bottom w:val="none" w:sz="0" w:space="0" w:color="auto"/>
        <w:right w:val="none" w:sz="0" w:space="0" w:color="auto"/>
      </w:divBdr>
    </w:div>
    <w:div w:id="77335047">
      <w:bodyDiv w:val="1"/>
      <w:marLeft w:val="0"/>
      <w:marRight w:val="0"/>
      <w:marTop w:val="0"/>
      <w:marBottom w:val="0"/>
      <w:divBdr>
        <w:top w:val="none" w:sz="0" w:space="0" w:color="auto"/>
        <w:left w:val="none" w:sz="0" w:space="0" w:color="auto"/>
        <w:bottom w:val="none" w:sz="0" w:space="0" w:color="auto"/>
        <w:right w:val="none" w:sz="0" w:space="0" w:color="auto"/>
      </w:divBdr>
    </w:div>
    <w:div w:id="78252817">
      <w:bodyDiv w:val="1"/>
      <w:marLeft w:val="0"/>
      <w:marRight w:val="0"/>
      <w:marTop w:val="0"/>
      <w:marBottom w:val="0"/>
      <w:divBdr>
        <w:top w:val="none" w:sz="0" w:space="0" w:color="auto"/>
        <w:left w:val="none" w:sz="0" w:space="0" w:color="auto"/>
        <w:bottom w:val="none" w:sz="0" w:space="0" w:color="auto"/>
        <w:right w:val="none" w:sz="0" w:space="0" w:color="auto"/>
      </w:divBdr>
      <w:divsChild>
        <w:div w:id="692609315">
          <w:marLeft w:val="0"/>
          <w:marRight w:val="0"/>
          <w:marTop w:val="0"/>
          <w:marBottom w:val="0"/>
          <w:divBdr>
            <w:top w:val="none" w:sz="0" w:space="0" w:color="auto"/>
            <w:left w:val="none" w:sz="0" w:space="0" w:color="auto"/>
            <w:bottom w:val="none" w:sz="0" w:space="0" w:color="auto"/>
            <w:right w:val="none" w:sz="0" w:space="0" w:color="auto"/>
          </w:divBdr>
          <w:divsChild>
            <w:div w:id="1270972336">
              <w:marLeft w:val="0"/>
              <w:marRight w:val="0"/>
              <w:marTop w:val="0"/>
              <w:marBottom w:val="0"/>
              <w:divBdr>
                <w:top w:val="none" w:sz="0" w:space="0" w:color="auto"/>
                <w:left w:val="none" w:sz="0" w:space="0" w:color="auto"/>
                <w:bottom w:val="none" w:sz="0" w:space="0" w:color="auto"/>
                <w:right w:val="none" w:sz="0" w:space="0" w:color="auto"/>
              </w:divBdr>
              <w:divsChild>
                <w:div w:id="2831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4426">
          <w:marLeft w:val="0"/>
          <w:marRight w:val="0"/>
          <w:marTop w:val="0"/>
          <w:marBottom w:val="0"/>
          <w:divBdr>
            <w:top w:val="none" w:sz="0" w:space="0" w:color="auto"/>
            <w:left w:val="none" w:sz="0" w:space="0" w:color="auto"/>
            <w:bottom w:val="none" w:sz="0" w:space="0" w:color="auto"/>
            <w:right w:val="none" w:sz="0" w:space="0" w:color="auto"/>
          </w:divBdr>
          <w:divsChild>
            <w:div w:id="518618916">
              <w:marLeft w:val="0"/>
              <w:marRight w:val="0"/>
              <w:marTop w:val="0"/>
              <w:marBottom w:val="0"/>
              <w:divBdr>
                <w:top w:val="none" w:sz="0" w:space="0" w:color="auto"/>
                <w:left w:val="none" w:sz="0" w:space="0" w:color="auto"/>
                <w:bottom w:val="none" w:sz="0" w:space="0" w:color="auto"/>
                <w:right w:val="none" w:sz="0" w:space="0" w:color="auto"/>
              </w:divBdr>
              <w:divsChild>
                <w:div w:id="2882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3909">
      <w:bodyDiv w:val="1"/>
      <w:marLeft w:val="0"/>
      <w:marRight w:val="0"/>
      <w:marTop w:val="0"/>
      <w:marBottom w:val="0"/>
      <w:divBdr>
        <w:top w:val="none" w:sz="0" w:space="0" w:color="auto"/>
        <w:left w:val="none" w:sz="0" w:space="0" w:color="auto"/>
        <w:bottom w:val="none" w:sz="0" w:space="0" w:color="auto"/>
        <w:right w:val="none" w:sz="0" w:space="0" w:color="auto"/>
      </w:divBdr>
    </w:div>
    <w:div w:id="101338402">
      <w:bodyDiv w:val="1"/>
      <w:marLeft w:val="0"/>
      <w:marRight w:val="0"/>
      <w:marTop w:val="0"/>
      <w:marBottom w:val="0"/>
      <w:divBdr>
        <w:top w:val="none" w:sz="0" w:space="0" w:color="auto"/>
        <w:left w:val="none" w:sz="0" w:space="0" w:color="auto"/>
        <w:bottom w:val="none" w:sz="0" w:space="0" w:color="auto"/>
        <w:right w:val="none" w:sz="0" w:space="0" w:color="auto"/>
      </w:divBdr>
    </w:div>
    <w:div w:id="114375403">
      <w:bodyDiv w:val="1"/>
      <w:marLeft w:val="0"/>
      <w:marRight w:val="0"/>
      <w:marTop w:val="0"/>
      <w:marBottom w:val="0"/>
      <w:divBdr>
        <w:top w:val="none" w:sz="0" w:space="0" w:color="auto"/>
        <w:left w:val="none" w:sz="0" w:space="0" w:color="auto"/>
        <w:bottom w:val="none" w:sz="0" w:space="0" w:color="auto"/>
        <w:right w:val="none" w:sz="0" w:space="0" w:color="auto"/>
      </w:divBdr>
    </w:div>
    <w:div w:id="119884537">
      <w:bodyDiv w:val="1"/>
      <w:marLeft w:val="0"/>
      <w:marRight w:val="0"/>
      <w:marTop w:val="0"/>
      <w:marBottom w:val="0"/>
      <w:divBdr>
        <w:top w:val="none" w:sz="0" w:space="0" w:color="auto"/>
        <w:left w:val="none" w:sz="0" w:space="0" w:color="auto"/>
        <w:bottom w:val="none" w:sz="0" w:space="0" w:color="auto"/>
        <w:right w:val="none" w:sz="0" w:space="0" w:color="auto"/>
      </w:divBdr>
    </w:div>
    <w:div w:id="144863328">
      <w:bodyDiv w:val="1"/>
      <w:marLeft w:val="0"/>
      <w:marRight w:val="0"/>
      <w:marTop w:val="0"/>
      <w:marBottom w:val="0"/>
      <w:divBdr>
        <w:top w:val="none" w:sz="0" w:space="0" w:color="auto"/>
        <w:left w:val="none" w:sz="0" w:space="0" w:color="auto"/>
        <w:bottom w:val="none" w:sz="0" w:space="0" w:color="auto"/>
        <w:right w:val="none" w:sz="0" w:space="0" w:color="auto"/>
      </w:divBdr>
    </w:div>
    <w:div w:id="152258661">
      <w:bodyDiv w:val="1"/>
      <w:marLeft w:val="0"/>
      <w:marRight w:val="0"/>
      <w:marTop w:val="0"/>
      <w:marBottom w:val="0"/>
      <w:divBdr>
        <w:top w:val="none" w:sz="0" w:space="0" w:color="auto"/>
        <w:left w:val="none" w:sz="0" w:space="0" w:color="auto"/>
        <w:bottom w:val="none" w:sz="0" w:space="0" w:color="auto"/>
        <w:right w:val="none" w:sz="0" w:space="0" w:color="auto"/>
      </w:divBdr>
    </w:div>
    <w:div w:id="173542242">
      <w:bodyDiv w:val="1"/>
      <w:marLeft w:val="0"/>
      <w:marRight w:val="0"/>
      <w:marTop w:val="0"/>
      <w:marBottom w:val="0"/>
      <w:divBdr>
        <w:top w:val="none" w:sz="0" w:space="0" w:color="auto"/>
        <w:left w:val="none" w:sz="0" w:space="0" w:color="auto"/>
        <w:bottom w:val="none" w:sz="0" w:space="0" w:color="auto"/>
        <w:right w:val="none" w:sz="0" w:space="0" w:color="auto"/>
      </w:divBdr>
    </w:div>
    <w:div w:id="196160387">
      <w:bodyDiv w:val="1"/>
      <w:marLeft w:val="0"/>
      <w:marRight w:val="0"/>
      <w:marTop w:val="0"/>
      <w:marBottom w:val="0"/>
      <w:divBdr>
        <w:top w:val="none" w:sz="0" w:space="0" w:color="auto"/>
        <w:left w:val="none" w:sz="0" w:space="0" w:color="auto"/>
        <w:bottom w:val="none" w:sz="0" w:space="0" w:color="auto"/>
        <w:right w:val="none" w:sz="0" w:space="0" w:color="auto"/>
      </w:divBdr>
    </w:div>
    <w:div w:id="199363787">
      <w:bodyDiv w:val="1"/>
      <w:marLeft w:val="0"/>
      <w:marRight w:val="0"/>
      <w:marTop w:val="0"/>
      <w:marBottom w:val="0"/>
      <w:divBdr>
        <w:top w:val="none" w:sz="0" w:space="0" w:color="auto"/>
        <w:left w:val="none" w:sz="0" w:space="0" w:color="auto"/>
        <w:bottom w:val="none" w:sz="0" w:space="0" w:color="auto"/>
        <w:right w:val="none" w:sz="0" w:space="0" w:color="auto"/>
      </w:divBdr>
    </w:div>
    <w:div w:id="208152063">
      <w:bodyDiv w:val="1"/>
      <w:marLeft w:val="0"/>
      <w:marRight w:val="0"/>
      <w:marTop w:val="0"/>
      <w:marBottom w:val="0"/>
      <w:divBdr>
        <w:top w:val="none" w:sz="0" w:space="0" w:color="auto"/>
        <w:left w:val="none" w:sz="0" w:space="0" w:color="auto"/>
        <w:bottom w:val="none" w:sz="0" w:space="0" w:color="auto"/>
        <w:right w:val="none" w:sz="0" w:space="0" w:color="auto"/>
      </w:divBdr>
    </w:div>
    <w:div w:id="211237407">
      <w:bodyDiv w:val="1"/>
      <w:marLeft w:val="0"/>
      <w:marRight w:val="0"/>
      <w:marTop w:val="0"/>
      <w:marBottom w:val="0"/>
      <w:divBdr>
        <w:top w:val="none" w:sz="0" w:space="0" w:color="auto"/>
        <w:left w:val="none" w:sz="0" w:space="0" w:color="auto"/>
        <w:bottom w:val="none" w:sz="0" w:space="0" w:color="auto"/>
        <w:right w:val="none" w:sz="0" w:space="0" w:color="auto"/>
      </w:divBdr>
    </w:div>
    <w:div w:id="211579299">
      <w:bodyDiv w:val="1"/>
      <w:marLeft w:val="0"/>
      <w:marRight w:val="0"/>
      <w:marTop w:val="0"/>
      <w:marBottom w:val="0"/>
      <w:divBdr>
        <w:top w:val="none" w:sz="0" w:space="0" w:color="auto"/>
        <w:left w:val="none" w:sz="0" w:space="0" w:color="auto"/>
        <w:bottom w:val="none" w:sz="0" w:space="0" w:color="auto"/>
        <w:right w:val="none" w:sz="0" w:space="0" w:color="auto"/>
      </w:divBdr>
    </w:div>
    <w:div w:id="219220544">
      <w:bodyDiv w:val="1"/>
      <w:marLeft w:val="0"/>
      <w:marRight w:val="0"/>
      <w:marTop w:val="0"/>
      <w:marBottom w:val="0"/>
      <w:divBdr>
        <w:top w:val="none" w:sz="0" w:space="0" w:color="auto"/>
        <w:left w:val="none" w:sz="0" w:space="0" w:color="auto"/>
        <w:bottom w:val="none" w:sz="0" w:space="0" w:color="auto"/>
        <w:right w:val="none" w:sz="0" w:space="0" w:color="auto"/>
      </w:divBdr>
    </w:div>
    <w:div w:id="227228441">
      <w:bodyDiv w:val="1"/>
      <w:marLeft w:val="0"/>
      <w:marRight w:val="0"/>
      <w:marTop w:val="0"/>
      <w:marBottom w:val="0"/>
      <w:divBdr>
        <w:top w:val="none" w:sz="0" w:space="0" w:color="auto"/>
        <w:left w:val="none" w:sz="0" w:space="0" w:color="auto"/>
        <w:bottom w:val="none" w:sz="0" w:space="0" w:color="auto"/>
        <w:right w:val="none" w:sz="0" w:space="0" w:color="auto"/>
      </w:divBdr>
    </w:div>
    <w:div w:id="231432038">
      <w:bodyDiv w:val="1"/>
      <w:marLeft w:val="0"/>
      <w:marRight w:val="0"/>
      <w:marTop w:val="0"/>
      <w:marBottom w:val="0"/>
      <w:divBdr>
        <w:top w:val="none" w:sz="0" w:space="0" w:color="auto"/>
        <w:left w:val="none" w:sz="0" w:space="0" w:color="auto"/>
        <w:bottom w:val="none" w:sz="0" w:space="0" w:color="auto"/>
        <w:right w:val="none" w:sz="0" w:space="0" w:color="auto"/>
      </w:divBdr>
    </w:div>
    <w:div w:id="238289785">
      <w:bodyDiv w:val="1"/>
      <w:marLeft w:val="0"/>
      <w:marRight w:val="0"/>
      <w:marTop w:val="0"/>
      <w:marBottom w:val="0"/>
      <w:divBdr>
        <w:top w:val="none" w:sz="0" w:space="0" w:color="auto"/>
        <w:left w:val="none" w:sz="0" w:space="0" w:color="auto"/>
        <w:bottom w:val="none" w:sz="0" w:space="0" w:color="auto"/>
        <w:right w:val="none" w:sz="0" w:space="0" w:color="auto"/>
      </w:divBdr>
    </w:div>
    <w:div w:id="293802239">
      <w:bodyDiv w:val="1"/>
      <w:marLeft w:val="0"/>
      <w:marRight w:val="0"/>
      <w:marTop w:val="0"/>
      <w:marBottom w:val="0"/>
      <w:divBdr>
        <w:top w:val="none" w:sz="0" w:space="0" w:color="auto"/>
        <w:left w:val="none" w:sz="0" w:space="0" w:color="auto"/>
        <w:bottom w:val="none" w:sz="0" w:space="0" w:color="auto"/>
        <w:right w:val="none" w:sz="0" w:space="0" w:color="auto"/>
      </w:divBdr>
      <w:divsChild>
        <w:div w:id="2125607876">
          <w:marLeft w:val="0"/>
          <w:marRight w:val="0"/>
          <w:marTop w:val="0"/>
          <w:marBottom w:val="0"/>
          <w:divBdr>
            <w:top w:val="none" w:sz="0" w:space="0" w:color="auto"/>
            <w:left w:val="none" w:sz="0" w:space="0" w:color="auto"/>
            <w:bottom w:val="none" w:sz="0" w:space="0" w:color="auto"/>
            <w:right w:val="none" w:sz="0" w:space="0" w:color="auto"/>
          </w:divBdr>
        </w:div>
        <w:div w:id="68619648">
          <w:marLeft w:val="0"/>
          <w:marRight w:val="0"/>
          <w:marTop w:val="0"/>
          <w:marBottom w:val="0"/>
          <w:divBdr>
            <w:top w:val="none" w:sz="0" w:space="0" w:color="auto"/>
            <w:left w:val="none" w:sz="0" w:space="0" w:color="auto"/>
            <w:bottom w:val="none" w:sz="0" w:space="0" w:color="auto"/>
            <w:right w:val="none" w:sz="0" w:space="0" w:color="auto"/>
          </w:divBdr>
        </w:div>
        <w:div w:id="1705131361">
          <w:marLeft w:val="0"/>
          <w:marRight w:val="0"/>
          <w:marTop w:val="0"/>
          <w:marBottom w:val="0"/>
          <w:divBdr>
            <w:top w:val="none" w:sz="0" w:space="0" w:color="auto"/>
            <w:left w:val="none" w:sz="0" w:space="0" w:color="auto"/>
            <w:bottom w:val="none" w:sz="0" w:space="0" w:color="auto"/>
            <w:right w:val="none" w:sz="0" w:space="0" w:color="auto"/>
          </w:divBdr>
        </w:div>
        <w:div w:id="1454402678">
          <w:marLeft w:val="0"/>
          <w:marRight w:val="0"/>
          <w:marTop w:val="0"/>
          <w:marBottom w:val="0"/>
          <w:divBdr>
            <w:top w:val="none" w:sz="0" w:space="0" w:color="auto"/>
            <w:left w:val="none" w:sz="0" w:space="0" w:color="auto"/>
            <w:bottom w:val="none" w:sz="0" w:space="0" w:color="auto"/>
            <w:right w:val="none" w:sz="0" w:space="0" w:color="auto"/>
          </w:divBdr>
        </w:div>
      </w:divsChild>
    </w:div>
    <w:div w:id="299655330">
      <w:bodyDiv w:val="1"/>
      <w:marLeft w:val="0"/>
      <w:marRight w:val="0"/>
      <w:marTop w:val="0"/>
      <w:marBottom w:val="0"/>
      <w:divBdr>
        <w:top w:val="none" w:sz="0" w:space="0" w:color="auto"/>
        <w:left w:val="none" w:sz="0" w:space="0" w:color="auto"/>
        <w:bottom w:val="none" w:sz="0" w:space="0" w:color="auto"/>
        <w:right w:val="none" w:sz="0" w:space="0" w:color="auto"/>
      </w:divBdr>
    </w:div>
    <w:div w:id="303319804">
      <w:bodyDiv w:val="1"/>
      <w:marLeft w:val="0"/>
      <w:marRight w:val="0"/>
      <w:marTop w:val="0"/>
      <w:marBottom w:val="0"/>
      <w:divBdr>
        <w:top w:val="none" w:sz="0" w:space="0" w:color="auto"/>
        <w:left w:val="none" w:sz="0" w:space="0" w:color="auto"/>
        <w:bottom w:val="none" w:sz="0" w:space="0" w:color="auto"/>
        <w:right w:val="none" w:sz="0" w:space="0" w:color="auto"/>
      </w:divBdr>
    </w:div>
    <w:div w:id="308244798">
      <w:bodyDiv w:val="1"/>
      <w:marLeft w:val="0"/>
      <w:marRight w:val="0"/>
      <w:marTop w:val="0"/>
      <w:marBottom w:val="0"/>
      <w:divBdr>
        <w:top w:val="none" w:sz="0" w:space="0" w:color="auto"/>
        <w:left w:val="none" w:sz="0" w:space="0" w:color="auto"/>
        <w:bottom w:val="none" w:sz="0" w:space="0" w:color="auto"/>
        <w:right w:val="none" w:sz="0" w:space="0" w:color="auto"/>
      </w:divBdr>
    </w:div>
    <w:div w:id="311834866">
      <w:bodyDiv w:val="1"/>
      <w:marLeft w:val="0"/>
      <w:marRight w:val="0"/>
      <w:marTop w:val="0"/>
      <w:marBottom w:val="0"/>
      <w:divBdr>
        <w:top w:val="none" w:sz="0" w:space="0" w:color="auto"/>
        <w:left w:val="none" w:sz="0" w:space="0" w:color="auto"/>
        <w:bottom w:val="none" w:sz="0" w:space="0" w:color="auto"/>
        <w:right w:val="none" w:sz="0" w:space="0" w:color="auto"/>
      </w:divBdr>
      <w:divsChild>
        <w:div w:id="187574218">
          <w:marLeft w:val="0"/>
          <w:marRight w:val="0"/>
          <w:marTop w:val="0"/>
          <w:marBottom w:val="0"/>
          <w:divBdr>
            <w:top w:val="none" w:sz="0" w:space="0" w:color="auto"/>
            <w:left w:val="none" w:sz="0" w:space="0" w:color="auto"/>
            <w:bottom w:val="none" w:sz="0" w:space="0" w:color="auto"/>
            <w:right w:val="none" w:sz="0" w:space="0" w:color="auto"/>
          </w:divBdr>
        </w:div>
      </w:divsChild>
    </w:div>
    <w:div w:id="319235689">
      <w:bodyDiv w:val="1"/>
      <w:marLeft w:val="0"/>
      <w:marRight w:val="0"/>
      <w:marTop w:val="0"/>
      <w:marBottom w:val="0"/>
      <w:divBdr>
        <w:top w:val="none" w:sz="0" w:space="0" w:color="auto"/>
        <w:left w:val="none" w:sz="0" w:space="0" w:color="auto"/>
        <w:bottom w:val="none" w:sz="0" w:space="0" w:color="auto"/>
        <w:right w:val="none" w:sz="0" w:space="0" w:color="auto"/>
      </w:divBdr>
    </w:div>
    <w:div w:id="321475340">
      <w:bodyDiv w:val="1"/>
      <w:marLeft w:val="0"/>
      <w:marRight w:val="0"/>
      <w:marTop w:val="0"/>
      <w:marBottom w:val="0"/>
      <w:divBdr>
        <w:top w:val="none" w:sz="0" w:space="0" w:color="auto"/>
        <w:left w:val="none" w:sz="0" w:space="0" w:color="auto"/>
        <w:bottom w:val="none" w:sz="0" w:space="0" w:color="auto"/>
        <w:right w:val="none" w:sz="0" w:space="0" w:color="auto"/>
      </w:divBdr>
    </w:div>
    <w:div w:id="324554142">
      <w:bodyDiv w:val="1"/>
      <w:marLeft w:val="0"/>
      <w:marRight w:val="0"/>
      <w:marTop w:val="0"/>
      <w:marBottom w:val="0"/>
      <w:divBdr>
        <w:top w:val="none" w:sz="0" w:space="0" w:color="auto"/>
        <w:left w:val="none" w:sz="0" w:space="0" w:color="auto"/>
        <w:bottom w:val="none" w:sz="0" w:space="0" w:color="auto"/>
        <w:right w:val="none" w:sz="0" w:space="0" w:color="auto"/>
      </w:divBdr>
    </w:div>
    <w:div w:id="333143264">
      <w:bodyDiv w:val="1"/>
      <w:marLeft w:val="0"/>
      <w:marRight w:val="0"/>
      <w:marTop w:val="0"/>
      <w:marBottom w:val="0"/>
      <w:divBdr>
        <w:top w:val="none" w:sz="0" w:space="0" w:color="auto"/>
        <w:left w:val="none" w:sz="0" w:space="0" w:color="auto"/>
        <w:bottom w:val="none" w:sz="0" w:space="0" w:color="auto"/>
        <w:right w:val="none" w:sz="0" w:space="0" w:color="auto"/>
      </w:divBdr>
      <w:divsChild>
        <w:div w:id="2058164730">
          <w:marLeft w:val="0"/>
          <w:marRight w:val="0"/>
          <w:marTop w:val="0"/>
          <w:marBottom w:val="0"/>
          <w:divBdr>
            <w:top w:val="none" w:sz="0" w:space="0" w:color="auto"/>
            <w:left w:val="none" w:sz="0" w:space="0" w:color="auto"/>
            <w:bottom w:val="none" w:sz="0" w:space="0" w:color="auto"/>
            <w:right w:val="none" w:sz="0" w:space="0" w:color="auto"/>
          </w:divBdr>
        </w:div>
      </w:divsChild>
    </w:div>
    <w:div w:id="333188723">
      <w:bodyDiv w:val="1"/>
      <w:marLeft w:val="0"/>
      <w:marRight w:val="0"/>
      <w:marTop w:val="0"/>
      <w:marBottom w:val="0"/>
      <w:divBdr>
        <w:top w:val="none" w:sz="0" w:space="0" w:color="auto"/>
        <w:left w:val="none" w:sz="0" w:space="0" w:color="auto"/>
        <w:bottom w:val="none" w:sz="0" w:space="0" w:color="auto"/>
        <w:right w:val="none" w:sz="0" w:space="0" w:color="auto"/>
      </w:divBdr>
    </w:div>
    <w:div w:id="345593684">
      <w:bodyDiv w:val="1"/>
      <w:marLeft w:val="0"/>
      <w:marRight w:val="0"/>
      <w:marTop w:val="0"/>
      <w:marBottom w:val="0"/>
      <w:divBdr>
        <w:top w:val="none" w:sz="0" w:space="0" w:color="auto"/>
        <w:left w:val="none" w:sz="0" w:space="0" w:color="auto"/>
        <w:bottom w:val="none" w:sz="0" w:space="0" w:color="auto"/>
        <w:right w:val="none" w:sz="0" w:space="0" w:color="auto"/>
      </w:divBdr>
    </w:div>
    <w:div w:id="349769588">
      <w:bodyDiv w:val="1"/>
      <w:marLeft w:val="0"/>
      <w:marRight w:val="0"/>
      <w:marTop w:val="0"/>
      <w:marBottom w:val="0"/>
      <w:divBdr>
        <w:top w:val="none" w:sz="0" w:space="0" w:color="auto"/>
        <w:left w:val="none" w:sz="0" w:space="0" w:color="auto"/>
        <w:bottom w:val="none" w:sz="0" w:space="0" w:color="auto"/>
        <w:right w:val="none" w:sz="0" w:space="0" w:color="auto"/>
      </w:divBdr>
    </w:div>
    <w:div w:id="373190947">
      <w:bodyDiv w:val="1"/>
      <w:marLeft w:val="0"/>
      <w:marRight w:val="0"/>
      <w:marTop w:val="0"/>
      <w:marBottom w:val="0"/>
      <w:divBdr>
        <w:top w:val="none" w:sz="0" w:space="0" w:color="auto"/>
        <w:left w:val="none" w:sz="0" w:space="0" w:color="auto"/>
        <w:bottom w:val="none" w:sz="0" w:space="0" w:color="auto"/>
        <w:right w:val="none" w:sz="0" w:space="0" w:color="auto"/>
      </w:divBdr>
    </w:div>
    <w:div w:id="381830560">
      <w:bodyDiv w:val="1"/>
      <w:marLeft w:val="0"/>
      <w:marRight w:val="0"/>
      <w:marTop w:val="0"/>
      <w:marBottom w:val="0"/>
      <w:divBdr>
        <w:top w:val="none" w:sz="0" w:space="0" w:color="auto"/>
        <w:left w:val="none" w:sz="0" w:space="0" w:color="auto"/>
        <w:bottom w:val="none" w:sz="0" w:space="0" w:color="auto"/>
        <w:right w:val="none" w:sz="0" w:space="0" w:color="auto"/>
      </w:divBdr>
    </w:div>
    <w:div w:id="414979733">
      <w:bodyDiv w:val="1"/>
      <w:marLeft w:val="0"/>
      <w:marRight w:val="0"/>
      <w:marTop w:val="0"/>
      <w:marBottom w:val="0"/>
      <w:divBdr>
        <w:top w:val="none" w:sz="0" w:space="0" w:color="auto"/>
        <w:left w:val="none" w:sz="0" w:space="0" w:color="auto"/>
        <w:bottom w:val="none" w:sz="0" w:space="0" w:color="auto"/>
        <w:right w:val="none" w:sz="0" w:space="0" w:color="auto"/>
      </w:divBdr>
      <w:divsChild>
        <w:div w:id="1213539688">
          <w:marLeft w:val="0"/>
          <w:marRight w:val="0"/>
          <w:marTop w:val="0"/>
          <w:marBottom w:val="0"/>
          <w:divBdr>
            <w:top w:val="none" w:sz="0" w:space="0" w:color="auto"/>
            <w:left w:val="none" w:sz="0" w:space="0" w:color="auto"/>
            <w:bottom w:val="none" w:sz="0" w:space="0" w:color="auto"/>
            <w:right w:val="none" w:sz="0" w:space="0" w:color="auto"/>
          </w:divBdr>
        </w:div>
        <w:div w:id="661740763">
          <w:marLeft w:val="0"/>
          <w:marRight w:val="0"/>
          <w:marTop w:val="0"/>
          <w:marBottom w:val="0"/>
          <w:divBdr>
            <w:top w:val="none" w:sz="0" w:space="0" w:color="auto"/>
            <w:left w:val="none" w:sz="0" w:space="0" w:color="auto"/>
            <w:bottom w:val="none" w:sz="0" w:space="0" w:color="auto"/>
            <w:right w:val="none" w:sz="0" w:space="0" w:color="auto"/>
          </w:divBdr>
        </w:div>
        <w:div w:id="1676419245">
          <w:marLeft w:val="0"/>
          <w:marRight w:val="0"/>
          <w:marTop w:val="0"/>
          <w:marBottom w:val="0"/>
          <w:divBdr>
            <w:top w:val="none" w:sz="0" w:space="0" w:color="auto"/>
            <w:left w:val="none" w:sz="0" w:space="0" w:color="auto"/>
            <w:bottom w:val="none" w:sz="0" w:space="0" w:color="auto"/>
            <w:right w:val="none" w:sz="0" w:space="0" w:color="auto"/>
          </w:divBdr>
        </w:div>
        <w:div w:id="463935070">
          <w:marLeft w:val="0"/>
          <w:marRight w:val="0"/>
          <w:marTop w:val="0"/>
          <w:marBottom w:val="0"/>
          <w:divBdr>
            <w:top w:val="none" w:sz="0" w:space="0" w:color="auto"/>
            <w:left w:val="none" w:sz="0" w:space="0" w:color="auto"/>
            <w:bottom w:val="none" w:sz="0" w:space="0" w:color="auto"/>
            <w:right w:val="none" w:sz="0" w:space="0" w:color="auto"/>
          </w:divBdr>
        </w:div>
      </w:divsChild>
    </w:div>
    <w:div w:id="420031256">
      <w:bodyDiv w:val="1"/>
      <w:marLeft w:val="0"/>
      <w:marRight w:val="0"/>
      <w:marTop w:val="0"/>
      <w:marBottom w:val="0"/>
      <w:divBdr>
        <w:top w:val="none" w:sz="0" w:space="0" w:color="auto"/>
        <w:left w:val="none" w:sz="0" w:space="0" w:color="auto"/>
        <w:bottom w:val="none" w:sz="0" w:space="0" w:color="auto"/>
        <w:right w:val="none" w:sz="0" w:space="0" w:color="auto"/>
      </w:divBdr>
    </w:div>
    <w:div w:id="421726615">
      <w:bodyDiv w:val="1"/>
      <w:marLeft w:val="0"/>
      <w:marRight w:val="0"/>
      <w:marTop w:val="0"/>
      <w:marBottom w:val="0"/>
      <w:divBdr>
        <w:top w:val="none" w:sz="0" w:space="0" w:color="auto"/>
        <w:left w:val="none" w:sz="0" w:space="0" w:color="auto"/>
        <w:bottom w:val="none" w:sz="0" w:space="0" w:color="auto"/>
        <w:right w:val="none" w:sz="0" w:space="0" w:color="auto"/>
      </w:divBdr>
    </w:div>
    <w:div w:id="421803211">
      <w:bodyDiv w:val="1"/>
      <w:marLeft w:val="0"/>
      <w:marRight w:val="0"/>
      <w:marTop w:val="0"/>
      <w:marBottom w:val="0"/>
      <w:divBdr>
        <w:top w:val="none" w:sz="0" w:space="0" w:color="auto"/>
        <w:left w:val="none" w:sz="0" w:space="0" w:color="auto"/>
        <w:bottom w:val="none" w:sz="0" w:space="0" w:color="auto"/>
        <w:right w:val="none" w:sz="0" w:space="0" w:color="auto"/>
      </w:divBdr>
    </w:div>
    <w:div w:id="452285658">
      <w:bodyDiv w:val="1"/>
      <w:marLeft w:val="0"/>
      <w:marRight w:val="0"/>
      <w:marTop w:val="0"/>
      <w:marBottom w:val="0"/>
      <w:divBdr>
        <w:top w:val="none" w:sz="0" w:space="0" w:color="auto"/>
        <w:left w:val="none" w:sz="0" w:space="0" w:color="auto"/>
        <w:bottom w:val="none" w:sz="0" w:space="0" w:color="auto"/>
        <w:right w:val="none" w:sz="0" w:space="0" w:color="auto"/>
      </w:divBdr>
    </w:div>
    <w:div w:id="508570349">
      <w:bodyDiv w:val="1"/>
      <w:marLeft w:val="0"/>
      <w:marRight w:val="0"/>
      <w:marTop w:val="0"/>
      <w:marBottom w:val="0"/>
      <w:divBdr>
        <w:top w:val="none" w:sz="0" w:space="0" w:color="auto"/>
        <w:left w:val="none" w:sz="0" w:space="0" w:color="auto"/>
        <w:bottom w:val="none" w:sz="0" w:space="0" w:color="auto"/>
        <w:right w:val="none" w:sz="0" w:space="0" w:color="auto"/>
      </w:divBdr>
    </w:div>
    <w:div w:id="513306086">
      <w:bodyDiv w:val="1"/>
      <w:marLeft w:val="0"/>
      <w:marRight w:val="0"/>
      <w:marTop w:val="0"/>
      <w:marBottom w:val="0"/>
      <w:divBdr>
        <w:top w:val="none" w:sz="0" w:space="0" w:color="auto"/>
        <w:left w:val="none" w:sz="0" w:space="0" w:color="auto"/>
        <w:bottom w:val="none" w:sz="0" w:space="0" w:color="auto"/>
        <w:right w:val="none" w:sz="0" w:space="0" w:color="auto"/>
      </w:divBdr>
    </w:div>
    <w:div w:id="531068333">
      <w:bodyDiv w:val="1"/>
      <w:marLeft w:val="0"/>
      <w:marRight w:val="0"/>
      <w:marTop w:val="0"/>
      <w:marBottom w:val="0"/>
      <w:divBdr>
        <w:top w:val="none" w:sz="0" w:space="0" w:color="auto"/>
        <w:left w:val="none" w:sz="0" w:space="0" w:color="auto"/>
        <w:bottom w:val="none" w:sz="0" w:space="0" w:color="auto"/>
        <w:right w:val="none" w:sz="0" w:space="0" w:color="auto"/>
      </w:divBdr>
    </w:div>
    <w:div w:id="534343234">
      <w:bodyDiv w:val="1"/>
      <w:marLeft w:val="0"/>
      <w:marRight w:val="0"/>
      <w:marTop w:val="0"/>
      <w:marBottom w:val="0"/>
      <w:divBdr>
        <w:top w:val="none" w:sz="0" w:space="0" w:color="auto"/>
        <w:left w:val="none" w:sz="0" w:space="0" w:color="auto"/>
        <w:bottom w:val="none" w:sz="0" w:space="0" w:color="auto"/>
        <w:right w:val="none" w:sz="0" w:space="0" w:color="auto"/>
      </w:divBdr>
    </w:div>
    <w:div w:id="543761236">
      <w:bodyDiv w:val="1"/>
      <w:marLeft w:val="0"/>
      <w:marRight w:val="0"/>
      <w:marTop w:val="0"/>
      <w:marBottom w:val="0"/>
      <w:divBdr>
        <w:top w:val="none" w:sz="0" w:space="0" w:color="auto"/>
        <w:left w:val="none" w:sz="0" w:space="0" w:color="auto"/>
        <w:bottom w:val="none" w:sz="0" w:space="0" w:color="auto"/>
        <w:right w:val="none" w:sz="0" w:space="0" w:color="auto"/>
      </w:divBdr>
    </w:div>
    <w:div w:id="551118560">
      <w:bodyDiv w:val="1"/>
      <w:marLeft w:val="0"/>
      <w:marRight w:val="0"/>
      <w:marTop w:val="0"/>
      <w:marBottom w:val="0"/>
      <w:divBdr>
        <w:top w:val="none" w:sz="0" w:space="0" w:color="auto"/>
        <w:left w:val="none" w:sz="0" w:space="0" w:color="auto"/>
        <w:bottom w:val="none" w:sz="0" w:space="0" w:color="auto"/>
        <w:right w:val="none" w:sz="0" w:space="0" w:color="auto"/>
      </w:divBdr>
    </w:div>
    <w:div w:id="556012951">
      <w:bodyDiv w:val="1"/>
      <w:marLeft w:val="0"/>
      <w:marRight w:val="0"/>
      <w:marTop w:val="0"/>
      <w:marBottom w:val="0"/>
      <w:divBdr>
        <w:top w:val="none" w:sz="0" w:space="0" w:color="auto"/>
        <w:left w:val="none" w:sz="0" w:space="0" w:color="auto"/>
        <w:bottom w:val="none" w:sz="0" w:space="0" w:color="auto"/>
        <w:right w:val="none" w:sz="0" w:space="0" w:color="auto"/>
      </w:divBdr>
    </w:div>
    <w:div w:id="562908741">
      <w:bodyDiv w:val="1"/>
      <w:marLeft w:val="0"/>
      <w:marRight w:val="0"/>
      <w:marTop w:val="0"/>
      <w:marBottom w:val="0"/>
      <w:divBdr>
        <w:top w:val="none" w:sz="0" w:space="0" w:color="auto"/>
        <w:left w:val="none" w:sz="0" w:space="0" w:color="auto"/>
        <w:bottom w:val="none" w:sz="0" w:space="0" w:color="auto"/>
        <w:right w:val="none" w:sz="0" w:space="0" w:color="auto"/>
      </w:divBdr>
    </w:div>
    <w:div w:id="564147144">
      <w:bodyDiv w:val="1"/>
      <w:marLeft w:val="0"/>
      <w:marRight w:val="0"/>
      <w:marTop w:val="0"/>
      <w:marBottom w:val="0"/>
      <w:divBdr>
        <w:top w:val="none" w:sz="0" w:space="0" w:color="auto"/>
        <w:left w:val="none" w:sz="0" w:space="0" w:color="auto"/>
        <w:bottom w:val="none" w:sz="0" w:space="0" w:color="auto"/>
        <w:right w:val="none" w:sz="0" w:space="0" w:color="auto"/>
      </w:divBdr>
    </w:div>
    <w:div w:id="565799765">
      <w:bodyDiv w:val="1"/>
      <w:marLeft w:val="0"/>
      <w:marRight w:val="0"/>
      <w:marTop w:val="0"/>
      <w:marBottom w:val="0"/>
      <w:divBdr>
        <w:top w:val="none" w:sz="0" w:space="0" w:color="auto"/>
        <w:left w:val="none" w:sz="0" w:space="0" w:color="auto"/>
        <w:bottom w:val="none" w:sz="0" w:space="0" w:color="auto"/>
        <w:right w:val="none" w:sz="0" w:space="0" w:color="auto"/>
      </w:divBdr>
    </w:div>
    <w:div w:id="583951972">
      <w:bodyDiv w:val="1"/>
      <w:marLeft w:val="0"/>
      <w:marRight w:val="0"/>
      <w:marTop w:val="0"/>
      <w:marBottom w:val="0"/>
      <w:divBdr>
        <w:top w:val="none" w:sz="0" w:space="0" w:color="auto"/>
        <w:left w:val="none" w:sz="0" w:space="0" w:color="auto"/>
        <w:bottom w:val="none" w:sz="0" w:space="0" w:color="auto"/>
        <w:right w:val="none" w:sz="0" w:space="0" w:color="auto"/>
      </w:divBdr>
    </w:div>
    <w:div w:id="590237980">
      <w:bodyDiv w:val="1"/>
      <w:marLeft w:val="0"/>
      <w:marRight w:val="0"/>
      <w:marTop w:val="0"/>
      <w:marBottom w:val="0"/>
      <w:divBdr>
        <w:top w:val="none" w:sz="0" w:space="0" w:color="auto"/>
        <w:left w:val="none" w:sz="0" w:space="0" w:color="auto"/>
        <w:bottom w:val="none" w:sz="0" w:space="0" w:color="auto"/>
        <w:right w:val="none" w:sz="0" w:space="0" w:color="auto"/>
      </w:divBdr>
    </w:div>
    <w:div w:id="605697802">
      <w:bodyDiv w:val="1"/>
      <w:marLeft w:val="0"/>
      <w:marRight w:val="0"/>
      <w:marTop w:val="0"/>
      <w:marBottom w:val="0"/>
      <w:divBdr>
        <w:top w:val="none" w:sz="0" w:space="0" w:color="auto"/>
        <w:left w:val="none" w:sz="0" w:space="0" w:color="auto"/>
        <w:bottom w:val="none" w:sz="0" w:space="0" w:color="auto"/>
        <w:right w:val="none" w:sz="0" w:space="0" w:color="auto"/>
      </w:divBdr>
      <w:divsChild>
        <w:div w:id="1683237485">
          <w:marLeft w:val="0"/>
          <w:marRight w:val="0"/>
          <w:marTop w:val="0"/>
          <w:marBottom w:val="0"/>
          <w:divBdr>
            <w:top w:val="none" w:sz="0" w:space="0" w:color="auto"/>
            <w:left w:val="none" w:sz="0" w:space="0" w:color="auto"/>
            <w:bottom w:val="none" w:sz="0" w:space="0" w:color="auto"/>
            <w:right w:val="none" w:sz="0" w:space="0" w:color="auto"/>
          </w:divBdr>
          <w:divsChild>
            <w:div w:id="721900846">
              <w:marLeft w:val="0"/>
              <w:marRight w:val="0"/>
              <w:marTop w:val="0"/>
              <w:marBottom w:val="0"/>
              <w:divBdr>
                <w:top w:val="none" w:sz="0" w:space="0" w:color="auto"/>
                <w:left w:val="none" w:sz="0" w:space="0" w:color="auto"/>
                <w:bottom w:val="none" w:sz="0" w:space="0" w:color="auto"/>
                <w:right w:val="none" w:sz="0" w:space="0" w:color="auto"/>
              </w:divBdr>
              <w:divsChild>
                <w:div w:id="92821057">
                  <w:marLeft w:val="0"/>
                  <w:marRight w:val="0"/>
                  <w:marTop w:val="0"/>
                  <w:marBottom w:val="0"/>
                  <w:divBdr>
                    <w:top w:val="none" w:sz="0" w:space="0" w:color="auto"/>
                    <w:left w:val="none" w:sz="0" w:space="0" w:color="auto"/>
                    <w:bottom w:val="none" w:sz="0" w:space="0" w:color="auto"/>
                    <w:right w:val="none" w:sz="0" w:space="0" w:color="auto"/>
                  </w:divBdr>
                  <w:divsChild>
                    <w:div w:id="10105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825279">
      <w:bodyDiv w:val="1"/>
      <w:marLeft w:val="0"/>
      <w:marRight w:val="0"/>
      <w:marTop w:val="0"/>
      <w:marBottom w:val="0"/>
      <w:divBdr>
        <w:top w:val="none" w:sz="0" w:space="0" w:color="auto"/>
        <w:left w:val="none" w:sz="0" w:space="0" w:color="auto"/>
        <w:bottom w:val="none" w:sz="0" w:space="0" w:color="auto"/>
        <w:right w:val="none" w:sz="0" w:space="0" w:color="auto"/>
      </w:divBdr>
    </w:div>
    <w:div w:id="616985086">
      <w:bodyDiv w:val="1"/>
      <w:marLeft w:val="0"/>
      <w:marRight w:val="0"/>
      <w:marTop w:val="0"/>
      <w:marBottom w:val="0"/>
      <w:divBdr>
        <w:top w:val="none" w:sz="0" w:space="0" w:color="auto"/>
        <w:left w:val="none" w:sz="0" w:space="0" w:color="auto"/>
        <w:bottom w:val="none" w:sz="0" w:space="0" w:color="auto"/>
        <w:right w:val="none" w:sz="0" w:space="0" w:color="auto"/>
      </w:divBdr>
    </w:div>
    <w:div w:id="635181394">
      <w:bodyDiv w:val="1"/>
      <w:marLeft w:val="0"/>
      <w:marRight w:val="0"/>
      <w:marTop w:val="0"/>
      <w:marBottom w:val="0"/>
      <w:divBdr>
        <w:top w:val="none" w:sz="0" w:space="0" w:color="auto"/>
        <w:left w:val="none" w:sz="0" w:space="0" w:color="auto"/>
        <w:bottom w:val="none" w:sz="0" w:space="0" w:color="auto"/>
        <w:right w:val="none" w:sz="0" w:space="0" w:color="auto"/>
      </w:divBdr>
    </w:div>
    <w:div w:id="647318368">
      <w:bodyDiv w:val="1"/>
      <w:marLeft w:val="0"/>
      <w:marRight w:val="0"/>
      <w:marTop w:val="0"/>
      <w:marBottom w:val="0"/>
      <w:divBdr>
        <w:top w:val="none" w:sz="0" w:space="0" w:color="auto"/>
        <w:left w:val="none" w:sz="0" w:space="0" w:color="auto"/>
        <w:bottom w:val="none" w:sz="0" w:space="0" w:color="auto"/>
        <w:right w:val="none" w:sz="0" w:space="0" w:color="auto"/>
      </w:divBdr>
    </w:div>
    <w:div w:id="659115079">
      <w:bodyDiv w:val="1"/>
      <w:marLeft w:val="0"/>
      <w:marRight w:val="0"/>
      <w:marTop w:val="0"/>
      <w:marBottom w:val="0"/>
      <w:divBdr>
        <w:top w:val="none" w:sz="0" w:space="0" w:color="auto"/>
        <w:left w:val="none" w:sz="0" w:space="0" w:color="auto"/>
        <w:bottom w:val="none" w:sz="0" w:space="0" w:color="auto"/>
        <w:right w:val="none" w:sz="0" w:space="0" w:color="auto"/>
      </w:divBdr>
    </w:div>
    <w:div w:id="663242319">
      <w:bodyDiv w:val="1"/>
      <w:marLeft w:val="0"/>
      <w:marRight w:val="0"/>
      <w:marTop w:val="0"/>
      <w:marBottom w:val="0"/>
      <w:divBdr>
        <w:top w:val="none" w:sz="0" w:space="0" w:color="auto"/>
        <w:left w:val="none" w:sz="0" w:space="0" w:color="auto"/>
        <w:bottom w:val="none" w:sz="0" w:space="0" w:color="auto"/>
        <w:right w:val="none" w:sz="0" w:space="0" w:color="auto"/>
      </w:divBdr>
    </w:div>
    <w:div w:id="669941113">
      <w:bodyDiv w:val="1"/>
      <w:marLeft w:val="0"/>
      <w:marRight w:val="0"/>
      <w:marTop w:val="0"/>
      <w:marBottom w:val="0"/>
      <w:divBdr>
        <w:top w:val="none" w:sz="0" w:space="0" w:color="auto"/>
        <w:left w:val="none" w:sz="0" w:space="0" w:color="auto"/>
        <w:bottom w:val="none" w:sz="0" w:space="0" w:color="auto"/>
        <w:right w:val="none" w:sz="0" w:space="0" w:color="auto"/>
      </w:divBdr>
    </w:div>
    <w:div w:id="707726464">
      <w:bodyDiv w:val="1"/>
      <w:marLeft w:val="0"/>
      <w:marRight w:val="0"/>
      <w:marTop w:val="0"/>
      <w:marBottom w:val="0"/>
      <w:divBdr>
        <w:top w:val="none" w:sz="0" w:space="0" w:color="auto"/>
        <w:left w:val="none" w:sz="0" w:space="0" w:color="auto"/>
        <w:bottom w:val="none" w:sz="0" w:space="0" w:color="auto"/>
        <w:right w:val="none" w:sz="0" w:space="0" w:color="auto"/>
      </w:divBdr>
    </w:div>
    <w:div w:id="712119613">
      <w:bodyDiv w:val="1"/>
      <w:marLeft w:val="0"/>
      <w:marRight w:val="0"/>
      <w:marTop w:val="0"/>
      <w:marBottom w:val="0"/>
      <w:divBdr>
        <w:top w:val="none" w:sz="0" w:space="0" w:color="auto"/>
        <w:left w:val="none" w:sz="0" w:space="0" w:color="auto"/>
        <w:bottom w:val="none" w:sz="0" w:space="0" w:color="auto"/>
        <w:right w:val="none" w:sz="0" w:space="0" w:color="auto"/>
      </w:divBdr>
    </w:div>
    <w:div w:id="716046593">
      <w:bodyDiv w:val="1"/>
      <w:marLeft w:val="0"/>
      <w:marRight w:val="0"/>
      <w:marTop w:val="0"/>
      <w:marBottom w:val="0"/>
      <w:divBdr>
        <w:top w:val="none" w:sz="0" w:space="0" w:color="auto"/>
        <w:left w:val="none" w:sz="0" w:space="0" w:color="auto"/>
        <w:bottom w:val="none" w:sz="0" w:space="0" w:color="auto"/>
        <w:right w:val="none" w:sz="0" w:space="0" w:color="auto"/>
      </w:divBdr>
    </w:div>
    <w:div w:id="716859249">
      <w:bodyDiv w:val="1"/>
      <w:marLeft w:val="0"/>
      <w:marRight w:val="0"/>
      <w:marTop w:val="0"/>
      <w:marBottom w:val="0"/>
      <w:divBdr>
        <w:top w:val="none" w:sz="0" w:space="0" w:color="auto"/>
        <w:left w:val="none" w:sz="0" w:space="0" w:color="auto"/>
        <w:bottom w:val="none" w:sz="0" w:space="0" w:color="auto"/>
        <w:right w:val="none" w:sz="0" w:space="0" w:color="auto"/>
      </w:divBdr>
    </w:div>
    <w:div w:id="726758862">
      <w:bodyDiv w:val="1"/>
      <w:marLeft w:val="0"/>
      <w:marRight w:val="0"/>
      <w:marTop w:val="0"/>
      <w:marBottom w:val="0"/>
      <w:divBdr>
        <w:top w:val="none" w:sz="0" w:space="0" w:color="auto"/>
        <w:left w:val="none" w:sz="0" w:space="0" w:color="auto"/>
        <w:bottom w:val="none" w:sz="0" w:space="0" w:color="auto"/>
        <w:right w:val="none" w:sz="0" w:space="0" w:color="auto"/>
      </w:divBdr>
    </w:div>
    <w:div w:id="752582252">
      <w:bodyDiv w:val="1"/>
      <w:marLeft w:val="0"/>
      <w:marRight w:val="0"/>
      <w:marTop w:val="0"/>
      <w:marBottom w:val="0"/>
      <w:divBdr>
        <w:top w:val="none" w:sz="0" w:space="0" w:color="auto"/>
        <w:left w:val="none" w:sz="0" w:space="0" w:color="auto"/>
        <w:bottom w:val="none" w:sz="0" w:space="0" w:color="auto"/>
        <w:right w:val="none" w:sz="0" w:space="0" w:color="auto"/>
      </w:divBdr>
    </w:div>
    <w:div w:id="798186968">
      <w:bodyDiv w:val="1"/>
      <w:marLeft w:val="0"/>
      <w:marRight w:val="0"/>
      <w:marTop w:val="0"/>
      <w:marBottom w:val="0"/>
      <w:divBdr>
        <w:top w:val="none" w:sz="0" w:space="0" w:color="auto"/>
        <w:left w:val="none" w:sz="0" w:space="0" w:color="auto"/>
        <w:bottom w:val="none" w:sz="0" w:space="0" w:color="auto"/>
        <w:right w:val="none" w:sz="0" w:space="0" w:color="auto"/>
      </w:divBdr>
    </w:div>
    <w:div w:id="800344019">
      <w:bodyDiv w:val="1"/>
      <w:marLeft w:val="0"/>
      <w:marRight w:val="0"/>
      <w:marTop w:val="0"/>
      <w:marBottom w:val="0"/>
      <w:divBdr>
        <w:top w:val="none" w:sz="0" w:space="0" w:color="auto"/>
        <w:left w:val="none" w:sz="0" w:space="0" w:color="auto"/>
        <w:bottom w:val="none" w:sz="0" w:space="0" w:color="auto"/>
        <w:right w:val="none" w:sz="0" w:space="0" w:color="auto"/>
      </w:divBdr>
    </w:div>
    <w:div w:id="801119027">
      <w:bodyDiv w:val="1"/>
      <w:marLeft w:val="0"/>
      <w:marRight w:val="0"/>
      <w:marTop w:val="0"/>
      <w:marBottom w:val="0"/>
      <w:divBdr>
        <w:top w:val="none" w:sz="0" w:space="0" w:color="auto"/>
        <w:left w:val="none" w:sz="0" w:space="0" w:color="auto"/>
        <w:bottom w:val="none" w:sz="0" w:space="0" w:color="auto"/>
        <w:right w:val="none" w:sz="0" w:space="0" w:color="auto"/>
      </w:divBdr>
    </w:div>
    <w:div w:id="805195970">
      <w:bodyDiv w:val="1"/>
      <w:marLeft w:val="0"/>
      <w:marRight w:val="0"/>
      <w:marTop w:val="0"/>
      <w:marBottom w:val="0"/>
      <w:divBdr>
        <w:top w:val="none" w:sz="0" w:space="0" w:color="auto"/>
        <w:left w:val="none" w:sz="0" w:space="0" w:color="auto"/>
        <w:bottom w:val="none" w:sz="0" w:space="0" w:color="auto"/>
        <w:right w:val="none" w:sz="0" w:space="0" w:color="auto"/>
      </w:divBdr>
    </w:div>
    <w:div w:id="822232338">
      <w:bodyDiv w:val="1"/>
      <w:marLeft w:val="0"/>
      <w:marRight w:val="0"/>
      <w:marTop w:val="0"/>
      <w:marBottom w:val="0"/>
      <w:divBdr>
        <w:top w:val="none" w:sz="0" w:space="0" w:color="auto"/>
        <w:left w:val="none" w:sz="0" w:space="0" w:color="auto"/>
        <w:bottom w:val="none" w:sz="0" w:space="0" w:color="auto"/>
        <w:right w:val="none" w:sz="0" w:space="0" w:color="auto"/>
      </w:divBdr>
    </w:div>
    <w:div w:id="828060762">
      <w:bodyDiv w:val="1"/>
      <w:marLeft w:val="0"/>
      <w:marRight w:val="0"/>
      <w:marTop w:val="0"/>
      <w:marBottom w:val="0"/>
      <w:divBdr>
        <w:top w:val="none" w:sz="0" w:space="0" w:color="auto"/>
        <w:left w:val="none" w:sz="0" w:space="0" w:color="auto"/>
        <w:bottom w:val="none" w:sz="0" w:space="0" w:color="auto"/>
        <w:right w:val="none" w:sz="0" w:space="0" w:color="auto"/>
      </w:divBdr>
      <w:divsChild>
        <w:div w:id="1516072476">
          <w:marLeft w:val="0"/>
          <w:marRight w:val="0"/>
          <w:marTop w:val="0"/>
          <w:marBottom w:val="0"/>
          <w:divBdr>
            <w:top w:val="none" w:sz="0" w:space="0" w:color="auto"/>
            <w:left w:val="none" w:sz="0" w:space="0" w:color="auto"/>
            <w:bottom w:val="none" w:sz="0" w:space="0" w:color="auto"/>
            <w:right w:val="none" w:sz="0" w:space="0" w:color="auto"/>
          </w:divBdr>
          <w:divsChild>
            <w:div w:id="531264736">
              <w:marLeft w:val="0"/>
              <w:marRight w:val="0"/>
              <w:marTop w:val="0"/>
              <w:marBottom w:val="0"/>
              <w:divBdr>
                <w:top w:val="none" w:sz="0" w:space="0" w:color="auto"/>
                <w:left w:val="none" w:sz="0" w:space="0" w:color="auto"/>
                <w:bottom w:val="none" w:sz="0" w:space="0" w:color="auto"/>
                <w:right w:val="none" w:sz="0" w:space="0" w:color="auto"/>
              </w:divBdr>
              <w:divsChild>
                <w:div w:id="7606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50138">
          <w:marLeft w:val="0"/>
          <w:marRight w:val="0"/>
          <w:marTop w:val="0"/>
          <w:marBottom w:val="0"/>
          <w:divBdr>
            <w:top w:val="none" w:sz="0" w:space="0" w:color="auto"/>
            <w:left w:val="none" w:sz="0" w:space="0" w:color="auto"/>
            <w:bottom w:val="none" w:sz="0" w:space="0" w:color="auto"/>
            <w:right w:val="none" w:sz="0" w:space="0" w:color="auto"/>
          </w:divBdr>
          <w:divsChild>
            <w:div w:id="1554582359">
              <w:marLeft w:val="0"/>
              <w:marRight w:val="0"/>
              <w:marTop w:val="0"/>
              <w:marBottom w:val="0"/>
              <w:divBdr>
                <w:top w:val="none" w:sz="0" w:space="0" w:color="auto"/>
                <w:left w:val="none" w:sz="0" w:space="0" w:color="auto"/>
                <w:bottom w:val="none" w:sz="0" w:space="0" w:color="auto"/>
                <w:right w:val="none" w:sz="0" w:space="0" w:color="auto"/>
              </w:divBdr>
              <w:divsChild>
                <w:div w:id="13458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733737">
      <w:bodyDiv w:val="1"/>
      <w:marLeft w:val="0"/>
      <w:marRight w:val="0"/>
      <w:marTop w:val="0"/>
      <w:marBottom w:val="0"/>
      <w:divBdr>
        <w:top w:val="none" w:sz="0" w:space="0" w:color="auto"/>
        <w:left w:val="none" w:sz="0" w:space="0" w:color="auto"/>
        <w:bottom w:val="none" w:sz="0" w:space="0" w:color="auto"/>
        <w:right w:val="none" w:sz="0" w:space="0" w:color="auto"/>
      </w:divBdr>
      <w:divsChild>
        <w:div w:id="1844737567">
          <w:marLeft w:val="0"/>
          <w:marRight w:val="0"/>
          <w:marTop w:val="0"/>
          <w:marBottom w:val="0"/>
          <w:divBdr>
            <w:top w:val="none" w:sz="0" w:space="0" w:color="auto"/>
            <w:left w:val="none" w:sz="0" w:space="0" w:color="auto"/>
            <w:bottom w:val="none" w:sz="0" w:space="0" w:color="auto"/>
            <w:right w:val="none" w:sz="0" w:space="0" w:color="auto"/>
          </w:divBdr>
        </w:div>
      </w:divsChild>
    </w:div>
    <w:div w:id="871261971">
      <w:bodyDiv w:val="1"/>
      <w:marLeft w:val="0"/>
      <w:marRight w:val="0"/>
      <w:marTop w:val="0"/>
      <w:marBottom w:val="0"/>
      <w:divBdr>
        <w:top w:val="none" w:sz="0" w:space="0" w:color="auto"/>
        <w:left w:val="none" w:sz="0" w:space="0" w:color="auto"/>
        <w:bottom w:val="none" w:sz="0" w:space="0" w:color="auto"/>
        <w:right w:val="none" w:sz="0" w:space="0" w:color="auto"/>
      </w:divBdr>
    </w:div>
    <w:div w:id="877010641">
      <w:bodyDiv w:val="1"/>
      <w:marLeft w:val="0"/>
      <w:marRight w:val="0"/>
      <w:marTop w:val="0"/>
      <w:marBottom w:val="0"/>
      <w:divBdr>
        <w:top w:val="none" w:sz="0" w:space="0" w:color="auto"/>
        <w:left w:val="none" w:sz="0" w:space="0" w:color="auto"/>
        <w:bottom w:val="none" w:sz="0" w:space="0" w:color="auto"/>
        <w:right w:val="none" w:sz="0" w:space="0" w:color="auto"/>
      </w:divBdr>
    </w:div>
    <w:div w:id="882060312">
      <w:bodyDiv w:val="1"/>
      <w:marLeft w:val="0"/>
      <w:marRight w:val="0"/>
      <w:marTop w:val="0"/>
      <w:marBottom w:val="0"/>
      <w:divBdr>
        <w:top w:val="none" w:sz="0" w:space="0" w:color="auto"/>
        <w:left w:val="none" w:sz="0" w:space="0" w:color="auto"/>
        <w:bottom w:val="none" w:sz="0" w:space="0" w:color="auto"/>
        <w:right w:val="none" w:sz="0" w:space="0" w:color="auto"/>
      </w:divBdr>
    </w:div>
    <w:div w:id="892038767">
      <w:bodyDiv w:val="1"/>
      <w:marLeft w:val="0"/>
      <w:marRight w:val="0"/>
      <w:marTop w:val="0"/>
      <w:marBottom w:val="0"/>
      <w:divBdr>
        <w:top w:val="none" w:sz="0" w:space="0" w:color="auto"/>
        <w:left w:val="none" w:sz="0" w:space="0" w:color="auto"/>
        <w:bottom w:val="none" w:sz="0" w:space="0" w:color="auto"/>
        <w:right w:val="none" w:sz="0" w:space="0" w:color="auto"/>
      </w:divBdr>
    </w:div>
    <w:div w:id="901715239">
      <w:bodyDiv w:val="1"/>
      <w:marLeft w:val="0"/>
      <w:marRight w:val="0"/>
      <w:marTop w:val="0"/>
      <w:marBottom w:val="0"/>
      <w:divBdr>
        <w:top w:val="none" w:sz="0" w:space="0" w:color="auto"/>
        <w:left w:val="none" w:sz="0" w:space="0" w:color="auto"/>
        <w:bottom w:val="none" w:sz="0" w:space="0" w:color="auto"/>
        <w:right w:val="none" w:sz="0" w:space="0" w:color="auto"/>
      </w:divBdr>
    </w:div>
    <w:div w:id="907232154">
      <w:bodyDiv w:val="1"/>
      <w:marLeft w:val="0"/>
      <w:marRight w:val="0"/>
      <w:marTop w:val="0"/>
      <w:marBottom w:val="0"/>
      <w:divBdr>
        <w:top w:val="none" w:sz="0" w:space="0" w:color="auto"/>
        <w:left w:val="none" w:sz="0" w:space="0" w:color="auto"/>
        <w:bottom w:val="none" w:sz="0" w:space="0" w:color="auto"/>
        <w:right w:val="none" w:sz="0" w:space="0" w:color="auto"/>
      </w:divBdr>
    </w:div>
    <w:div w:id="915822656">
      <w:bodyDiv w:val="1"/>
      <w:marLeft w:val="0"/>
      <w:marRight w:val="0"/>
      <w:marTop w:val="0"/>
      <w:marBottom w:val="0"/>
      <w:divBdr>
        <w:top w:val="none" w:sz="0" w:space="0" w:color="auto"/>
        <w:left w:val="none" w:sz="0" w:space="0" w:color="auto"/>
        <w:bottom w:val="none" w:sz="0" w:space="0" w:color="auto"/>
        <w:right w:val="none" w:sz="0" w:space="0" w:color="auto"/>
      </w:divBdr>
    </w:div>
    <w:div w:id="924338056">
      <w:bodyDiv w:val="1"/>
      <w:marLeft w:val="0"/>
      <w:marRight w:val="0"/>
      <w:marTop w:val="0"/>
      <w:marBottom w:val="0"/>
      <w:divBdr>
        <w:top w:val="none" w:sz="0" w:space="0" w:color="auto"/>
        <w:left w:val="none" w:sz="0" w:space="0" w:color="auto"/>
        <w:bottom w:val="none" w:sz="0" w:space="0" w:color="auto"/>
        <w:right w:val="none" w:sz="0" w:space="0" w:color="auto"/>
      </w:divBdr>
      <w:divsChild>
        <w:div w:id="1643776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055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454151">
      <w:bodyDiv w:val="1"/>
      <w:marLeft w:val="0"/>
      <w:marRight w:val="0"/>
      <w:marTop w:val="0"/>
      <w:marBottom w:val="0"/>
      <w:divBdr>
        <w:top w:val="none" w:sz="0" w:space="0" w:color="auto"/>
        <w:left w:val="none" w:sz="0" w:space="0" w:color="auto"/>
        <w:bottom w:val="none" w:sz="0" w:space="0" w:color="auto"/>
        <w:right w:val="none" w:sz="0" w:space="0" w:color="auto"/>
      </w:divBdr>
    </w:div>
    <w:div w:id="928932448">
      <w:bodyDiv w:val="1"/>
      <w:marLeft w:val="0"/>
      <w:marRight w:val="0"/>
      <w:marTop w:val="0"/>
      <w:marBottom w:val="0"/>
      <w:divBdr>
        <w:top w:val="none" w:sz="0" w:space="0" w:color="auto"/>
        <w:left w:val="none" w:sz="0" w:space="0" w:color="auto"/>
        <w:bottom w:val="none" w:sz="0" w:space="0" w:color="auto"/>
        <w:right w:val="none" w:sz="0" w:space="0" w:color="auto"/>
      </w:divBdr>
    </w:div>
    <w:div w:id="939022743">
      <w:bodyDiv w:val="1"/>
      <w:marLeft w:val="0"/>
      <w:marRight w:val="0"/>
      <w:marTop w:val="0"/>
      <w:marBottom w:val="0"/>
      <w:divBdr>
        <w:top w:val="none" w:sz="0" w:space="0" w:color="auto"/>
        <w:left w:val="none" w:sz="0" w:space="0" w:color="auto"/>
        <w:bottom w:val="none" w:sz="0" w:space="0" w:color="auto"/>
        <w:right w:val="none" w:sz="0" w:space="0" w:color="auto"/>
      </w:divBdr>
    </w:div>
    <w:div w:id="943611906">
      <w:bodyDiv w:val="1"/>
      <w:marLeft w:val="0"/>
      <w:marRight w:val="0"/>
      <w:marTop w:val="0"/>
      <w:marBottom w:val="0"/>
      <w:divBdr>
        <w:top w:val="none" w:sz="0" w:space="0" w:color="auto"/>
        <w:left w:val="none" w:sz="0" w:space="0" w:color="auto"/>
        <w:bottom w:val="none" w:sz="0" w:space="0" w:color="auto"/>
        <w:right w:val="none" w:sz="0" w:space="0" w:color="auto"/>
      </w:divBdr>
    </w:div>
    <w:div w:id="952707045">
      <w:bodyDiv w:val="1"/>
      <w:marLeft w:val="0"/>
      <w:marRight w:val="0"/>
      <w:marTop w:val="0"/>
      <w:marBottom w:val="0"/>
      <w:divBdr>
        <w:top w:val="none" w:sz="0" w:space="0" w:color="auto"/>
        <w:left w:val="none" w:sz="0" w:space="0" w:color="auto"/>
        <w:bottom w:val="none" w:sz="0" w:space="0" w:color="auto"/>
        <w:right w:val="none" w:sz="0" w:space="0" w:color="auto"/>
      </w:divBdr>
    </w:div>
    <w:div w:id="986127837">
      <w:bodyDiv w:val="1"/>
      <w:marLeft w:val="0"/>
      <w:marRight w:val="0"/>
      <w:marTop w:val="0"/>
      <w:marBottom w:val="0"/>
      <w:divBdr>
        <w:top w:val="none" w:sz="0" w:space="0" w:color="auto"/>
        <w:left w:val="none" w:sz="0" w:space="0" w:color="auto"/>
        <w:bottom w:val="none" w:sz="0" w:space="0" w:color="auto"/>
        <w:right w:val="none" w:sz="0" w:space="0" w:color="auto"/>
      </w:divBdr>
      <w:divsChild>
        <w:div w:id="1662389037">
          <w:marLeft w:val="0"/>
          <w:marRight w:val="0"/>
          <w:marTop w:val="0"/>
          <w:marBottom w:val="0"/>
          <w:divBdr>
            <w:top w:val="none" w:sz="0" w:space="0" w:color="auto"/>
            <w:left w:val="none" w:sz="0" w:space="0" w:color="auto"/>
            <w:bottom w:val="none" w:sz="0" w:space="0" w:color="auto"/>
            <w:right w:val="none" w:sz="0" w:space="0" w:color="auto"/>
          </w:divBdr>
          <w:divsChild>
            <w:div w:id="578833796">
              <w:marLeft w:val="0"/>
              <w:marRight w:val="0"/>
              <w:marTop w:val="0"/>
              <w:marBottom w:val="0"/>
              <w:divBdr>
                <w:top w:val="none" w:sz="0" w:space="0" w:color="auto"/>
                <w:left w:val="none" w:sz="0" w:space="0" w:color="auto"/>
                <w:bottom w:val="none" w:sz="0" w:space="0" w:color="auto"/>
                <w:right w:val="none" w:sz="0" w:space="0" w:color="auto"/>
              </w:divBdr>
              <w:divsChild>
                <w:div w:id="11602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1639">
      <w:bodyDiv w:val="1"/>
      <w:marLeft w:val="0"/>
      <w:marRight w:val="0"/>
      <w:marTop w:val="0"/>
      <w:marBottom w:val="0"/>
      <w:divBdr>
        <w:top w:val="none" w:sz="0" w:space="0" w:color="auto"/>
        <w:left w:val="none" w:sz="0" w:space="0" w:color="auto"/>
        <w:bottom w:val="none" w:sz="0" w:space="0" w:color="auto"/>
        <w:right w:val="none" w:sz="0" w:space="0" w:color="auto"/>
      </w:divBdr>
    </w:div>
    <w:div w:id="1001471975">
      <w:bodyDiv w:val="1"/>
      <w:marLeft w:val="0"/>
      <w:marRight w:val="0"/>
      <w:marTop w:val="0"/>
      <w:marBottom w:val="0"/>
      <w:divBdr>
        <w:top w:val="none" w:sz="0" w:space="0" w:color="auto"/>
        <w:left w:val="none" w:sz="0" w:space="0" w:color="auto"/>
        <w:bottom w:val="none" w:sz="0" w:space="0" w:color="auto"/>
        <w:right w:val="none" w:sz="0" w:space="0" w:color="auto"/>
      </w:divBdr>
    </w:div>
    <w:div w:id="1019697908">
      <w:bodyDiv w:val="1"/>
      <w:marLeft w:val="0"/>
      <w:marRight w:val="0"/>
      <w:marTop w:val="0"/>
      <w:marBottom w:val="0"/>
      <w:divBdr>
        <w:top w:val="none" w:sz="0" w:space="0" w:color="auto"/>
        <w:left w:val="none" w:sz="0" w:space="0" w:color="auto"/>
        <w:bottom w:val="none" w:sz="0" w:space="0" w:color="auto"/>
        <w:right w:val="none" w:sz="0" w:space="0" w:color="auto"/>
      </w:divBdr>
    </w:div>
    <w:div w:id="1028338486">
      <w:bodyDiv w:val="1"/>
      <w:marLeft w:val="0"/>
      <w:marRight w:val="0"/>
      <w:marTop w:val="0"/>
      <w:marBottom w:val="0"/>
      <w:divBdr>
        <w:top w:val="none" w:sz="0" w:space="0" w:color="auto"/>
        <w:left w:val="none" w:sz="0" w:space="0" w:color="auto"/>
        <w:bottom w:val="none" w:sz="0" w:space="0" w:color="auto"/>
        <w:right w:val="none" w:sz="0" w:space="0" w:color="auto"/>
      </w:divBdr>
      <w:divsChild>
        <w:div w:id="612244422">
          <w:marLeft w:val="0"/>
          <w:marRight w:val="0"/>
          <w:marTop w:val="0"/>
          <w:marBottom w:val="0"/>
          <w:divBdr>
            <w:top w:val="none" w:sz="0" w:space="0" w:color="auto"/>
            <w:left w:val="none" w:sz="0" w:space="0" w:color="auto"/>
            <w:bottom w:val="none" w:sz="0" w:space="0" w:color="auto"/>
            <w:right w:val="none" w:sz="0" w:space="0" w:color="auto"/>
          </w:divBdr>
        </w:div>
        <w:div w:id="43217009">
          <w:marLeft w:val="0"/>
          <w:marRight w:val="0"/>
          <w:marTop w:val="0"/>
          <w:marBottom w:val="0"/>
          <w:divBdr>
            <w:top w:val="none" w:sz="0" w:space="0" w:color="auto"/>
            <w:left w:val="none" w:sz="0" w:space="0" w:color="auto"/>
            <w:bottom w:val="none" w:sz="0" w:space="0" w:color="auto"/>
            <w:right w:val="none" w:sz="0" w:space="0" w:color="auto"/>
          </w:divBdr>
        </w:div>
      </w:divsChild>
    </w:div>
    <w:div w:id="1047684287">
      <w:bodyDiv w:val="1"/>
      <w:marLeft w:val="0"/>
      <w:marRight w:val="0"/>
      <w:marTop w:val="0"/>
      <w:marBottom w:val="0"/>
      <w:divBdr>
        <w:top w:val="none" w:sz="0" w:space="0" w:color="auto"/>
        <w:left w:val="none" w:sz="0" w:space="0" w:color="auto"/>
        <w:bottom w:val="none" w:sz="0" w:space="0" w:color="auto"/>
        <w:right w:val="none" w:sz="0" w:space="0" w:color="auto"/>
      </w:divBdr>
    </w:div>
    <w:div w:id="1066802435">
      <w:bodyDiv w:val="1"/>
      <w:marLeft w:val="0"/>
      <w:marRight w:val="0"/>
      <w:marTop w:val="0"/>
      <w:marBottom w:val="0"/>
      <w:divBdr>
        <w:top w:val="none" w:sz="0" w:space="0" w:color="auto"/>
        <w:left w:val="none" w:sz="0" w:space="0" w:color="auto"/>
        <w:bottom w:val="none" w:sz="0" w:space="0" w:color="auto"/>
        <w:right w:val="none" w:sz="0" w:space="0" w:color="auto"/>
      </w:divBdr>
    </w:div>
    <w:div w:id="1078791555">
      <w:bodyDiv w:val="1"/>
      <w:marLeft w:val="0"/>
      <w:marRight w:val="0"/>
      <w:marTop w:val="0"/>
      <w:marBottom w:val="0"/>
      <w:divBdr>
        <w:top w:val="none" w:sz="0" w:space="0" w:color="auto"/>
        <w:left w:val="none" w:sz="0" w:space="0" w:color="auto"/>
        <w:bottom w:val="none" w:sz="0" w:space="0" w:color="auto"/>
        <w:right w:val="none" w:sz="0" w:space="0" w:color="auto"/>
      </w:divBdr>
    </w:div>
    <w:div w:id="1098210127">
      <w:bodyDiv w:val="1"/>
      <w:marLeft w:val="0"/>
      <w:marRight w:val="0"/>
      <w:marTop w:val="0"/>
      <w:marBottom w:val="0"/>
      <w:divBdr>
        <w:top w:val="none" w:sz="0" w:space="0" w:color="auto"/>
        <w:left w:val="none" w:sz="0" w:space="0" w:color="auto"/>
        <w:bottom w:val="none" w:sz="0" w:space="0" w:color="auto"/>
        <w:right w:val="none" w:sz="0" w:space="0" w:color="auto"/>
      </w:divBdr>
    </w:div>
    <w:div w:id="1104762600">
      <w:bodyDiv w:val="1"/>
      <w:marLeft w:val="0"/>
      <w:marRight w:val="0"/>
      <w:marTop w:val="0"/>
      <w:marBottom w:val="0"/>
      <w:divBdr>
        <w:top w:val="none" w:sz="0" w:space="0" w:color="auto"/>
        <w:left w:val="none" w:sz="0" w:space="0" w:color="auto"/>
        <w:bottom w:val="none" w:sz="0" w:space="0" w:color="auto"/>
        <w:right w:val="none" w:sz="0" w:space="0" w:color="auto"/>
      </w:divBdr>
      <w:divsChild>
        <w:div w:id="1162045025">
          <w:marLeft w:val="0"/>
          <w:marRight w:val="0"/>
          <w:marTop w:val="0"/>
          <w:marBottom w:val="0"/>
          <w:divBdr>
            <w:top w:val="none" w:sz="0" w:space="0" w:color="auto"/>
            <w:left w:val="none" w:sz="0" w:space="0" w:color="auto"/>
            <w:bottom w:val="none" w:sz="0" w:space="0" w:color="auto"/>
            <w:right w:val="none" w:sz="0" w:space="0" w:color="auto"/>
          </w:divBdr>
        </w:div>
        <w:div w:id="1085035988">
          <w:marLeft w:val="0"/>
          <w:marRight w:val="0"/>
          <w:marTop w:val="0"/>
          <w:marBottom w:val="0"/>
          <w:divBdr>
            <w:top w:val="none" w:sz="0" w:space="0" w:color="auto"/>
            <w:left w:val="none" w:sz="0" w:space="0" w:color="auto"/>
            <w:bottom w:val="none" w:sz="0" w:space="0" w:color="auto"/>
            <w:right w:val="none" w:sz="0" w:space="0" w:color="auto"/>
          </w:divBdr>
        </w:div>
      </w:divsChild>
    </w:div>
    <w:div w:id="1121191455">
      <w:bodyDiv w:val="1"/>
      <w:marLeft w:val="0"/>
      <w:marRight w:val="0"/>
      <w:marTop w:val="0"/>
      <w:marBottom w:val="0"/>
      <w:divBdr>
        <w:top w:val="none" w:sz="0" w:space="0" w:color="auto"/>
        <w:left w:val="none" w:sz="0" w:space="0" w:color="auto"/>
        <w:bottom w:val="none" w:sz="0" w:space="0" w:color="auto"/>
        <w:right w:val="none" w:sz="0" w:space="0" w:color="auto"/>
      </w:divBdr>
    </w:div>
    <w:div w:id="1123771953">
      <w:bodyDiv w:val="1"/>
      <w:marLeft w:val="0"/>
      <w:marRight w:val="0"/>
      <w:marTop w:val="0"/>
      <w:marBottom w:val="0"/>
      <w:divBdr>
        <w:top w:val="none" w:sz="0" w:space="0" w:color="auto"/>
        <w:left w:val="none" w:sz="0" w:space="0" w:color="auto"/>
        <w:bottom w:val="none" w:sz="0" w:space="0" w:color="auto"/>
        <w:right w:val="none" w:sz="0" w:space="0" w:color="auto"/>
      </w:divBdr>
      <w:divsChild>
        <w:div w:id="8612830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039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317074">
      <w:bodyDiv w:val="1"/>
      <w:marLeft w:val="0"/>
      <w:marRight w:val="0"/>
      <w:marTop w:val="0"/>
      <w:marBottom w:val="0"/>
      <w:divBdr>
        <w:top w:val="none" w:sz="0" w:space="0" w:color="auto"/>
        <w:left w:val="none" w:sz="0" w:space="0" w:color="auto"/>
        <w:bottom w:val="none" w:sz="0" w:space="0" w:color="auto"/>
        <w:right w:val="none" w:sz="0" w:space="0" w:color="auto"/>
      </w:divBdr>
    </w:div>
    <w:div w:id="1138643937">
      <w:bodyDiv w:val="1"/>
      <w:marLeft w:val="0"/>
      <w:marRight w:val="0"/>
      <w:marTop w:val="0"/>
      <w:marBottom w:val="0"/>
      <w:divBdr>
        <w:top w:val="none" w:sz="0" w:space="0" w:color="auto"/>
        <w:left w:val="none" w:sz="0" w:space="0" w:color="auto"/>
        <w:bottom w:val="none" w:sz="0" w:space="0" w:color="auto"/>
        <w:right w:val="none" w:sz="0" w:space="0" w:color="auto"/>
      </w:divBdr>
    </w:div>
    <w:div w:id="1174493070">
      <w:bodyDiv w:val="1"/>
      <w:marLeft w:val="0"/>
      <w:marRight w:val="0"/>
      <w:marTop w:val="0"/>
      <w:marBottom w:val="0"/>
      <w:divBdr>
        <w:top w:val="none" w:sz="0" w:space="0" w:color="auto"/>
        <w:left w:val="none" w:sz="0" w:space="0" w:color="auto"/>
        <w:bottom w:val="none" w:sz="0" w:space="0" w:color="auto"/>
        <w:right w:val="none" w:sz="0" w:space="0" w:color="auto"/>
      </w:divBdr>
    </w:div>
    <w:div w:id="1228299858">
      <w:bodyDiv w:val="1"/>
      <w:marLeft w:val="0"/>
      <w:marRight w:val="0"/>
      <w:marTop w:val="0"/>
      <w:marBottom w:val="0"/>
      <w:divBdr>
        <w:top w:val="none" w:sz="0" w:space="0" w:color="auto"/>
        <w:left w:val="none" w:sz="0" w:space="0" w:color="auto"/>
        <w:bottom w:val="none" w:sz="0" w:space="0" w:color="auto"/>
        <w:right w:val="none" w:sz="0" w:space="0" w:color="auto"/>
      </w:divBdr>
    </w:div>
    <w:div w:id="1231696547">
      <w:bodyDiv w:val="1"/>
      <w:marLeft w:val="0"/>
      <w:marRight w:val="0"/>
      <w:marTop w:val="0"/>
      <w:marBottom w:val="0"/>
      <w:divBdr>
        <w:top w:val="none" w:sz="0" w:space="0" w:color="auto"/>
        <w:left w:val="none" w:sz="0" w:space="0" w:color="auto"/>
        <w:bottom w:val="none" w:sz="0" w:space="0" w:color="auto"/>
        <w:right w:val="none" w:sz="0" w:space="0" w:color="auto"/>
      </w:divBdr>
    </w:div>
    <w:div w:id="1234855102">
      <w:bodyDiv w:val="1"/>
      <w:marLeft w:val="0"/>
      <w:marRight w:val="0"/>
      <w:marTop w:val="0"/>
      <w:marBottom w:val="0"/>
      <w:divBdr>
        <w:top w:val="none" w:sz="0" w:space="0" w:color="auto"/>
        <w:left w:val="none" w:sz="0" w:space="0" w:color="auto"/>
        <w:bottom w:val="none" w:sz="0" w:space="0" w:color="auto"/>
        <w:right w:val="none" w:sz="0" w:space="0" w:color="auto"/>
      </w:divBdr>
    </w:div>
    <w:div w:id="1238789374">
      <w:bodyDiv w:val="1"/>
      <w:marLeft w:val="0"/>
      <w:marRight w:val="0"/>
      <w:marTop w:val="0"/>
      <w:marBottom w:val="0"/>
      <w:divBdr>
        <w:top w:val="none" w:sz="0" w:space="0" w:color="auto"/>
        <w:left w:val="none" w:sz="0" w:space="0" w:color="auto"/>
        <w:bottom w:val="none" w:sz="0" w:space="0" w:color="auto"/>
        <w:right w:val="none" w:sz="0" w:space="0" w:color="auto"/>
      </w:divBdr>
    </w:div>
    <w:div w:id="1240746174">
      <w:bodyDiv w:val="1"/>
      <w:marLeft w:val="0"/>
      <w:marRight w:val="0"/>
      <w:marTop w:val="0"/>
      <w:marBottom w:val="0"/>
      <w:divBdr>
        <w:top w:val="none" w:sz="0" w:space="0" w:color="auto"/>
        <w:left w:val="none" w:sz="0" w:space="0" w:color="auto"/>
        <w:bottom w:val="none" w:sz="0" w:space="0" w:color="auto"/>
        <w:right w:val="none" w:sz="0" w:space="0" w:color="auto"/>
      </w:divBdr>
      <w:divsChild>
        <w:div w:id="218170709">
          <w:marLeft w:val="0"/>
          <w:marRight w:val="0"/>
          <w:marTop w:val="0"/>
          <w:marBottom w:val="0"/>
          <w:divBdr>
            <w:top w:val="none" w:sz="0" w:space="0" w:color="auto"/>
            <w:left w:val="none" w:sz="0" w:space="0" w:color="auto"/>
            <w:bottom w:val="none" w:sz="0" w:space="0" w:color="auto"/>
            <w:right w:val="none" w:sz="0" w:space="0" w:color="auto"/>
          </w:divBdr>
        </w:div>
        <w:div w:id="696006518">
          <w:marLeft w:val="0"/>
          <w:marRight w:val="0"/>
          <w:marTop w:val="0"/>
          <w:marBottom w:val="0"/>
          <w:divBdr>
            <w:top w:val="none" w:sz="0" w:space="0" w:color="auto"/>
            <w:left w:val="none" w:sz="0" w:space="0" w:color="auto"/>
            <w:bottom w:val="none" w:sz="0" w:space="0" w:color="auto"/>
            <w:right w:val="none" w:sz="0" w:space="0" w:color="auto"/>
          </w:divBdr>
        </w:div>
        <w:div w:id="989602493">
          <w:marLeft w:val="0"/>
          <w:marRight w:val="0"/>
          <w:marTop w:val="0"/>
          <w:marBottom w:val="0"/>
          <w:divBdr>
            <w:top w:val="none" w:sz="0" w:space="0" w:color="auto"/>
            <w:left w:val="none" w:sz="0" w:space="0" w:color="auto"/>
            <w:bottom w:val="none" w:sz="0" w:space="0" w:color="auto"/>
            <w:right w:val="none" w:sz="0" w:space="0" w:color="auto"/>
          </w:divBdr>
        </w:div>
        <w:div w:id="921914916">
          <w:marLeft w:val="0"/>
          <w:marRight w:val="0"/>
          <w:marTop w:val="0"/>
          <w:marBottom w:val="0"/>
          <w:divBdr>
            <w:top w:val="none" w:sz="0" w:space="0" w:color="auto"/>
            <w:left w:val="none" w:sz="0" w:space="0" w:color="auto"/>
            <w:bottom w:val="none" w:sz="0" w:space="0" w:color="auto"/>
            <w:right w:val="none" w:sz="0" w:space="0" w:color="auto"/>
          </w:divBdr>
        </w:div>
      </w:divsChild>
    </w:div>
    <w:div w:id="1247109588">
      <w:bodyDiv w:val="1"/>
      <w:marLeft w:val="0"/>
      <w:marRight w:val="0"/>
      <w:marTop w:val="0"/>
      <w:marBottom w:val="0"/>
      <w:divBdr>
        <w:top w:val="none" w:sz="0" w:space="0" w:color="auto"/>
        <w:left w:val="none" w:sz="0" w:space="0" w:color="auto"/>
        <w:bottom w:val="none" w:sz="0" w:space="0" w:color="auto"/>
        <w:right w:val="none" w:sz="0" w:space="0" w:color="auto"/>
      </w:divBdr>
    </w:div>
    <w:div w:id="1252812563">
      <w:bodyDiv w:val="1"/>
      <w:marLeft w:val="0"/>
      <w:marRight w:val="0"/>
      <w:marTop w:val="0"/>
      <w:marBottom w:val="0"/>
      <w:divBdr>
        <w:top w:val="none" w:sz="0" w:space="0" w:color="auto"/>
        <w:left w:val="none" w:sz="0" w:space="0" w:color="auto"/>
        <w:bottom w:val="none" w:sz="0" w:space="0" w:color="auto"/>
        <w:right w:val="none" w:sz="0" w:space="0" w:color="auto"/>
      </w:divBdr>
    </w:div>
    <w:div w:id="1261064506">
      <w:bodyDiv w:val="1"/>
      <w:marLeft w:val="0"/>
      <w:marRight w:val="0"/>
      <w:marTop w:val="0"/>
      <w:marBottom w:val="0"/>
      <w:divBdr>
        <w:top w:val="none" w:sz="0" w:space="0" w:color="auto"/>
        <w:left w:val="none" w:sz="0" w:space="0" w:color="auto"/>
        <w:bottom w:val="none" w:sz="0" w:space="0" w:color="auto"/>
        <w:right w:val="none" w:sz="0" w:space="0" w:color="auto"/>
      </w:divBdr>
    </w:div>
    <w:div w:id="1268852900">
      <w:bodyDiv w:val="1"/>
      <w:marLeft w:val="0"/>
      <w:marRight w:val="0"/>
      <w:marTop w:val="0"/>
      <w:marBottom w:val="0"/>
      <w:divBdr>
        <w:top w:val="none" w:sz="0" w:space="0" w:color="auto"/>
        <w:left w:val="none" w:sz="0" w:space="0" w:color="auto"/>
        <w:bottom w:val="none" w:sz="0" w:space="0" w:color="auto"/>
        <w:right w:val="none" w:sz="0" w:space="0" w:color="auto"/>
      </w:divBdr>
    </w:div>
    <w:div w:id="1272011756">
      <w:bodyDiv w:val="1"/>
      <w:marLeft w:val="0"/>
      <w:marRight w:val="0"/>
      <w:marTop w:val="0"/>
      <w:marBottom w:val="0"/>
      <w:divBdr>
        <w:top w:val="none" w:sz="0" w:space="0" w:color="auto"/>
        <w:left w:val="none" w:sz="0" w:space="0" w:color="auto"/>
        <w:bottom w:val="none" w:sz="0" w:space="0" w:color="auto"/>
        <w:right w:val="none" w:sz="0" w:space="0" w:color="auto"/>
      </w:divBdr>
    </w:div>
    <w:div w:id="1288003709">
      <w:bodyDiv w:val="1"/>
      <w:marLeft w:val="0"/>
      <w:marRight w:val="0"/>
      <w:marTop w:val="0"/>
      <w:marBottom w:val="0"/>
      <w:divBdr>
        <w:top w:val="none" w:sz="0" w:space="0" w:color="auto"/>
        <w:left w:val="none" w:sz="0" w:space="0" w:color="auto"/>
        <w:bottom w:val="none" w:sz="0" w:space="0" w:color="auto"/>
        <w:right w:val="none" w:sz="0" w:space="0" w:color="auto"/>
      </w:divBdr>
    </w:div>
    <w:div w:id="1308823779">
      <w:bodyDiv w:val="1"/>
      <w:marLeft w:val="0"/>
      <w:marRight w:val="0"/>
      <w:marTop w:val="0"/>
      <w:marBottom w:val="0"/>
      <w:divBdr>
        <w:top w:val="none" w:sz="0" w:space="0" w:color="auto"/>
        <w:left w:val="none" w:sz="0" w:space="0" w:color="auto"/>
        <w:bottom w:val="none" w:sz="0" w:space="0" w:color="auto"/>
        <w:right w:val="none" w:sz="0" w:space="0" w:color="auto"/>
      </w:divBdr>
    </w:div>
    <w:div w:id="1318191808">
      <w:bodyDiv w:val="1"/>
      <w:marLeft w:val="0"/>
      <w:marRight w:val="0"/>
      <w:marTop w:val="0"/>
      <w:marBottom w:val="0"/>
      <w:divBdr>
        <w:top w:val="none" w:sz="0" w:space="0" w:color="auto"/>
        <w:left w:val="none" w:sz="0" w:space="0" w:color="auto"/>
        <w:bottom w:val="none" w:sz="0" w:space="0" w:color="auto"/>
        <w:right w:val="none" w:sz="0" w:space="0" w:color="auto"/>
      </w:divBdr>
    </w:div>
    <w:div w:id="1326131609">
      <w:bodyDiv w:val="1"/>
      <w:marLeft w:val="0"/>
      <w:marRight w:val="0"/>
      <w:marTop w:val="0"/>
      <w:marBottom w:val="0"/>
      <w:divBdr>
        <w:top w:val="none" w:sz="0" w:space="0" w:color="auto"/>
        <w:left w:val="none" w:sz="0" w:space="0" w:color="auto"/>
        <w:bottom w:val="none" w:sz="0" w:space="0" w:color="auto"/>
        <w:right w:val="none" w:sz="0" w:space="0" w:color="auto"/>
      </w:divBdr>
    </w:div>
    <w:div w:id="1328904405">
      <w:bodyDiv w:val="1"/>
      <w:marLeft w:val="0"/>
      <w:marRight w:val="0"/>
      <w:marTop w:val="0"/>
      <w:marBottom w:val="0"/>
      <w:divBdr>
        <w:top w:val="none" w:sz="0" w:space="0" w:color="auto"/>
        <w:left w:val="none" w:sz="0" w:space="0" w:color="auto"/>
        <w:bottom w:val="none" w:sz="0" w:space="0" w:color="auto"/>
        <w:right w:val="none" w:sz="0" w:space="0" w:color="auto"/>
      </w:divBdr>
    </w:div>
    <w:div w:id="1354502040">
      <w:bodyDiv w:val="1"/>
      <w:marLeft w:val="0"/>
      <w:marRight w:val="0"/>
      <w:marTop w:val="0"/>
      <w:marBottom w:val="0"/>
      <w:divBdr>
        <w:top w:val="none" w:sz="0" w:space="0" w:color="auto"/>
        <w:left w:val="none" w:sz="0" w:space="0" w:color="auto"/>
        <w:bottom w:val="none" w:sz="0" w:space="0" w:color="auto"/>
        <w:right w:val="none" w:sz="0" w:space="0" w:color="auto"/>
      </w:divBdr>
    </w:div>
    <w:div w:id="1362366442">
      <w:bodyDiv w:val="1"/>
      <w:marLeft w:val="0"/>
      <w:marRight w:val="0"/>
      <w:marTop w:val="0"/>
      <w:marBottom w:val="0"/>
      <w:divBdr>
        <w:top w:val="none" w:sz="0" w:space="0" w:color="auto"/>
        <w:left w:val="none" w:sz="0" w:space="0" w:color="auto"/>
        <w:bottom w:val="none" w:sz="0" w:space="0" w:color="auto"/>
        <w:right w:val="none" w:sz="0" w:space="0" w:color="auto"/>
      </w:divBdr>
    </w:div>
    <w:div w:id="1386107055">
      <w:bodyDiv w:val="1"/>
      <w:marLeft w:val="0"/>
      <w:marRight w:val="0"/>
      <w:marTop w:val="0"/>
      <w:marBottom w:val="0"/>
      <w:divBdr>
        <w:top w:val="none" w:sz="0" w:space="0" w:color="auto"/>
        <w:left w:val="none" w:sz="0" w:space="0" w:color="auto"/>
        <w:bottom w:val="none" w:sz="0" w:space="0" w:color="auto"/>
        <w:right w:val="none" w:sz="0" w:space="0" w:color="auto"/>
      </w:divBdr>
    </w:div>
    <w:div w:id="1400901334">
      <w:bodyDiv w:val="1"/>
      <w:marLeft w:val="0"/>
      <w:marRight w:val="0"/>
      <w:marTop w:val="0"/>
      <w:marBottom w:val="0"/>
      <w:divBdr>
        <w:top w:val="none" w:sz="0" w:space="0" w:color="auto"/>
        <w:left w:val="none" w:sz="0" w:space="0" w:color="auto"/>
        <w:bottom w:val="none" w:sz="0" w:space="0" w:color="auto"/>
        <w:right w:val="none" w:sz="0" w:space="0" w:color="auto"/>
      </w:divBdr>
    </w:div>
    <w:div w:id="1410424433">
      <w:bodyDiv w:val="1"/>
      <w:marLeft w:val="0"/>
      <w:marRight w:val="0"/>
      <w:marTop w:val="0"/>
      <w:marBottom w:val="0"/>
      <w:divBdr>
        <w:top w:val="none" w:sz="0" w:space="0" w:color="auto"/>
        <w:left w:val="none" w:sz="0" w:space="0" w:color="auto"/>
        <w:bottom w:val="none" w:sz="0" w:space="0" w:color="auto"/>
        <w:right w:val="none" w:sz="0" w:space="0" w:color="auto"/>
      </w:divBdr>
    </w:div>
    <w:div w:id="1434666332">
      <w:bodyDiv w:val="1"/>
      <w:marLeft w:val="0"/>
      <w:marRight w:val="0"/>
      <w:marTop w:val="0"/>
      <w:marBottom w:val="0"/>
      <w:divBdr>
        <w:top w:val="none" w:sz="0" w:space="0" w:color="auto"/>
        <w:left w:val="none" w:sz="0" w:space="0" w:color="auto"/>
        <w:bottom w:val="none" w:sz="0" w:space="0" w:color="auto"/>
        <w:right w:val="none" w:sz="0" w:space="0" w:color="auto"/>
      </w:divBdr>
    </w:div>
    <w:div w:id="1436093557">
      <w:bodyDiv w:val="1"/>
      <w:marLeft w:val="0"/>
      <w:marRight w:val="0"/>
      <w:marTop w:val="0"/>
      <w:marBottom w:val="0"/>
      <w:divBdr>
        <w:top w:val="none" w:sz="0" w:space="0" w:color="auto"/>
        <w:left w:val="none" w:sz="0" w:space="0" w:color="auto"/>
        <w:bottom w:val="none" w:sz="0" w:space="0" w:color="auto"/>
        <w:right w:val="none" w:sz="0" w:space="0" w:color="auto"/>
      </w:divBdr>
    </w:div>
    <w:div w:id="1436291145">
      <w:bodyDiv w:val="1"/>
      <w:marLeft w:val="0"/>
      <w:marRight w:val="0"/>
      <w:marTop w:val="0"/>
      <w:marBottom w:val="0"/>
      <w:divBdr>
        <w:top w:val="none" w:sz="0" w:space="0" w:color="auto"/>
        <w:left w:val="none" w:sz="0" w:space="0" w:color="auto"/>
        <w:bottom w:val="none" w:sz="0" w:space="0" w:color="auto"/>
        <w:right w:val="none" w:sz="0" w:space="0" w:color="auto"/>
      </w:divBdr>
    </w:div>
    <w:div w:id="1442602283">
      <w:bodyDiv w:val="1"/>
      <w:marLeft w:val="0"/>
      <w:marRight w:val="0"/>
      <w:marTop w:val="0"/>
      <w:marBottom w:val="0"/>
      <w:divBdr>
        <w:top w:val="none" w:sz="0" w:space="0" w:color="auto"/>
        <w:left w:val="none" w:sz="0" w:space="0" w:color="auto"/>
        <w:bottom w:val="none" w:sz="0" w:space="0" w:color="auto"/>
        <w:right w:val="none" w:sz="0" w:space="0" w:color="auto"/>
      </w:divBdr>
    </w:div>
    <w:div w:id="1453745212">
      <w:bodyDiv w:val="1"/>
      <w:marLeft w:val="0"/>
      <w:marRight w:val="0"/>
      <w:marTop w:val="0"/>
      <w:marBottom w:val="0"/>
      <w:divBdr>
        <w:top w:val="none" w:sz="0" w:space="0" w:color="auto"/>
        <w:left w:val="none" w:sz="0" w:space="0" w:color="auto"/>
        <w:bottom w:val="none" w:sz="0" w:space="0" w:color="auto"/>
        <w:right w:val="none" w:sz="0" w:space="0" w:color="auto"/>
      </w:divBdr>
    </w:div>
    <w:div w:id="1468861489">
      <w:bodyDiv w:val="1"/>
      <w:marLeft w:val="0"/>
      <w:marRight w:val="0"/>
      <w:marTop w:val="0"/>
      <w:marBottom w:val="0"/>
      <w:divBdr>
        <w:top w:val="none" w:sz="0" w:space="0" w:color="auto"/>
        <w:left w:val="none" w:sz="0" w:space="0" w:color="auto"/>
        <w:bottom w:val="none" w:sz="0" w:space="0" w:color="auto"/>
        <w:right w:val="none" w:sz="0" w:space="0" w:color="auto"/>
      </w:divBdr>
    </w:div>
    <w:div w:id="1483039660">
      <w:bodyDiv w:val="1"/>
      <w:marLeft w:val="0"/>
      <w:marRight w:val="0"/>
      <w:marTop w:val="0"/>
      <w:marBottom w:val="0"/>
      <w:divBdr>
        <w:top w:val="none" w:sz="0" w:space="0" w:color="auto"/>
        <w:left w:val="none" w:sz="0" w:space="0" w:color="auto"/>
        <w:bottom w:val="none" w:sz="0" w:space="0" w:color="auto"/>
        <w:right w:val="none" w:sz="0" w:space="0" w:color="auto"/>
      </w:divBdr>
    </w:div>
    <w:div w:id="1490948839">
      <w:bodyDiv w:val="1"/>
      <w:marLeft w:val="0"/>
      <w:marRight w:val="0"/>
      <w:marTop w:val="0"/>
      <w:marBottom w:val="0"/>
      <w:divBdr>
        <w:top w:val="none" w:sz="0" w:space="0" w:color="auto"/>
        <w:left w:val="none" w:sz="0" w:space="0" w:color="auto"/>
        <w:bottom w:val="none" w:sz="0" w:space="0" w:color="auto"/>
        <w:right w:val="none" w:sz="0" w:space="0" w:color="auto"/>
      </w:divBdr>
    </w:div>
    <w:div w:id="1499076170">
      <w:bodyDiv w:val="1"/>
      <w:marLeft w:val="0"/>
      <w:marRight w:val="0"/>
      <w:marTop w:val="0"/>
      <w:marBottom w:val="0"/>
      <w:divBdr>
        <w:top w:val="none" w:sz="0" w:space="0" w:color="auto"/>
        <w:left w:val="none" w:sz="0" w:space="0" w:color="auto"/>
        <w:bottom w:val="none" w:sz="0" w:space="0" w:color="auto"/>
        <w:right w:val="none" w:sz="0" w:space="0" w:color="auto"/>
      </w:divBdr>
    </w:div>
    <w:div w:id="1499079610">
      <w:bodyDiv w:val="1"/>
      <w:marLeft w:val="0"/>
      <w:marRight w:val="0"/>
      <w:marTop w:val="0"/>
      <w:marBottom w:val="0"/>
      <w:divBdr>
        <w:top w:val="none" w:sz="0" w:space="0" w:color="auto"/>
        <w:left w:val="none" w:sz="0" w:space="0" w:color="auto"/>
        <w:bottom w:val="none" w:sz="0" w:space="0" w:color="auto"/>
        <w:right w:val="none" w:sz="0" w:space="0" w:color="auto"/>
      </w:divBdr>
      <w:divsChild>
        <w:div w:id="853226916">
          <w:marLeft w:val="0"/>
          <w:marRight w:val="0"/>
          <w:marTop w:val="0"/>
          <w:marBottom w:val="0"/>
          <w:divBdr>
            <w:top w:val="none" w:sz="0" w:space="0" w:color="auto"/>
            <w:left w:val="none" w:sz="0" w:space="0" w:color="auto"/>
            <w:bottom w:val="none" w:sz="0" w:space="0" w:color="auto"/>
            <w:right w:val="none" w:sz="0" w:space="0" w:color="auto"/>
          </w:divBdr>
          <w:divsChild>
            <w:div w:id="1921718995">
              <w:marLeft w:val="0"/>
              <w:marRight w:val="0"/>
              <w:marTop w:val="0"/>
              <w:marBottom w:val="0"/>
              <w:divBdr>
                <w:top w:val="none" w:sz="0" w:space="0" w:color="auto"/>
                <w:left w:val="none" w:sz="0" w:space="0" w:color="auto"/>
                <w:bottom w:val="none" w:sz="0" w:space="0" w:color="auto"/>
                <w:right w:val="none" w:sz="0" w:space="0" w:color="auto"/>
              </w:divBdr>
              <w:divsChild>
                <w:div w:id="19929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20889">
      <w:bodyDiv w:val="1"/>
      <w:marLeft w:val="0"/>
      <w:marRight w:val="0"/>
      <w:marTop w:val="0"/>
      <w:marBottom w:val="0"/>
      <w:divBdr>
        <w:top w:val="none" w:sz="0" w:space="0" w:color="auto"/>
        <w:left w:val="none" w:sz="0" w:space="0" w:color="auto"/>
        <w:bottom w:val="none" w:sz="0" w:space="0" w:color="auto"/>
        <w:right w:val="none" w:sz="0" w:space="0" w:color="auto"/>
      </w:divBdr>
    </w:div>
    <w:div w:id="1517113736">
      <w:bodyDiv w:val="1"/>
      <w:marLeft w:val="0"/>
      <w:marRight w:val="0"/>
      <w:marTop w:val="0"/>
      <w:marBottom w:val="0"/>
      <w:divBdr>
        <w:top w:val="none" w:sz="0" w:space="0" w:color="auto"/>
        <w:left w:val="none" w:sz="0" w:space="0" w:color="auto"/>
        <w:bottom w:val="none" w:sz="0" w:space="0" w:color="auto"/>
        <w:right w:val="none" w:sz="0" w:space="0" w:color="auto"/>
      </w:divBdr>
    </w:div>
    <w:div w:id="1532302043">
      <w:bodyDiv w:val="1"/>
      <w:marLeft w:val="0"/>
      <w:marRight w:val="0"/>
      <w:marTop w:val="0"/>
      <w:marBottom w:val="0"/>
      <w:divBdr>
        <w:top w:val="none" w:sz="0" w:space="0" w:color="auto"/>
        <w:left w:val="none" w:sz="0" w:space="0" w:color="auto"/>
        <w:bottom w:val="none" w:sz="0" w:space="0" w:color="auto"/>
        <w:right w:val="none" w:sz="0" w:space="0" w:color="auto"/>
      </w:divBdr>
    </w:div>
    <w:div w:id="1542356850">
      <w:bodyDiv w:val="1"/>
      <w:marLeft w:val="0"/>
      <w:marRight w:val="0"/>
      <w:marTop w:val="0"/>
      <w:marBottom w:val="0"/>
      <w:divBdr>
        <w:top w:val="none" w:sz="0" w:space="0" w:color="auto"/>
        <w:left w:val="none" w:sz="0" w:space="0" w:color="auto"/>
        <w:bottom w:val="none" w:sz="0" w:space="0" w:color="auto"/>
        <w:right w:val="none" w:sz="0" w:space="0" w:color="auto"/>
      </w:divBdr>
    </w:div>
    <w:div w:id="1558711362">
      <w:bodyDiv w:val="1"/>
      <w:marLeft w:val="0"/>
      <w:marRight w:val="0"/>
      <w:marTop w:val="0"/>
      <w:marBottom w:val="0"/>
      <w:divBdr>
        <w:top w:val="none" w:sz="0" w:space="0" w:color="auto"/>
        <w:left w:val="none" w:sz="0" w:space="0" w:color="auto"/>
        <w:bottom w:val="none" w:sz="0" w:space="0" w:color="auto"/>
        <w:right w:val="none" w:sz="0" w:space="0" w:color="auto"/>
      </w:divBdr>
    </w:div>
    <w:div w:id="1564637793">
      <w:bodyDiv w:val="1"/>
      <w:marLeft w:val="0"/>
      <w:marRight w:val="0"/>
      <w:marTop w:val="0"/>
      <w:marBottom w:val="0"/>
      <w:divBdr>
        <w:top w:val="none" w:sz="0" w:space="0" w:color="auto"/>
        <w:left w:val="none" w:sz="0" w:space="0" w:color="auto"/>
        <w:bottom w:val="none" w:sz="0" w:space="0" w:color="auto"/>
        <w:right w:val="none" w:sz="0" w:space="0" w:color="auto"/>
      </w:divBdr>
    </w:div>
    <w:div w:id="1568615058">
      <w:bodyDiv w:val="1"/>
      <w:marLeft w:val="0"/>
      <w:marRight w:val="0"/>
      <w:marTop w:val="0"/>
      <w:marBottom w:val="0"/>
      <w:divBdr>
        <w:top w:val="none" w:sz="0" w:space="0" w:color="auto"/>
        <w:left w:val="none" w:sz="0" w:space="0" w:color="auto"/>
        <w:bottom w:val="none" w:sz="0" w:space="0" w:color="auto"/>
        <w:right w:val="none" w:sz="0" w:space="0" w:color="auto"/>
      </w:divBdr>
    </w:div>
    <w:div w:id="1569002233">
      <w:bodyDiv w:val="1"/>
      <w:marLeft w:val="0"/>
      <w:marRight w:val="0"/>
      <w:marTop w:val="0"/>
      <w:marBottom w:val="0"/>
      <w:divBdr>
        <w:top w:val="none" w:sz="0" w:space="0" w:color="auto"/>
        <w:left w:val="none" w:sz="0" w:space="0" w:color="auto"/>
        <w:bottom w:val="none" w:sz="0" w:space="0" w:color="auto"/>
        <w:right w:val="none" w:sz="0" w:space="0" w:color="auto"/>
      </w:divBdr>
    </w:div>
    <w:div w:id="1592201418">
      <w:bodyDiv w:val="1"/>
      <w:marLeft w:val="0"/>
      <w:marRight w:val="0"/>
      <w:marTop w:val="0"/>
      <w:marBottom w:val="0"/>
      <w:divBdr>
        <w:top w:val="none" w:sz="0" w:space="0" w:color="auto"/>
        <w:left w:val="none" w:sz="0" w:space="0" w:color="auto"/>
        <w:bottom w:val="none" w:sz="0" w:space="0" w:color="auto"/>
        <w:right w:val="none" w:sz="0" w:space="0" w:color="auto"/>
      </w:divBdr>
    </w:div>
    <w:div w:id="1594625958">
      <w:bodyDiv w:val="1"/>
      <w:marLeft w:val="0"/>
      <w:marRight w:val="0"/>
      <w:marTop w:val="0"/>
      <w:marBottom w:val="0"/>
      <w:divBdr>
        <w:top w:val="none" w:sz="0" w:space="0" w:color="auto"/>
        <w:left w:val="none" w:sz="0" w:space="0" w:color="auto"/>
        <w:bottom w:val="none" w:sz="0" w:space="0" w:color="auto"/>
        <w:right w:val="none" w:sz="0" w:space="0" w:color="auto"/>
      </w:divBdr>
    </w:div>
    <w:div w:id="1597982211">
      <w:bodyDiv w:val="1"/>
      <w:marLeft w:val="0"/>
      <w:marRight w:val="0"/>
      <w:marTop w:val="0"/>
      <w:marBottom w:val="0"/>
      <w:divBdr>
        <w:top w:val="none" w:sz="0" w:space="0" w:color="auto"/>
        <w:left w:val="none" w:sz="0" w:space="0" w:color="auto"/>
        <w:bottom w:val="none" w:sz="0" w:space="0" w:color="auto"/>
        <w:right w:val="none" w:sz="0" w:space="0" w:color="auto"/>
      </w:divBdr>
    </w:div>
    <w:div w:id="1605918938">
      <w:bodyDiv w:val="1"/>
      <w:marLeft w:val="0"/>
      <w:marRight w:val="0"/>
      <w:marTop w:val="0"/>
      <w:marBottom w:val="0"/>
      <w:divBdr>
        <w:top w:val="none" w:sz="0" w:space="0" w:color="auto"/>
        <w:left w:val="none" w:sz="0" w:space="0" w:color="auto"/>
        <w:bottom w:val="none" w:sz="0" w:space="0" w:color="auto"/>
        <w:right w:val="none" w:sz="0" w:space="0" w:color="auto"/>
      </w:divBdr>
    </w:div>
    <w:div w:id="1616477622">
      <w:bodyDiv w:val="1"/>
      <w:marLeft w:val="0"/>
      <w:marRight w:val="0"/>
      <w:marTop w:val="0"/>
      <w:marBottom w:val="0"/>
      <w:divBdr>
        <w:top w:val="none" w:sz="0" w:space="0" w:color="auto"/>
        <w:left w:val="none" w:sz="0" w:space="0" w:color="auto"/>
        <w:bottom w:val="none" w:sz="0" w:space="0" w:color="auto"/>
        <w:right w:val="none" w:sz="0" w:space="0" w:color="auto"/>
      </w:divBdr>
    </w:div>
    <w:div w:id="1629509553">
      <w:bodyDiv w:val="1"/>
      <w:marLeft w:val="0"/>
      <w:marRight w:val="0"/>
      <w:marTop w:val="0"/>
      <w:marBottom w:val="0"/>
      <w:divBdr>
        <w:top w:val="none" w:sz="0" w:space="0" w:color="auto"/>
        <w:left w:val="none" w:sz="0" w:space="0" w:color="auto"/>
        <w:bottom w:val="none" w:sz="0" w:space="0" w:color="auto"/>
        <w:right w:val="none" w:sz="0" w:space="0" w:color="auto"/>
      </w:divBdr>
    </w:div>
    <w:div w:id="1649091168">
      <w:bodyDiv w:val="1"/>
      <w:marLeft w:val="0"/>
      <w:marRight w:val="0"/>
      <w:marTop w:val="0"/>
      <w:marBottom w:val="0"/>
      <w:divBdr>
        <w:top w:val="none" w:sz="0" w:space="0" w:color="auto"/>
        <w:left w:val="none" w:sz="0" w:space="0" w:color="auto"/>
        <w:bottom w:val="none" w:sz="0" w:space="0" w:color="auto"/>
        <w:right w:val="none" w:sz="0" w:space="0" w:color="auto"/>
      </w:divBdr>
    </w:div>
    <w:div w:id="1651324570">
      <w:bodyDiv w:val="1"/>
      <w:marLeft w:val="0"/>
      <w:marRight w:val="0"/>
      <w:marTop w:val="0"/>
      <w:marBottom w:val="0"/>
      <w:divBdr>
        <w:top w:val="none" w:sz="0" w:space="0" w:color="auto"/>
        <w:left w:val="none" w:sz="0" w:space="0" w:color="auto"/>
        <w:bottom w:val="none" w:sz="0" w:space="0" w:color="auto"/>
        <w:right w:val="none" w:sz="0" w:space="0" w:color="auto"/>
      </w:divBdr>
    </w:div>
    <w:div w:id="1666276420">
      <w:bodyDiv w:val="1"/>
      <w:marLeft w:val="0"/>
      <w:marRight w:val="0"/>
      <w:marTop w:val="0"/>
      <w:marBottom w:val="0"/>
      <w:divBdr>
        <w:top w:val="none" w:sz="0" w:space="0" w:color="auto"/>
        <w:left w:val="none" w:sz="0" w:space="0" w:color="auto"/>
        <w:bottom w:val="none" w:sz="0" w:space="0" w:color="auto"/>
        <w:right w:val="none" w:sz="0" w:space="0" w:color="auto"/>
      </w:divBdr>
    </w:div>
    <w:div w:id="1668360448">
      <w:bodyDiv w:val="1"/>
      <w:marLeft w:val="0"/>
      <w:marRight w:val="0"/>
      <w:marTop w:val="0"/>
      <w:marBottom w:val="0"/>
      <w:divBdr>
        <w:top w:val="none" w:sz="0" w:space="0" w:color="auto"/>
        <w:left w:val="none" w:sz="0" w:space="0" w:color="auto"/>
        <w:bottom w:val="none" w:sz="0" w:space="0" w:color="auto"/>
        <w:right w:val="none" w:sz="0" w:space="0" w:color="auto"/>
      </w:divBdr>
    </w:div>
    <w:div w:id="1671446521">
      <w:bodyDiv w:val="1"/>
      <w:marLeft w:val="0"/>
      <w:marRight w:val="0"/>
      <w:marTop w:val="0"/>
      <w:marBottom w:val="0"/>
      <w:divBdr>
        <w:top w:val="none" w:sz="0" w:space="0" w:color="auto"/>
        <w:left w:val="none" w:sz="0" w:space="0" w:color="auto"/>
        <w:bottom w:val="none" w:sz="0" w:space="0" w:color="auto"/>
        <w:right w:val="none" w:sz="0" w:space="0" w:color="auto"/>
      </w:divBdr>
    </w:div>
    <w:div w:id="1673295086">
      <w:bodyDiv w:val="1"/>
      <w:marLeft w:val="0"/>
      <w:marRight w:val="0"/>
      <w:marTop w:val="0"/>
      <w:marBottom w:val="0"/>
      <w:divBdr>
        <w:top w:val="none" w:sz="0" w:space="0" w:color="auto"/>
        <w:left w:val="none" w:sz="0" w:space="0" w:color="auto"/>
        <w:bottom w:val="none" w:sz="0" w:space="0" w:color="auto"/>
        <w:right w:val="none" w:sz="0" w:space="0" w:color="auto"/>
      </w:divBdr>
    </w:div>
    <w:div w:id="1676692669">
      <w:bodyDiv w:val="1"/>
      <w:marLeft w:val="0"/>
      <w:marRight w:val="0"/>
      <w:marTop w:val="0"/>
      <w:marBottom w:val="0"/>
      <w:divBdr>
        <w:top w:val="none" w:sz="0" w:space="0" w:color="auto"/>
        <w:left w:val="none" w:sz="0" w:space="0" w:color="auto"/>
        <w:bottom w:val="none" w:sz="0" w:space="0" w:color="auto"/>
        <w:right w:val="none" w:sz="0" w:space="0" w:color="auto"/>
      </w:divBdr>
      <w:divsChild>
        <w:div w:id="1045445879">
          <w:marLeft w:val="0"/>
          <w:marRight w:val="0"/>
          <w:marTop w:val="0"/>
          <w:marBottom w:val="0"/>
          <w:divBdr>
            <w:top w:val="none" w:sz="0" w:space="0" w:color="auto"/>
            <w:left w:val="none" w:sz="0" w:space="0" w:color="auto"/>
            <w:bottom w:val="none" w:sz="0" w:space="0" w:color="auto"/>
            <w:right w:val="none" w:sz="0" w:space="0" w:color="auto"/>
          </w:divBdr>
        </w:div>
      </w:divsChild>
    </w:div>
    <w:div w:id="1677076299">
      <w:bodyDiv w:val="1"/>
      <w:marLeft w:val="0"/>
      <w:marRight w:val="0"/>
      <w:marTop w:val="0"/>
      <w:marBottom w:val="0"/>
      <w:divBdr>
        <w:top w:val="none" w:sz="0" w:space="0" w:color="auto"/>
        <w:left w:val="none" w:sz="0" w:space="0" w:color="auto"/>
        <w:bottom w:val="none" w:sz="0" w:space="0" w:color="auto"/>
        <w:right w:val="none" w:sz="0" w:space="0" w:color="auto"/>
      </w:divBdr>
    </w:div>
    <w:div w:id="1685981105">
      <w:bodyDiv w:val="1"/>
      <w:marLeft w:val="0"/>
      <w:marRight w:val="0"/>
      <w:marTop w:val="0"/>
      <w:marBottom w:val="0"/>
      <w:divBdr>
        <w:top w:val="none" w:sz="0" w:space="0" w:color="auto"/>
        <w:left w:val="none" w:sz="0" w:space="0" w:color="auto"/>
        <w:bottom w:val="none" w:sz="0" w:space="0" w:color="auto"/>
        <w:right w:val="none" w:sz="0" w:space="0" w:color="auto"/>
      </w:divBdr>
    </w:div>
    <w:div w:id="1711614165">
      <w:bodyDiv w:val="1"/>
      <w:marLeft w:val="0"/>
      <w:marRight w:val="0"/>
      <w:marTop w:val="0"/>
      <w:marBottom w:val="0"/>
      <w:divBdr>
        <w:top w:val="none" w:sz="0" w:space="0" w:color="auto"/>
        <w:left w:val="none" w:sz="0" w:space="0" w:color="auto"/>
        <w:bottom w:val="none" w:sz="0" w:space="0" w:color="auto"/>
        <w:right w:val="none" w:sz="0" w:space="0" w:color="auto"/>
      </w:divBdr>
    </w:div>
    <w:div w:id="1720937932">
      <w:bodyDiv w:val="1"/>
      <w:marLeft w:val="0"/>
      <w:marRight w:val="0"/>
      <w:marTop w:val="0"/>
      <w:marBottom w:val="0"/>
      <w:divBdr>
        <w:top w:val="none" w:sz="0" w:space="0" w:color="auto"/>
        <w:left w:val="none" w:sz="0" w:space="0" w:color="auto"/>
        <w:bottom w:val="none" w:sz="0" w:space="0" w:color="auto"/>
        <w:right w:val="none" w:sz="0" w:space="0" w:color="auto"/>
      </w:divBdr>
    </w:div>
    <w:div w:id="1726947660">
      <w:bodyDiv w:val="1"/>
      <w:marLeft w:val="0"/>
      <w:marRight w:val="0"/>
      <w:marTop w:val="0"/>
      <w:marBottom w:val="0"/>
      <w:divBdr>
        <w:top w:val="none" w:sz="0" w:space="0" w:color="auto"/>
        <w:left w:val="none" w:sz="0" w:space="0" w:color="auto"/>
        <w:bottom w:val="none" w:sz="0" w:space="0" w:color="auto"/>
        <w:right w:val="none" w:sz="0" w:space="0" w:color="auto"/>
      </w:divBdr>
    </w:div>
    <w:div w:id="1731415635">
      <w:bodyDiv w:val="1"/>
      <w:marLeft w:val="0"/>
      <w:marRight w:val="0"/>
      <w:marTop w:val="0"/>
      <w:marBottom w:val="0"/>
      <w:divBdr>
        <w:top w:val="none" w:sz="0" w:space="0" w:color="auto"/>
        <w:left w:val="none" w:sz="0" w:space="0" w:color="auto"/>
        <w:bottom w:val="none" w:sz="0" w:space="0" w:color="auto"/>
        <w:right w:val="none" w:sz="0" w:space="0" w:color="auto"/>
      </w:divBdr>
    </w:div>
    <w:div w:id="1753967892">
      <w:bodyDiv w:val="1"/>
      <w:marLeft w:val="0"/>
      <w:marRight w:val="0"/>
      <w:marTop w:val="0"/>
      <w:marBottom w:val="0"/>
      <w:divBdr>
        <w:top w:val="none" w:sz="0" w:space="0" w:color="auto"/>
        <w:left w:val="none" w:sz="0" w:space="0" w:color="auto"/>
        <w:bottom w:val="none" w:sz="0" w:space="0" w:color="auto"/>
        <w:right w:val="none" w:sz="0" w:space="0" w:color="auto"/>
      </w:divBdr>
    </w:div>
    <w:div w:id="1801342134">
      <w:bodyDiv w:val="1"/>
      <w:marLeft w:val="0"/>
      <w:marRight w:val="0"/>
      <w:marTop w:val="0"/>
      <w:marBottom w:val="0"/>
      <w:divBdr>
        <w:top w:val="none" w:sz="0" w:space="0" w:color="auto"/>
        <w:left w:val="none" w:sz="0" w:space="0" w:color="auto"/>
        <w:bottom w:val="none" w:sz="0" w:space="0" w:color="auto"/>
        <w:right w:val="none" w:sz="0" w:space="0" w:color="auto"/>
      </w:divBdr>
    </w:div>
    <w:div w:id="1808932289">
      <w:bodyDiv w:val="1"/>
      <w:marLeft w:val="0"/>
      <w:marRight w:val="0"/>
      <w:marTop w:val="0"/>
      <w:marBottom w:val="0"/>
      <w:divBdr>
        <w:top w:val="none" w:sz="0" w:space="0" w:color="auto"/>
        <w:left w:val="none" w:sz="0" w:space="0" w:color="auto"/>
        <w:bottom w:val="none" w:sz="0" w:space="0" w:color="auto"/>
        <w:right w:val="none" w:sz="0" w:space="0" w:color="auto"/>
      </w:divBdr>
    </w:div>
    <w:div w:id="1811702691">
      <w:bodyDiv w:val="1"/>
      <w:marLeft w:val="0"/>
      <w:marRight w:val="0"/>
      <w:marTop w:val="0"/>
      <w:marBottom w:val="0"/>
      <w:divBdr>
        <w:top w:val="none" w:sz="0" w:space="0" w:color="auto"/>
        <w:left w:val="none" w:sz="0" w:space="0" w:color="auto"/>
        <w:bottom w:val="none" w:sz="0" w:space="0" w:color="auto"/>
        <w:right w:val="none" w:sz="0" w:space="0" w:color="auto"/>
      </w:divBdr>
    </w:div>
    <w:div w:id="1813477284">
      <w:bodyDiv w:val="1"/>
      <w:marLeft w:val="0"/>
      <w:marRight w:val="0"/>
      <w:marTop w:val="0"/>
      <w:marBottom w:val="0"/>
      <w:divBdr>
        <w:top w:val="none" w:sz="0" w:space="0" w:color="auto"/>
        <w:left w:val="none" w:sz="0" w:space="0" w:color="auto"/>
        <w:bottom w:val="none" w:sz="0" w:space="0" w:color="auto"/>
        <w:right w:val="none" w:sz="0" w:space="0" w:color="auto"/>
      </w:divBdr>
    </w:div>
    <w:div w:id="1825391825">
      <w:bodyDiv w:val="1"/>
      <w:marLeft w:val="0"/>
      <w:marRight w:val="0"/>
      <w:marTop w:val="0"/>
      <w:marBottom w:val="0"/>
      <w:divBdr>
        <w:top w:val="none" w:sz="0" w:space="0" w:color="auto"/>
        <w:left w:val="none" w:sz="0" w:space="0" w:color="auto"/>
        <w:bottom w:val="none" w:sz="0" w:space="0" w:color="auto"/>
        <w:right w:val="none" w:sz="0" w:space="0" w:color="auto"/>
      </w:divBdr>
    </w:div>
    <w:div w:id="1830289975">
      <w:bodyDiv w:val="1"/>
      <w:marLeft w:val="0"/>
      <w:marRight w:val="0"/>
      <w:marTop w:val="0"/>
      <w:marBottom w:val="0"/>
      <w:divBdr>
        <w:top w:val="none" w:sz="0" w:space="0" w:color="auto"/>
        <w:left w:val="none" w:sz="0" w:space="0" w:color="auto"/>
        <w:bottom w:val="none" w:sz="0" w:space="0" w:color="auto"/>
        <w:right w:val="none" w:sz="0" w:space="0" w:color="auto"/>
      </w:divBdr>
    </w:div>
    <w:div w:id="1853255333">
      <w:bodyDiv w:val="1"/>
      <w:marLeft w:val="0"/>
      <w:marRight w:val="0"/>
      <w:marTop w:val="0"/>
      <w:marBottom w:val="0"/>
      <w:divBdr>
        <w:top w:val="none" w:sz="0" w:space="0" w:color="auto"/>
        <w:left w:val="none" w:sz="0" w:space="0" w:color="auto"/>
        <w:bottom w:val="none" w:sz="0" w:space="0" w:color="auto"/>
        <w:right w:val="none" w:sz="0" w:space="0" w:color="auto"/>
      </w:divBdr>
    </w:div>
    <w:div w:id="1887183142">
      <w:bodyDiv w:val="1"/>
      <w:marLeft w:val="0"/>
      <w:marRight w:val="0"/>
      <w:marTop w:val="0"/>
      <w:marBottom w:val="0"/>
      <w:divBdr>
        <w:top w:val="none" w:sz="0" w:space="0" w:color="auto"/>
        <w:left w:val="none" w:sz="0" w:space="0" w:color="auto"/>
        <w:bottom w:val="none" w:sz="0" w:space="0" w:color="auto"/>
        <w:right w:val="none" w:sz="0" w:space="0" w:color="auto"/>
      </w:divBdr>
    </w:div>
    <w:div w:id="1889099230">
      <w:bodyDiv w:val="1"/>
      <w:marLeft w:val="0"/>
      <w:marRight w:val="0"/>
      <w:marTop w:val="0"/>
      <w:marBottom w:val="0"/>
      <w:divBdr>
        <w:top w:val="none" w:sz="0" w:space="0" w:color="auto"/>
        <w:left w:val="none" w:sz="0" w:space="0" w:color="auto"/>
        <w:bottom w:val="none" w:sz="0" w:space="0" w:color="auto"/>
        <w:right w:val="none" w:sz="0" w:space="0" w:color="auto"/>
      </w:divBdr>
      <w:divsChild>
        <w:div w:id="1152872452">
          <w:marLeft w:val="0"/>
          <w:marRight w:val="0"/>
          <w:marTop w:val="0"/>
          <w:marBottom w:val="0"/>
          <w:divBdr>
            <w:top w:val="none" w:sz="0" w:space="0" w:color="auto"/>
            <w:left w:val="none" w:sz="0" w:space="0" w:color="auto"/>
            <w:bottom w:val="none" w:sz="0" w:space="0" w:color="auto"/>
            <w:right w:val="none" w:sz="0" w:space="0" w:color="auto"/>
          </w:divBdr>
        </w:div>
      </w:divsChild>
    </w:div>
    <w:div w:id="1906261162">
      <w:bodyDiv w:val="1"/>
      <w:marLeft w:val="0"/>
      <w:marRight w:val="0"/>
      <w:marTop w:val="0"/>
      <w:marBottom w:val="0"/>
      <w:divBdr>
        <w:top w:val="none" w:sz="0" w:space="0" w:color="auto"/>
        <w:left w:val="none" w:sz="0" w:space="0" w:color="auto"/>
        <w:bottom w:val="none" w:sz="0" w:space="0" w:color="auto"/>
        <w:right w:val="none" w:sz="0" w:space="0" w:color="auto"/>
      </w:divBdr>
    </w:div>
    <w:div w:id="1929726279">
      <w:bodyDiv w:val="1"/>
      <w:marLeft w:val="0"/>
      <w:marRight w:val="0"/>
      <w:marTop w:val="0"/>
      <w:marBottom w:val="0"/>
      <w:divBdr>
        <w:top w:val="none" w:sz="0" w:space="0" w:color="auto"/>
        <w:left w:val="none" w:sz="0" w:space="0" w:color="auto"/>
        <w:bottom w:val="none" w:sz="0" w:space="0" w:color="auto"/>
        <w:right w:val="none" w:sz="0" w:space="0" w:color="auto"/>
      </w:divBdr>
      <w:divsChild>
        <w:div w:id="2109958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233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813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473731">
      <w:bodyDiv w:val="1"/>
      <w:marLeft w:val="0"/>
      <w:marRight w:val="0"/>
      <w:marTop w:val="0"/>
      <w:marBottom w:val="0"/>
      <w:divBdr>
        <w:top w:val="none" w:sz="0" w:space="0" w:color="auto"/>
        <w:left w:val="none" w:sz="0" w:space="0" w:color="auto"/>
        <w:bottom w:val="none" w:sz="0" w:space="0" w:color="auto"/>
        <w:right w:val="none" w:sz="0" w:space="0" w:color="auto"/>
      </w:divBdr>
    </w:div>
    <w:div w:id="1955940574">
      <w:bodyDiv w:val="1"/>
      <w:marLeft w:val="0"/>
      <w:marRight w:val="0"/>
      <w:marTop w:val="0"/>
      <w:marBottom w:val="0"/>
      <w:divBdr>
        <w:top w:val="none" w:sz="0" w:space="0" w:color="auto"/>
        <w:left w:val="none" w:sz="0" w:space="0" w:color="auto"/>
        <w:bottom w:val="none" w:sz="0" w:space="0" w:color="auto"/>
        <w:right w:val="none" w:sz="0" w:space="0" w:color="auto"/>
      </w:divBdr>
    </w:div>
    <w:div w:id="1961495300">
      <w:bodyDiv w:val="1"/>
      <w:marLeft w:val="0"/>
      <w:marRight w:val="0"/>
      <w:marTop w:val="0"/>
      <w:marBottom w:val="0"/>
      <w:divBdr>
        <w:top w:val="none" w:sz="0" w:space="0" w:color="auto"/>
        <w:left w:val="none" w:sz="0" w:space="0" w:color="auto"/>
        <w:bottom w:val="none" w:sz="0" w:space="0" w:color="auto"/>
        <w:right w:val="none" w:sz="0" w:space="0" w:color="auto"/>
      </w:divBdr>
    </w:div>
    <w:div w:id="1972398242">
      <w:bodyDiv w:val="1"/>
      <w:marLeft w:val="0"/>
      <w:marRight w:val="0"/>
      <w:marTop w:val="0"/>
      <w:marBottom w:val="0"/>
      <w:divBdr>
        <w:top w:val="none" w:sz="0" w:space="0" w:color="auto"/>
        <w:left w:val="none" w:sz="0" w:space="0" w:color="auto"/>
        <w:bottom w:val="none" w:sz="0" w:space="0" w:color="auto"/>
        <w:right w:val="none" w:sz="0" w:space="0" w:color="auto"/>
      </w:divBdr>
    </w:div>
    <w:div w:id="1992901851">
      <w:bodyDiv w:val="1"/>
      <w:marLeft w:val="0"/>
      <w:marRight w:val="0"/>
      <w:marTop w:val="0"/>
      <w:marBottom w:val="0"/>
      <w:divBdr>
        <w:top w:val="none" w:sz="0" w:space="0" w:color="auto"/>
        <w:left w:val="none" w:sz="0" w:space="0" w:color="auto"/>
        <w:bottom w:val="none" w:sz="0" w:space="0" w:color="auto"/>
        <w:right w:val="none" w:sz="0" w:space="0" w:color="auto"/>
      </w:divBdr>
    </w:div>
    <w:div w:id="1993754730">
      <w:bodyDiv w:val="1"/>
      <w:marLeft w:val="0"/>
      <w:marRight w:val="0"/>
      <w:marTop w:val="0"/>
      <w:marBottom w:val="0"/>
      <w:divBdr>
        <w:top w:val="none" w:sz="0" w:space="0" w:color="auto"/>
        <w:left w:val="none" w:sz="0" w:space="0" w:color="auto"/>
        <w:bottom w:val="none" w:sz="0" w:space="0" w:color="auto"/>
        <w:right w:val="none" w:sz="0" w:space="0" w:color="auto"/>
      </w:divBdr>
    </w:div>
    <w:div w:id="2002850748">
      <w:bodyDiv w:val="1"/>
      <w:marLeft w:val="0"/>
      <w:marRight w:val="0"/>
      <w:marTop w:val="0"/>
      <w:marBottom w:val="0"/>
      <w:divBdr>
        <w:top w:val="none" w:sz="0" w:space="0" w:color="auto"/>
        <w:left w:val="none" w:sz="0" w:space="0" w:color="auto"/>
        <w:bottom w:val="none" w:sz="0" w:space="0" w:color="auto"/>
        <w:right w:val="none" w:sz="0" w:space="0" w:color="auto"/>
      </w:divBdr>
    </w:div>
    <w:div w:id="2009282123">
      <w:bodyDiv w:val="1"/>
      <w:marLeft w:val="0"/>
      <w:marRight w:val="0"/>
      <w:marTop w:val="0"/>
      <w:marBottom w:val="0"/>
      <w:divBdr>
        <w:top w:val="none" w:sz="0" w:space="0" w:color="auto"/>
        <w:left w:val="none" w:sz="0" w:space="0" w:color="auto"/>
        <w:bottom w:val="none" w:sz="0" w:space="0" w:color="auto"/>
        <w:right w:val="none" w:sz="0" w:space="0" w:color="auto"/>
      </w:divBdr>
    </w:div>
    <w:div w:id="2019503291">
      <w:bodyDiv w:val="1"/>
      <w:marLeft w:val="0"/>
      <w:marRight w:val="0"/>
      <w:marTop w:val="0"/>
      <w:marBottom w:val="0"/>
      <w:divBdr>
        <w:top w:val="none" w:sz="0" w:space="0" w:color="auto"/>
        <w:left w:val="none" w:sz="0" w:space="0" w:color="auto"/>
        <w:bottom w:val="none" w:sz="0" w:space="0" w:color="auto"/>
        <w:right w:val="none" w:sz="0" w:space="0" w:color="auto"/>
      </w:divBdr>
    </w:div>
    <w:div w:id="2056150027">
      <w:bodyDiv w:val="1"/>
      <w:marLeft w:val="0"/>
      <w:marRight w:val="0"/>
      <w:marTop w:val="0"/>
      <w:marBottom w:val="0"/>
      <w:divBdr>
        <w:top w:val="none" w:sz="0" w:space="0" w:color="auto"/>
        <w:left w:val="none" w:sz="0" w:space="0" w:color="auto"/>
        <w:bottom w:val="none" w:sz="0" w:space="0" w:color="auto"/>
        <w:right w:val="none" w:sz="0" w:space="0" w:color="auto"/>
      </w:divBdr>
      <w:divsChild>
        <w:div w:id="722214685">
          <w:blockQuote w:val="1"/>
          <w:marLeft w:val="720"/>
          <w:marRight w:val="720"/>
          <w:marTop w:val="100"/>
          <w:marBottom w:val="100"/>
          <w:divBdr>
            <w:top w:val="none" w:sz="0" w:space="0" w:color="auto"/>
            <w:left w:val="none" w:sz="0" w:space="0" w:color="auto"/>
            <w:bottom w:val="none" w:sz="0" w:space="0" w:color="auto"/>
            <w:right w:val="none" w:sz="0" w:space="0" w:color="auto"/>
          </w:divBdr>
        </w:div>
        <w:div w:id="784272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59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67278">
      <w:bodyDiv w:val="1"/>
      <w:marLeft w:val="0"/>
      <w:marRight w:val="0"/>
      <w:marTop w:val="0"/>
      <w:marBottom w:val="0"/>
      <w:divBdr>
        <w:top w:val="none" w:sz="0" w:space="0" w:color="auto"/>
        <w:left w:val="none" w:sz="0" w:space="0" w:color="auto"/>
        <w:bottom w:val="none" w:sz="0" w:space="0" w:color="auto"/>
        <w:right w:val="none" w:sz="0" w:space="0" w:color="auto"/>
      </w:divBdr>
    </w:div>
    <w:div w:id="2092583599">
      <w:bodyDiv w:val="1"/>
      <w:marLeft w:val="0"/>
      <w:marRight w:val="0"/>
      <w:marTop w:val="0"/>
      <w:marBottom w:val="0"/>
      <w:divBdr>
        <w:top w:val="none" w:sz="0" w:space="0" w:color="auto"/>
        <w:left w:val="none" w:sz="0" w:space="0" w:color="auto"/>
        <w:bottom w:val="none" w:sz="0" w:space="0" w:color="auto"/>
        <w:right w:val="none" w:sz="0" w:space="0" w:color="auto"/>
      </w:divBdr>
    </w:div>
    <w:div w:id="2129087317">
      <w:bodyDiv w:val="1"/>
      <w:marLeft w:val="0"/>
      <w:marRight w:val="0"/>
      <w:marTop w:val="0"/>
      <w:marBottom w:val="0"/>
      <w:divBdr>
        <w:top w:val="none" w:sz="0" w:space="0" w:color="auto"/>
        <w:left w:val="none" w:sz="0" w:space="0" w:color="auto"/>
        <w:bottom w:val="none" w:sz="0" w:space="0" w:color="auto"/>
        <w:right w:val="none" w:sz="0" w:space="0" w:color="auto"/>
      </w:divBdr>
    </w:div>
    <w:div w:id="2137530062">
      <w:bodyDiv w:val="1"/>
      <w:marLeft w:val="0"/>
      <w:marRight w:val="0"/>
      <w:marTop w:val="0"/>
      <w:marBottom w:val="0"/>
      <w:divBdr>
        <w:top w:val="none" w:sz="0" w:space="0" w:color="auto"/>
        <w:left w:val="none" w:sz="0" w:space="0" w:color="auto"/>
        <w:bottom w:val="none" w:sz="0" w:space="0" w:color="auto"/>
        <w:right w:val="none" w:sz="0" w:space="0" w:color="auto"/>
      </w:divBdr>
    </w:div>
    <w:div w:id="214684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Nhan</dc:creator>
  <cp:keywords/>
  <dc:description/>
  <cp:lastModifiedBy>Tran Van Nhan</cp:lastModifiedBy>
  <cp:revision>2</cp:revision>
  <dcterms:created xsi:type="dcterms:W3CDTF">2025-08-13T03:16:00Z</dcterms:created>
  <dcterms:modified xsi:type="dcterms:W3CDTF">2025-08-13T03:16:00Z</dcterms:modified>
</cp:coreProperties>
</file>