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Look w:val="04A0" w:firstRow="1" w:lastRow="0" w:firstColumn="1" w:lastColumn="0" w:noHBand="0" w:noVBand="1"/>
      </w:tblPr>
      <w:tblGrid>
        <w:gridCol w:w="2694"/>
        <w:gridCol w:w="6378"/>
      </w:tblGrid>
      <w:tr w:rsidR="006E4517" w:rsidRPr="006E4517" w14:paraId="23BBDE9D" w14:textId="77777777" w:rsidTr="0077296A">
        <w:trPr>
          <w:trHeight w:val="709"/>
        </w:trPr>
        <w:tc>
          <w:tcPr>
            <w:tcW w:w="2694" w:type="dxa"/>
          </w:tcPr>
          <w:p w14:paraId="7C813B48" w14:textId="3BE78038" w:rsidR="00717230" w:rsidRPr="006E4517" w:rsidRDefault="00717230" w:rsidP="00FD3117">
            <w:pPr>
              <w:widowControl w:val="0"/>
              <w:jc w:val="center"/>
              <w:rPr>
                <w:b/>
                <w:color w:val="000000" w:themeColor="text1"/>
                <w:sz w:val="28"/>
                <w:szCs w:val="28"/>
              </w:rPr>
            </w:pPr>
            <w:r w:rsidRPr="006E4517">
              <w:rPr>
                <w:b/>
                <w:color w:val="000000" w:themeColor="text1"/>
                <w:sz w:val="26"/>
                <w:szCs w:val="28"/>
              </w:rPr>
              <w:t>BỘ</w:t>
            </w:r>
            <w:r w:rsidRPr="006E4517">
              <w:rPr>
                <w:b/>
                <w:color w:val="000000" w:themeColor="text1"/>
                <w:sz w:val="26"/>
                <w:szCs w:val="28"/>
                <w:lang w:val="vi-VN"/>
              </w:rPr>
              <w:t xml:space="preserve"> Y TẾ</w:t>
            </w:r>
            <w:r w:rsidRPr="006E4517">
              <w:rPr>
                <w:b/>
                <w:color w:val="000000" w:themeColor="text1"/>
                <w:sz w:val="26"/>
                <w:szCs w:val="28"/>
              </w:rPr>
              <w:t xml:space="preserve"> </w:t>
            </w:r>
          </w:p>
          <w:p w14:paraId="04CC3744" w14:textId="77777777" w:rsidR="00717230" w:rsidRPr="006E4517" w:rsidRDefault="00717230" w:rsidP="00FD3117">
            <w:pPr>
              <w:widowControl w:val="0"/>
              <w:jc w:val="center"/>
              <w:rPr>
                <w:color w:val="000000" w:themeColor="text1"/>
                <w:sz w:val="28"/>
                <w:szCs w:val="28"/>
              </w:rPr>
            </w:pPr>
            <w:r w:rsidRPr="006E4517">
              <w:rPr>
                <w:noProof/>
                <w:color w:val="000000" w:themeColor="text1"/>
                <w:sz w:val="28"/>
                <w:szCs w:val="28"/>
                <w:lang w:val="en-US"/>
              </w:rPr>
              <mc:AlternateContent>
                <mc:Choice Requires="wps">
                  <w:drawing>
                    <wp:anchor distT="0" distB="0" distL="114300" distR="114300" simplePos="0" relativeHeight="251658240" behindDoc="0" locked="0" layoutInCell="1" allowOverlap="1" wp14:anchorId="2E426F60" wp14:editId="146FFF34">
                      <wp:simplePos x="0" y="0"/>
                      <wp:positionH relativeFrom="column">
                        <wp:posOffset>640451</wp:posOffset>
                      </wp:positionH>
                      <wp:positionV relativeFrom="paragraph">
                        <wp:posOffset>29845</wp:posOffset>
                      </wp:positionV>
                      <wp:extent cx="344542" cy="371"/>
                      <wp:effectExtent l="0" t="0" r="36830" b="19050"/>
                      <wp:wrapNone/>
                      <wp:docPr id="3" name="Straight Connector 3"/>
                      <wp:cNvGraphicFramePr/>
                      <a:graphic xmlns:a="http://schemas.openxmlformats.org/drawingml/2006/main">
                        <a:graphicData uri="http://schemas.microsoft.com/office/word/2010/wordprocessingShape">
                          <wps:wsp>
                            <wps:cNvCnPr/>
                            <wps:spPr>
                              <a:xfrm flipV="1">
                                <a:off x="0" y="0"/>
                                <a:ext cx="344542" cy="3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01A3C"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2.35pt" to="77.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" strokecolor="black [3200]" strokeweight=".5pt">
                      <v:stroke joinstyle="miter"/>
                    </v:line>
                  </w:pict>
                </mc:Fallback>
              </mc:AlternateContent>
            </w:r>
          </w:p>
        </w:tc>
        <w:tc>
          <w:tcPr>
            <w:tcW w:w="6378" w:type="dxa"/>
          </w:tcPr>
          <w:p w14:paraId="2970D3CB" w14:textId="77777777" w:rsidR="00717230" w:rsidRPr="006E4517" w:rsidRDefault="00717230" w:rsidP="00FD3117">
            <w:pPr>
              <w:widowControl w:val="0"/>
              <w:jc w:val="center"/>
              <w:rPr>
                <w:b/>
                <w:color w:val="000000" w:themeColor="text1"/>
                <w:sz w:val="27"/>
                <w:szCs w:val="27"/>
              </w:rPr>
            </w:pPr>
            <w:r w:rsidRPr="006E4517">
              <w:rPr>
                <w:b/>
                <w:color w:val="000000" w:themeColor="text1"/>
                <w:sz w:val="27"/>
                <w:szCs w:val="27"/>
              </w:rPr>
              <w:t>CỘNG HÒA XÃ HỘI CHỦ NGHĨA VIỆT NAM</w:t>
            </w:r>
          </w:p>
          <w:p w14:paraId="6879CD0A" w14:textId="77777777" w:rsidR="00717230" w:rsidRPr="006E4517" w:rsidRDefault="00717230" w:rsidP="00FD3117">
            <w:pPr>
              <w:widowControl w:val="0"/>
              <w:jc w:val="center"/>
              <w:rPr>
                <w:b/>
                <w:color w:val="000000" w:themeColor="text1"/>
                <w:sz w:val="28"/>
                <w:szCs w:val="28"/>
              </w:rPr>
            </w:pPr>
            <w:r w:rsidRPr="006E4517">
              <w:rPr>
                <w:noProof/>
                <w:color w:val="000000" w:themeColor="text1"/>
                <w:lang w:val="en-US"/>
              </w:rPr>
              <mc:AlternateContent>
                <mc:Choice Requires="wps">
                  <w:drawing>
                    <wp:anchor distT="4294967231" distB="4294967231" distL="114300" distR="114300" simplePos="0" relativeHeight="251656192" behindDoc="0" locked="0" layoutInCell="1" allowOverlap="1" wp14:anchorId="2B56B095" wp14:editId="62EEBFF9">
                      <wp:simplePos x="0" y="0"/>
                      <wp:positionH relativeFrom="column">
                        <wp:posOffset>868680</wp:posOffset>
                      </wp:positionH>
                      <wp:positionV relativeFrom="paragraph">
                        <wp:posOffset>231140</wp:posOffset>
                      </wp:positionV>
                      <wp:extent cx="2160270" cy="0"/>
                      <wp:effectExtent l="0" t="0" r="30480" b="19050"/>
                      <wp:wrapNone/>
                      <wp:docPr id="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60270"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76673AE" id="_x0000_t32" coordsize="21600,21600" o:spt="32" o:oned="t" path="m,l21600,21600e" filled="f">
                      <v:path arrowok="t" fillok="f" o:connecttype="none"/>
                      <o:lock v:ext="edit" shapetype="t"/>
                    </v:shapetype>
                    <v:shape id="Straight Arrow Connector 11" o:spid="_x0000_s1026" type="#_x0000_t32" style="position:absolute;margin-left:68.4pt;margin-top:18.2pt;width:170.1pt;height:0;z-index:251656192;visibility:visible;mso-wrap-style:square;mso-width-percent:0;mso-height-percent:0;mso-wrap-distance-left:9pt;mso-wrap-distance-top:-.00181mm;mso-wrap-distance-right:9pt;mso-wrap-distance-bottom:-.00181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" strokecolor="black [3200]" strokeweight=".5pt">
                      <v:stroke joinstyle="miter"/>
                      <o:lock v:ext="edit" shapetype="f"/>
                    </v:shape>
                  </w:pict>
                </mc:Fallback>
              </mc:AlternateContent>
            </w:r>
            <w:r w:rsidRPr="006E4517">
              <w:rPr>
                <w:b/>
                <w:color w:val="000000" w:themeColor="text1"/>
                <w:sz w:val="28"/>
                <w:szCs w:val="28"/>
              </w:rPr>
              <w:t>Độc lập - Tự do - Hạnh phúc</w:t>
            </w:r>
          </w:p>
        </w:tc>
      </w:tr>
      <w:tr w:rsidR="006E4517" w:rsidRPr="006E4517" w14:paraId="014CA0E4" w14:textId="77777777" w:rsidTr="00F31932">
        <w:tc>
          <w:tcPr>
            <w:tcW w:w="2694" w:type="dxa"/>
          </w:tcPr>
          <w:p w14:paraId="7957E8AD" w14:textId="3AF4C2AD" w:rsidR="00717230" w:rsidRPr="006E4517" w:rsidRDefault="00506145" w:rsidP="006A1E41">
            <w:pPr>
              <w:widowControl w:val="0"/>
              <w:spacing w:before="60" w:line="264" w:lineRule="auto"/>
              <w:jc w:val="center"/>
              <w:rPr>
                <w:color w:val="000000" w:themeColor="text1"/>
                <w:sz w:val="26"/>
                <w:szCs w:val="26"/>
                <w:lang w:val="vi-VN"/>
              </w:rPr>
            </w:pPr>
            <w:r w:rsidRPr="006E4517">
              <w:rPr>
                <w:color w:val="000000" w:themeColor="text1"/>
                <w:sz w:val="26"/>
                <w:szCs w:val="26"/>
              </w:rPr>
              <w:t>Số:</w:t>
            </w:r>
            <w:r w:rsidR="002E6AAB" w:rsidRPr="006E4517">
              <w:rPr>
                <w:color w:val="000000" w:themeColor="text1"/>
                <w:sz w:val="26"/>
                <w:szCs w:val="26"/>
              </w:rPr>
              <w:t xml:space="preserve">  </w:t>
            </w:r>
            <w:r w:rsidR="006A1E41" w:rsidRPr="006E4517">
              <w:rPr>
                <w:color w:val="000000" w:themeColor="text1"/>
                <w:sz w:val="26"/>
                <w:szCs w:val="26"/>
              </w:rPr>
              <w:t xml:space="preserve">    </w:t>
            </w:r>
            <w:r w:rsidR="00A7417F" w:rsidRPr="006E4517">
              <w:rPr>
                <w:color w:val="000000" w:themeColor="text1"/>
                <w:sz w:val="26"/>
                <w:szCs w:val="26"/>
              </w:rPr>
              <w:t xml:space="preserve"> </w:t>
            </w:r>
            <w:r w:rsidR="0091785E" w:rsidRPr="006E4517">
              <w:rPr>
                <w:color w:val="000000" w:themeColor="text1"/>
                <w:sz w:val="26"/>
                <w:szCs w:val="26"/>
                <w:lang w:val="vi-VN"/>
              </w:rPr>
              <w:t xml:space="preserve"> </w:t>
            </w:r>
            <w:r w:rsidR="006A1E41" w:rsidRPr="006E4517">
              <w:rPr>
                <w:color w:val="000000" w:themeColor="text1"/>
                <w:sz w:val="26"/>
                <w:szCs w:val="26"/>
              </w:rPr>
              <w:t xml:space="preserve">  </w:t>
            </w:r>
            <w:r w:rsidR="002E6AAB" w:rsidRPr="006E4517">
              <w:rPr>
                <w:color w:val="000000" w:themeColor="text1"/>
                <w:sz w:val="26"/>
                <w:szCs w:val="26"/>
              </w:rPr>
              <w:t xml:space="preserve"> </w:t>
            </w:r>
            <w:r w:rsidR="00717230" w:rsidRPr="006E4517">
              <w:rPr>
                <w:color w:val="000000" w:themeColor="text1"/>
                <w:sz w:val="26"/>
                <w:szCs w:val="26"/>
              </w:rPr>
              <w:t>/TTr-BYT</w:t>
            </w:r>
          </w:p>
        </w:tc>
        <w:tc>
          <w:tcPr>
            <w:tcW w:w="6378" w:type="dxa"/>
          </w:tcPr>
          <w:p w14:paraId="3C86252A" w14:textId="0C8A3AC4" w:rsidR="00717230" w:rsidRPr="006E4517" w:rsidRDefault="00F85FAF" w:rsidP="006A1E41">
            <w:pPr>
              <w:widowControl w:val="0"/>
              <w:spacing w:before="60" w:line="264" w:lineRule="auto"/>
              <w:jc w:val="center"/>
              <w:rPr>
                <w:color w:val="000000" w:themeColor="text1"/>
                <w:sz w:val="28"/>
                <w:szCs w:val="28"/>
                <w:lang w:val="vi-VN"/>
              </w:rPr>
            </w:pPr>
            <w:r w:rsidRPr="006E4517">
              <w:rPr>
                <w:i/>
                <w:color w:val="000000" w:themeColor="text1"/>
                <w:sz w:val="28"/>
                <w:szCs w:val="28"/>
                <w:lang w:val="en-US"/>
              </w:rPr>
              <w:t xml:space="preserve">   </w:t>
            </w:r>
            <w:r w:rsidR="00717230" w:rsidRPr="006E4517">
              <w:rPr>
                <w:i/>
                <w:color w:val="000000" w:themeColor="text1"/>
                <w:sz w:val="28"/>
                <w:szCs w:val="28"/>
                <w:lang w:val="vi-VN"/>
              </w:rPr>
              <w:t>Hà Nội, ngày</w:t>
            </w:r>
            <w:r w:rsidR="002E6AAB" w:rsidRPr="006E4517">
              <w:rPr>
                <w:i/>
                <w:color w:val="000000" w:themeColor="text1"/>
                <w:sz w:val="28"/>
                <w:szCs w:val="28"/>
                <w:lang w:val="vi-VN"/>
              </w:rPr>
              <w:t xml:space="preserve"> </w:t>
            </w:r>
            <w:r w:rsidR="002E6AAB" w:rsidRPr="006E4517">
              <w:rPr>
                <w:i/>
                <w:color w:val="000000" w:themeColor="text1"/>
                <w:sz w:val="28"/>
                <w:szCs w:val="28"/>
                <w:lang w:val="en-US"/>
              </w:rPr>
              <w:t xml:space="preserve"> </w:t>
            </w:r>
            <w:r w:rsidR="00867C01" w:rsidRPr="006E4517">
              <w:rPr>
                <w:i/>
                <w:color w:val="000000" w:themeColor="text1"/>
                <w:sz w:val="28"/>
                <w:szCs w:val="28"/>
                <w:lang w:val="en-US"/>
              </w:rPr>
              <w:t xml:space="preserve"> </w:t>
            </w:r>
            <w:r w:rsidR="0091785E" w:rsidRPr="006E4517">
              <w:rPr>
                <w:i/>
                <w:color w:val="000000" w:themeColor="text1"/>
                <w:sz w:val="28"/>
                <w:szCs w:val="28"/>
                <w:lang w:val="vi-VN"/>
              </w:rPr>
              <w:t xml:space="preserve"> </w:t>
            </w:r>
            <w:r w:rsidR="00CD5A73" w:rsidRPr="006E4517">
              <w:rPr>
                <w:i/>
                <w:color w:val="000000" w:themeColor="text1"/>
                <w:sz w:val="28"/>
                <w:szCs w:val="28"/>
                <w:lang w:val="en-US"/>
              </w:rPr>
              <w:t xml:space="preserve">  </w:t>
            </w:r>
            <w:r w:rsidR="002E6AAB" w:rsidRPr="006E4517">
              <w:rPr>
                <w:i/>
                <w:color w:val="000000" w:themeColor="text1"/>
                <w:sz w:val="28"/>
                <w:szCs w:val="28"/>
                <w:lang w:val="en-US"/>
              </w:rPr>
              <w:t xml:space="preserve"> </w:t>
            </w:r>
            <w:r w:rsidR="00717230" w:rsidRPr="006E4517">
              <w:rPr>
                <w:i/>
                <w:color w:val="000000" w:themeColor="text1"/>
                <w:sz w:val="28"/>
                <w:szCs w:val="28"/>
                <w:lang w:val="vi-VN"/>
              </w:rPr>
              <w:t xml:space="preserve"> tháng</w:t>
            </w:r>
            <w:r w:rsidR="002E6AAB" w:rsidRPr="006E4517">
              <w:rPr>
                <w:i/>
                <w:color w:val="000000" w:themeColor="text1"/>
                <w:sz w:val="28"/>
                <w:szCs w:val="28"/>
                <w:lang w:val="vi-VN"/>
              </w:rPr>
              <w:t xml:space="preserve"> </w:t>
            </w:r>
            <w:r w:rsidR="00867C01" w:rsidRPr="006E4517">
              <w:rPr>
                <w:i/>
                <w:color w:val="000000" w:themeColor="text1"/>
                <w:sz w:val="28"/>
                <w:szCs w:val="28"/>
                <w:lang w:val="en-US"/>
              </w:rPr>
              <w:t xml:space="preserve"> </w:t>
            </w:r>
            <w:r w:rsidR="00CD5A73" w:rsidRPr="006E4517">
              <w:rPr>
                <w:i/>
                <w:color w:val="000000" w:themeColor="text1"/>
                <w:sz w:val="28"/>
                <w:szCs w:val="28"/>
                <w:lang w:val="en-US"/>
              </w:rPr>
              <w:t xml:space="preserve">  </w:t>
            </w:r>
            <w:r w:rsidR="002E6AAB" w:rsidRPr="006E4517">
              <w:rPr>
                <w:i/>
                <w:color w:val="000000" w:themeColor="text1"/>
                <w:sz w:val="28"/>
                <w:szCs w:val="28"/>
                <w:lang w:val="en-US"/>
              </w:rPr>
              <w:t xml:space="preserve"> </w:t>
            </w:r>
            <w:r w:rsidR="0091785E" w:rsidRPr="006E4517">
              <w:rPr>
                <w:i/>
                <w:color w:val="000000" w:themeColor="text1"/>
                <w:sz w:val="28"/>
                <w:szCs w:val="28"/>
                <w:lang w:val="vi-VN"/>
              </w:rPr>
              <w:t xml:space="preserve"> </w:t>
            </w:r>
            <w:r w:rsidR="00717230" w:rsidRPr="006E4517">
              <w:rPr>
                <w:i/>
                <w:color w:val="000000" w:themeColor="text1"/>
                <w:sz w:val="28"/>
                <w:szCs w:val="28"/>
                <w:lang w:val="vi-VN"/>
              </w:rPr>
              <w:t xml:space="preserve"> </w:t>
            </w:r>
            <w:r w:rsidR="006B578D" w:rsidRPr="006E4517">
              <w:rPr>
                <w:i/>
                <w:color w:val="000000" w:themeColor="text1"/>
                <w:sz w:val="28"/>
                <w:szCs w:val="28"/>
                <w:lang w:val="vi-VN"/>
              </w:rPr>
              <w:t>năm 2025</w:t>
            </w:r>
          </w:p>
        </w:tc>
      </w:tr>
    </w:tbl>
    <w:p w14:paraId="73C4FC21" w14:textId="04F1DD0C" w:rsidR="00717230" w:rsidRPr="006E4517" w:rsidRDefault="005C4D77" w:rsidP="006A1E41">
      <w:pPr>
        <w:widowControl w:val="0"/>
        <w:spacing w:before="60" w:line="264" w:lineRule="auto"/>
        <w:rPr>
          <w:b/>
          <w:color w:val="000000" w:themeColor="text1"/>
          <w:sz w:val="28"/>
          <w:szCs w:val="28"/>
          <w:lang w:val="vi-VN"/>
        </w:rPr>
      </w:pPr>
      <w:r w:rsidRPr="006E4517">
        <w:rPr>
          <w:noProof/>
          <w:color w:val="000000" w:themeColor="text1"/>
          <w:lang w:val="en-US"/>
        </w:rPr>
        <mc:AlternateContent>
          <mc:Choice Requires="wps">
            <w:drawing>
              <wp:anchor distT="0" distB="0" distL="114300" distR="114300" simplePos="0" relativeHeight="251660800" behindDoc="0" locked="0" layoutInCell="1" allowOverlap="1" wp14:anchorId="15EA5ACA" wp14:editId="2070242B">
                <wp:simplePos x="0" y="0"/>
                <wp:positionH relativeFrom="column">
                  <wp:posOffset>-131617</wp:posOffset>
                </wp:positionH>
                <wp:positionV relativeFrom="paragraph">
                  <wp:posOffset>122650</wp:posOffset>
                </wp:positionV>
                <wp:extent cx="805067" cy="523875"/>
                <wp:effectExtent l="0" t="0" r="1460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067" cy="523875"/>
                        </a:xfrm>
                        <a:prstGeom prst="rect">
                          <a:avLst/>
                        </a:prstGeom>
                        <a:solidFill>
                          <a:srgbClr val="FFFFFF"/>
                        </a:solidFill>
                        <a:ln w="9525">
                          <a:solidFill>
                            <a:schemeClr val="tx1"/>
                          </a:solidFill>
                          <a:miter lim="800000"/>
                          <a:headEnd/>
                          <a:tailEnd/>
                        </a:ln>
                      </wps:spPr>
                      <wps:txbx>
                        <w:txbxContent>
                          <w:p w14:paraId="00F80EFC" w14:textId="7773CDBB" w:rsidR="005C4D77" w:rsidRPr="00D903F5" w:rsidRDefault="005C4D77" w:rsidP="005C4D77">
                            <w:pPr>
                              <w:jc w:val="center"/>
                              <w:rPr>
                                <w:b/>
                                <w:sz w:val="26"/>
                                <w:szCs w:val="26"/>
                                <w:lang w:val="vi-VN"/>
                              </w:rPr>
                            </w:pPr>
                            <w:r w:rsidRPr="007D5753">
                              <w:rPr>
                                <w:b/>
                              </w:rPr>
                              <w:t xml:space="preserve"> </w:t>
                            </w:r>
                            <w:r w:rsidRPr="00D903F5">
                              <w:rPr>
                                <w:b/>
                                <w:sz w:val="26"/>
                                <w:szCs w:val="26"/>
                              </w:rPr>
                              <w:t xml:space="preserve">Dự thảo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5EA5ACA" id="Rectangle 4" o:spid="_x0000_s1026" style="position:absolute;margin-left:-10.35pt;margin-top:9.65pt;width:63.4pt;height:41.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" strokecolor="black [3213]">
                <v:textbox>
                  <w:txbxContent>
                    <w:p w14:paraId="00F80EFC" w14:textId="7773CDBB" w:rsidR="005C4D77" w:rsidRPr="00D903F5" w:rsidRDefault="005C4D77" w:rsidP="005C4D77">
                      <w:pPr>
                        <w:jc w:val="center"/>
                        <w:rPr>
                          <w:b/>
                          <w:sz w:val="26"/>
                          <w:szCs w:val="26"/>
                          <w:lang w:val="vi-VN"/>
                        </w:rPr>
                      </w:pPr>
                      <w:r w:rsidRPr="007D5753">
                        <w:rPr>
                          <w:b/>
                        </w:rPr>
                        <w:t xml:space="preserve"> </w:t>
                      </w:r>
                      <w:r w:rsidRPr="00D903F5">
                        <w:rPr>
                          <w:b/>
                          <w:sz w:val="26"/>
                          <w:szCs w:val="26"/>
                        </w:rPr>
                        <w:t xml:space="preserve">Dự thảo </w:t>
                      </w:r>
                    </w:p>
                  </w:txbxContent>
                </v:textbox>
              </v:rect>
            </w:pict>
          </mc:Fallback>
        </mc:AlternateContent>
      </w:r>
    </w:p>
    <w:p w14:paraId="67096BC2" w14:textId="0CB488D4" w:rsidR="00717230" w:rsidRPr="006E4517" w:rsidRDefault="00717230" w:rsidP="00B04546">
      <w:pPr>
        <w:widowControl w:val="0"/>
        <w:jc w:val="center"/>
        <w:rPr>
          <w:b/>
          <w:color w:val="000000" w:themeColor="text1"/>
          <w:sz w:val="28"/>
          <w:szCs w:val="28"/>
          <w:lang w:val="vi-VN"/>
        </w:rPr>
      </w:pPr>
      <w:r w:rsidRPr="006E4517">
        <w:rPr>
          <w:b/>
          <w:color w:val="000000" w:themeColor="text1"/>
          <w:sz w:val="28"/>
          <w:szCs w:val="28"/>
          <w:lang w:val="vi-VN"/>
        </w:rPr>
        <w:t>TỜ TRÌNH</w:t>
      </w:r>
    </w:p>
    <w:p w14:paraId="6F77DAE6" w14:textId="4CABC5A0" w:rsidR="00717230" w:rsidRPr="006E4517" w:rsidRDefault="00F64D7F" w:rsidP="00B04546">
      <w:pPr>
        <w:widowControl w:val="0"/>
        <w:jc w:val="center"/>
        <w:rPr>
          <w:b/>
          <w:color w:val="000000" w:themeColor="text1"/>
          <w:sz w:val="28"/>
          <w:szCs w:val="28"/>
          <w:lang w:val="vi-VN"/>
        </w:rPr>
      </w:pPr>
      <w:r w:rsidRPr="006E4517">
        <w:rPr>
          <w:b/>
          <w:color w:val="000000" w:themeColor="text1"/>
          <w:sz w:val="28"/>
          <w:szCs w:val="28"/>
          <w:lang w:val="en-US"/>
        </w:rPr>
        <w:t xml:space="preserve">Dự án </w:t>
      </w:r>
      <w:r w:rsidR="00717230" w:rsidRPr="006E4517">
        <w:rPr>
          <w:b/>
          <w:color w:val="000000" w:themeColor="text1"/>
          <w:sz w:val="28"/>
          <w:szCs w:val="28"/>
          <w:lang w:val="vi-VN"/>
        </w:rPr>
        <w:t>Luật Dân số</w:t>
      </w:r>
    </w:p>
    <w:p w14:paraId="64159932" w14:textId="77777777" w:rsidR="00717230" w:rsidRPr="006E4517" w:rsidRDefault="00717230" w:rsidP="006A1E41">
      <w:pPr>
        <w:widowControl w:val="0"/>
        <w:spacing w:before="60" w:line="264" w:lineRule="auto"/>
        <w:ind w:firstLine="567"/>
        <w:jc w:val="center"/>
        <w:rPr>
          <w:b/>
          <w:color w:val="000000" w:themeColor="text1"/>
          <w:sz w:val="28"/>
          <w:szCs w:val="28"/>
          <w:lang w:val="vi-VN"/>
        </w:rPr>
      </w:pPr>
      <w:r w:rsidRPr="006E4517">
        <w:rPr>
          <w:noProof/>
          <w:color w:val="000000" w:themeColor="text1"/>
          <w:lang w:val="en-US"/>
        </w:rPr>
        <mc:AlternateContent>
          <mc:Choice Requires="wps">
            <w:drawing>
              <wp:anchor distT="4294967231" distB="4294967231" distL="114300" distR="114300" simplePos="0" relativeHeight="251658752" behindDoc="0" locked="0" layoutInCell="1" allowOverlap="1" wp14:anchorId="016EE0E8" wp14:editId="7E240878">
                <wp:simplePos x="0" y="0"/>
                <wp:positionH relativeFrom="column">
                  <wp:posOffset>2437070</wp:posOffset>
                </wp:positionH>
                <wp:positionV relativeFrom="paragraph">
                  <wp:posOffset>36830</wp:posOffset>
                </wp:positionV>
                <wp:extent cx="887812" cy="0"/>
                <wp:effectExtent l="0" t="0" r="26670" b="19050"/>
                <wp:wrapNone/>
                <wp:docPr id="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87812"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0B77069" id="Straight Connector 9" o:spid="_x0000_s1026" style="position:absolute;z-index:251658752;visibility:visible;mso-wrap-style:square;mso-width-percent:0;mso-height-percent:0;mso-wrap-distance-left:9pt;mso-wrap-distance-top:-.00181mm;mso-wrap-distance-right:9pt;mso-wrap-distance-bottom:-.00181mm;mso-position-horizontal:absolute;mso-position-horizontal-relative:text;mso-position-vertical:absolute;mso-position-vertical-relative:text;mso-width-percent:0;mso-height-percent:0;mso-width-relative:page;mso-height-relative:page" from="191.9pt,2.9pt" to="261.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">
                <o:lock v:ext="edit" shapetype="f"/>
              </v:line>
            </w:pict>
          </mc:Fallback>
        </mc:AlternateContent>
      </w:r>
    </w:p>
    <w:p w14:paraId="780ABCB4" w14:textId="7F1A243A" w:rsidR="00166A7E" w:rsidRPr="006E4517" w:rsidRDefault="00717230" w:rsidP="00B04546">
      <w:pPr>
        <w:widowControl w:val="0"/>
        <w:spacing w:after="360"/>
        <w:jc w:val="center"/>
        <w:rPr>
          <w:color w:val="000000" w:themeColor="text1"/>
          <w:sz w:val="28"/>
          <w:szCs w:val="28"/>
          <w:lang w:val="fi-FI"/>
        </w:rPr>
      </w:pPr>
      <w:r w:rsidRPr="006E4517">
        <w:rPr>
          <w:color w:val="000000" w:themeColor="text1"/>
          <w:sz w:val="28"/>
          <w:szCs w:val="28"/>
          <w:lang w:val="fi-FI"/>
        </w:rPr>
        <w:t>Kính gửi: Chính phủ</w:t>
      </w:r>
    </w:p>
    <w:p w14:paraId="2825661A" w14:textId="0D423B75" w:rsidR="00717230" w:rsidRPr="006E4517" w:rsidRDefault="00717230" w:rsidP="00991EE1">
      <w:pPr>
        <w:spacing w:line="288" w:lineRule="auto"/>
        <w:ind w:firstLine="720"/>
        <w:jc w:val="both"/>
        <w:rPr>
          <w:color w:val="000000" w:themeColor="text1"/>
          <w:spacing w:val="-2"/>
          <w:sz w:val="28"/>
          <w:szCs w:val="28"/>
          <w:lang w:val="en-US"/>
        </w:rPr>
      </w:pPr>
      <w:r w:rsidRPr="006E4517">
        <w:rPr>
          <w:color w:val="000000" w:themeColor="text1"/>
          <w:spacing w:val="-2"/>
          <w:sz w:val="28"/>
          <w:szCs w:val="28"/>
          <w:lang w:val="fi-FI"/>
        </w:rPr>
        <w:t xml:space="preserve">Thực hiện </w:t>
      </w:r>
      <w:r w:rsidR="00F64D7F" w:rsidRPr="006E4517">
        <w:rPr>
          <w:color w:val="000000" w:themeColor="text1"/>
          <w:spacing w:val="-2"/>
          <w:sz w:val="28"/>
          <w:szCs w:val="28"/>
          <w:lang w:val="fi-FI"/>
        </w:rPr>
        <w:t xml:space="preserve">quy định của </w:t>
      </w:r>
      <w:r w:rsidRPr="006E4517">
        <w:rPr>
          <w:color w:val="000000" w:themeColor="text1"/>
          <w:spacing w:val="-2"/>
          <w:sz w:val="28"/>
          <w:szCs w:val="28"/>
          <w:lang w:val="fi-FI"/>
        </w:rPr>
        <w:t xml:space="preserve">Luật Ban </w:t>
      </w:r>
      <w:r w:rsidR="008A3DCA" w:rsidRPr="006E4517">
        <w:rPr>
          <w:color w:val="000000" w:themeColor="text1"/>
          <w:spacing w:val="-2"/>
          <w:sz w:val="28"/>
          <w:szCs w:val="28"/>
          <w:lang w:val="fi-FI"/>
        </w:rPr>
        <w:t>hành văn bản quy phạm pháp luật</w:t>
      </w:r>
      <w:r w:rsidR="00F64D7F" w:rsidRPr="006E4517">
        <w:rPr>
          <w:color w:val="000000" w:themeColor="text1"/>
          <w:spacing w:val="-2"/>
          <w:sz w:val="28"/>
          <w:szCs w:val="28"/>
          <w:lang w:val="fi-FI"/>
        </w:rPr>
        <w:t xml:space="preserve"> năm 2025</w:t>
      </w:r>
      <w:r w:rsidR="0058362C" w:rsidRPr="006E4517">
        <w:rPr>
          <w:color w:val="000000" w:themeColor="text1"/>
          <w:spacing w:val="-2"/>
          <w:sz w:val="28"/>
          <w:szCs w:val="28"/>
          <w:lang w:val="en-US"/>
        </w:rPr>
        <w:t xml:space="preserve">; </w:t>
      </w:r>
      <w:r w:rsidR="00632F84" w:rsidRPr="006E4517">
        <w:rPr>
          <w:color w:val="000000" w:themeColor="text1"/>
          <w:spacing w:val="-2"/>
          <w:sz w:val="28"/>
          <w:szCs w:val="28"/>
          <w:lang w:val="en-US"/>
        </w:rPr>
        <w:t xml:space="preserve">Nghị quyết số 77/2025/UBTVQH15 </w:t>
      </w:r>
      <w:r w:rsidR="00632F84" w:rsidRPr="006E4517">
        <w:rPr>
          <w:color w:val="000000" w:themeColor="text1"/>
          <w:sz w:val="28"/>
          <w:szCs w:val="28"/>
        </w:rPr>
        <w:t>của Ủy ban Thường vụ Quốc hội điều chỉnh Chương trìn</w:t>
      </w:r>
      <w:bookmarkStart w:id="0" w:name="_GoBack"/>
      <w:bookmarkEnd w:id="0"/>
      <w:r w:rsidR="00632F84" w:rsidRPr="006E4517">
        <w:rPr>
          <w:color w:val="000000" w:themeColor="text1"/>
          <w:sz w:val="28"/>
          <w:szCs w:val="28"/>
        </w:rPr>
        <w:t>h lập pháp năm 2025</w:t>
      </w:r>
      <w:r w:rsidR="0063042A" w:rsidRPr="006E4517">
        <w:rPr>
          <w:color w:val="000000" w:themeColor="text1"/>
          <w:spacing w:val="-2"/>
          <w:sz w:val="28"/>
          <w:szCs w:val="28"/>
          <w:lang w:val="en-US"/>
        </w:rPr>
        <w:t>,</w:t>
      </w:r>
      <w:r w:rsidR="004B07BF" w:rsidRPr="006E4517">
        <w:rPr>
          <w:color w:val="000000" w:themeColor="text1"/>
          <w:spacing w:val="-2"/>
          <w:sz w:val="28"/>
          <w:szCs w:val="28"/>
          <w:lang w:val="vi-VN"/>
        </w:rPr>
        <w:t xml:space="preserve"> </w:t>
      </w:r>
      <w:r w:rsidRPr="006E4517">
        <w:rPr>
          <w:bCs/>
          <w:color w:val="000000" w:themeColor="text1"/>
          <w:spacing w:val="-2"/>
          <w:sz w:val="28"/>
          <w:szCs w:val="28"/>
          <w:lang w:val="es-ES"/>
        </w:rPr>
        <w:t>Bộ</w:t>
      </w:r>
      <w:r w:rsidRPr="006E4517">
        <w:rPr>
          <w:bCs/>
          <w:color w:val="000000" w:themeColor="text1"/>
          <w:spacing w:val="-2"/>
          <w:sz w:val="28"/>
          <w:szCs w:val="28"/>
          <w:lang w:val="vi-VN"/>
        </w:rPr>
        <w:t xml:space="preserve"> Y tế kính trình </w:t>
      </w:r>
      <w:r w:rsidR="00320565" w:rsidRPr="006E4517">
        <w:rPr>
          <w:bCs/>
          <w:color w:val="000000" w:themeColor="text1"/>
          <w:spacing w:val="-2"/>
          <w:sz w:val="28"/>
          <w:szCs w:val="28"/>
          <w:lang w:val="en-US"/>
        </w:rPr>
        <w:t>Chính phủ d</w:t>
      </w:r>
      <w:r w:rsidR="00F64D7F" w:rsidRPr="006E4517">
        <w:rPr>
          <w:bCs/>
          <w:color w:val="000000" w:themeColor="text1"/>
          <w:spacing w:val="-2"/>
          <w:sz w:val="28"/>
          <w:szCs w:val="28"/>
          <w:lang w:val="en-US"/>
        </w:rPr>
        <w:t xml:space="preserve">ự án </w:t>
      </w:r>
      <w:r w:rsidRPr="006E4517">
        <w:rPr>
          <w:color w:val="000000" w:themeColor="text1"/>
          <w:spacing w:val="-2"/>
          <w:sz w:val="28"/>
          <w:szCs w:val="28"/>
          <w:lang w:val="vi-VN"/>
        </w:rPr>
        <w:t>Luật Dân số như sau:</w:t>
      </w:r>
      <w:r w:rsidR="00D900F5" w:rsidRPr="006E4517">
        <w:rPr>
          <w:color w:val="000000" w:themeColor="text1"/>
          <w:spacing w:val="-2"/>
          <w:sz w:val="28"/>
          <w:szCs w:val="28"/>
          <w:lang w:val="vi-VN"/>
        </w:rPr>
        <w:t xml:space="preserve"> </w:t>
      </w:r>
    </w:p>
    <w:p w14:paraId="3DCAB35C" w14:textId="77777777" w:rsidR="00717230" w:rsidRPr="006E4517" w:rsidRDefault="00717230" w:rsidP="00991EE1">
      <w:pPr>
        <w:widowControl w:val="0"/>
        <w:spacing w:line="288" w:lineRule="auto"/>
        <w:ind w:firstLine="720"/>
        <w:jc w:val="both"/>
        <w:rPr>
          <w:b/>
          <w:caps/>
          <w:color w:val="000000" w:themeColor="text1"/>
          <w:sz w:val="28"/>
          <w:szCs w:val="28"/>
          <w:lang w:val="fi-FI"/>
        </w:rPr>
      </w:pPr>
      <w:r w:rsidRPr="006E4517">
        <w:rPr>
          <w:b/>
          <w:color w:val="000000" w:themeColor="text1"/>
          <w:sz w:val="28"/>
          <w:szCs w:val="28"/>
          <w:lang w:val="nl-NL"/>
        </w:rPr>
        <w:t xml:space="preserve">I. </w:t>
      </w:r>
      <w:r w:rsidRPr="006E4517">
        <w:rPr>
          <w:b/>
          <w:color w:val="000000" w:themeColor="text1"/>
          <w:sz w:val="28"/>
          <w:szCs w:val="28"/>
          <w:lang w:val="fi-FI"/>
        </w:rPr>
        <w:t>SỰ CẦN THIẾT BAN HÀNH LUẬT DÂN SỐ</w:t>
      </w:r>
      <w:r w:rsidRPr="006E4517">
        <w:rPr>
          <w:b/>
          <w:caps/>
          <w:color w:val="000000" w:themeColor="text1"/>
          <w:sz w:val="28"/>
          <w:szCs w:val="28"/>
          <w:lang w:val="fi-FI"/>
        </w:rPr>
        <w:t xml:space="preserve"> </w:t>
      </w:r>
    </w:p>
    <w:p w14:paraId="244FA7F1" w14:textId="77777777" w:rsidR="00717230" w:rsidRPr="006E4517" w:rsidRDefault="00717230" w:rsidP="00991EE1">
      <w:pPr>
        <w:spacing w:line="288" w:lineRule="auto"/>
        <w:ind w:firstLine="720"/>
        <w:jc w:val="both"/>
        <w:rPr>
          <w:b/>
          <w:bCs/>
          <w:color w:val="000000" w:themeColor="text1"/>
          <w:sz w:val="28"/>
          <w:szCs w:val="28"/>
          <w:lang w:val="fi-FI"/>
        </w:rPr>
      </w:pPr>
      <w:r w:rsidRPr="006E4517">
        <w:rPr>
          <w:b/>
          <w:bCs/>
          <w:color w:val="000000" w:themeColor="text1"/>
          <w:sz w:val="28"/>
          <w:szCs w:val="28"/>
          <w:lang w:val="fi-FI"/>
        </w:rPr>
        <w:t>1. Cơ sở chính trị, pháp lý</w:t>
      </w:r>
    </w:p>
    <w:p w14:paraId="20BFE94C" w14:textId="77777777" w:rsidR="00226A99" w:rsidRPr="006E4517" w:rsidRDefault="00717230" w:rsidP="00991EE1">
      <w:pPr>
        <w:widowControl w:val="0"/>
        <w:spacing w:line="288" w:lineRule="auto"/>
        <w:ind w:firstLine="720"/>
        <w:jc w:val="both"/>
        <w:rPr>
          <w:b/>
          <w:bCs/>
          <w:i/>
          <w:iCs/>
          <w:color w:val="000000" w:themeColor="text1"/>
          <w:sz w:val="28"/>
          <w:szCs w:val="28"/>
          <w:lang w:val="fi-FI"/>
        </w:rPr>
      </w:pPr>
      <w:r w:rsidRPr="006E4517">
        <w:rPr>
          <w:b/>
          <w:bCs/>
          <w:i/>
          <w:iCs/>
          <w:color w:val="000000" w:themeColor="text1"/>
          <w:sz w:val="28"/>
          <w:szCs w:val="28"/>
          <w:lang w:val="vi-VN"/>
        </w:rPr>
        <w:t xml:space="preserve">1.1. </w:t>
      </w:r>
      <w:r w:rsidRPr="006E4517">
        <w:rPr>
          <w:b/>
          <w:bCs/>
          <w:i/>
          <w:iCs/>
          <w:color w:val="000000" w:themeColor="text1"/>
          <w:sz w:val="28"/>
          <w:szCs w:val="28"/>
          <w:lang w:val="fi-FI"/>
        </w:rPr>
        <w:t>Cơ sở chính trị</w:t>
      </w:r>
    </w:p>
    <w:p w14:paraId="01A210FA" w14:textId="77777777" w:rsidR="00226A99" w:rsidRPr="006E4517" w:rsidRDefault="00717230" w:rsidP="00991EE1">
      <w:pPr>
        <w:widowControl w:val="0"/>
        <w:spacing w:line="288" w:lineRule="auto"/>
        <w:ind w:firstLine="720"/>
        <w:jc w:val="both"/>
        <w:rPr>
          <w:color w:val="000000" w:themeColor="text1"/>
          <w:sz w:val="28"/>
          <w:szCs w:val="28"/>
        </w:rPr>
      </w:pPr>
      <w:r w:rsidRPr="006E4517">
        <w:rPr>
          <w:color w:val="000000" w:themeColor="text1"/>
          <w:sz w:val="28"/>
          <w:szCs w:val="28"/>
        </w:rPr>
        <w:t>Nghị quyết số 21-NQ/TW ngày 25/10/2017 của Hội nghị lần thứ sáu Ban Chấp hành Trung ương Đảng khoá XII về công tác dân số trong tình hình mới (sau đây gọi tắt là Nghị quyết số 21-NQ/TW)</w:t>
      </w:r>
      <w:r w:rsidR="00D32807" w:rsidRPr="006E4517">
        <w:rPr>
          <w:i/>
          <w:iCs/>
          <w:color w:val="000000" w:themeColor="text1"/>
          <w:sz w:val="28"/>
          <w:szCs w:val="28"/>
        </w:rPr>
        <w:t xml:space="preserve">. </w:t>
      </w:r>
      <w:r w:rsidRPr="006E4517">
        <w:rPr>
          <w:color w:val="000000" w:themeColor="text1"/>
          <w:sz w:val="28"/>
          <w:szCs w:val="28"/>
        </w:rPr>
        <w:t>Văn kiện Đại hội đại biểu toàn quốc lần thứ XIII của Đảng cũng đề ra định hướng c</w:t>
      </w:r>
      <w:r w:rsidRPr="006E4517">
        <w:rPr>
          <w:iCs/>
          <w:color w:val="000000" w:themeColor="text1"/>
          <w:sz w:val="28"/>
          <w:szCs w:val="28"/>
        </w:rPr>
        <w:t xml:space="preserve">huyển trọng tâm </w:t>
      </w:r>
      <w:r w:rsidRPr="006E4517">
        <w:rPr>
          <w:noProof/>
          <w:color w:val="000000" w:themeColor="text1"/>
          <w:sz w:val="28"/>
          <w:szCs w:val="28"/>
        </w:rPr>
        <w:t xml:space="preserve">chính sách </w:t>
      </w:r>
      <w:r w:rsidRPr="006E4517">
        <w:rPr>
          <w:color w:val="000000" w:themeColor="text1"/>
          <w:sz w:val="28"/>
          <w:szCs w:val="28"/>
        </w:rPr>
        <w:t>dân</w:t>
      </w:r>
      <w:r w:rsidRPr="006E4517">
        <w:rPr>
          <w:noProof/>
          <w:color w:val="000000" w:themeColor="text1"/>
          <w:sz w:val="28"/>
          <w:szCs w:val="28"/>
        </w:rPr>
        <w:t xml:space="preserve"> số từ kế hoạch hoá gia đình sang dân số và phát triển.</w:t>
      </w:r>
      <w:r w:rsidRPr="006E4517">
        <w:rPr>
          <w:i/>
          <w:color w:val="000000" w:themeColor="text1"/>
          <w:sz w:val="28"/>
          <w:szCs w:val="28"/>
        </w:rPr>
        <w:t xml:space="preserve"> </w:t>
      </w:r>
      <w:r w:rsidRPr="006E4517">
        <w:rPr>
          <w:color w:val="000000" w:themeColor="text1"/>
          <w:sz w:val="28"/>
          <w:szCs w:val="28"/>
          <w:lang w:val="vi-VN"/>
        </w:rPr>
        <w:t>Nghị quyết số 42-NQ/TW ngày 24/11/2023 của Hội nghị lần thứ tám Ban Chấp hành Trung ương Đảng khoá XIII về tiếp tục đổi mới, nâng cao chất lượng chính sách xã hội, đáp ứng yêu cầu sự nghiệp xây dựng và bảo vệ tổ quốc trong giai đoạn mới (sau đây gọi tắt là Nghị quyết số 42-NQ/TW) tiếp tục khẳng định quan điểm, mục tiêu, giải pháp nêu</w:t>
      </w:r>
      <w:r w:rsidR="00D71917" w:rsidRPr="006E4517">
        <w:rPr>
          <w:color w:val="000000" w:themeColor="text1"/>
          <w:sz w:val="28"/>
          <w:szCs w:val="28"/>
        </w:rPr>
        <w:t xml:space="preserve"> tại</w:t>
      </w:r>
      <w:r w:rsidRPr="006E4517">
        <w:rPr>
          <w:color w:val="000000" w:themeColor="text1"/>
          <w:sz w:val="28"/>
          <w:szCs w:val="28"/>
          <w:lang w:val="vi-VN"/>
        </w:rPr>
        <w:t xml:space="preserve"> </w:t>
      </w:r>
      <w:r w:rsidR="00D71917" w:rsidRPr="006E4517">
        <w:rPr>
          <w:color w:val="000000" w:themeColor="text1"/>
          <w:sz w:val="28"/>
          <w:szCs w:val="28"/>
        </w:rPr>
        <w:t>Nghị quyết số 21-NQ/TW</w:t>
      </w:r>
      <w:r w:rsidR="005A51A6" w:rsidRPr="006E4517">
        <w:rPr>
          <w:color w:val="000000" w:themeColor="text1"/>
          <w:sz w:val="28"/>
          <w:szCs w:val="28"/>
        </w:rPr>
        <w:t>.</w:t>
      </w:r>
    </w:p>
    <w:p w14:paraId="71CF36BC" w14:textId="6BD05B57" w:rsidR="00F07B18" w:rsidRPr="006E4517" w:rsidRDefault="00EB24BA" w:rsidP="00991EE1">
      <w:pPr>
        <w:widowControl w:val="0"/>
        <w:spacing w:line="288" w:lineRule="auto"/>
        <w:ind w:firstLine="720"/>
        <w:jc w:val="both"/>
        <w:rPr>
          <w:color w:val="000000" w:themeColor="text1"/>
          <w:sz w:val="28"/>
          <w:szCs w:val="28"/>
          <w:lang w:val="fi-FI"/>
        </w:rPr>
      </w:pPr>
      <w:r w:rsidRPr="006E4517">
        <w:rPr>
          <w:color w:val="000000" w:themeColor="text1"/>
          <w:sz w:val="28"/>
          <w:szCs w:val="28"/>
        </w:rPr>
        <w:t>Kết luận số 149-KL/TW ngày 10/4/2025 của Bộ Chính trị</w:t>
      </w:r>
      <w:r w:rsidRPr="006E4517">
        <w:rPr>
          <w:color w:val="000000" w:themeColor="text1"/>
          <w:sz w:val="28"/>
          <w:szCs w:val="28"/>
          <w:lang w:val="vi-VN"/>
        </w:rPr>
        <w:t xml:space="preserve"> </w:t>
      </w:r>
      <w:r w:rsidRPr="006E4517">
        <w:rPr>
          <w:color w:val="000000" w:themeColor="text1"/>
          <w:sz w:val="28"/>
          <w:szCs w:val="28"/>
        </w:rPr>
        <w:t>về đẩy mạnh thực hiện Nghị quyết số 21-NQ/TW của Hội nghị lần thứ sáu Ban Chấp hành Trung ương Đảng khóa XII về công</w:t>
      </w:r>
      <w:r w:rsidR="007D2D9F" w:rsidRPr="006E4517">
        <w:rPr>
          <w:color w:val="000000" w:themeColor="text1"/>
          <w:sz w:val="28"/>
          <w:szCs w:val="28"/>
        </w:rPr>
        <w:t xml:space="preserve"> tác dân số trong tình hình mới: “</w:t>
      </w:r>
      <w:r w:rsidR="00F07B18" w:rsidRPr="006E4517">
        <w:rPr>
          <w:i/>
          <w:color w:val="000000" w:themeColor="text1"/>
          <w:sz w:val="28"/>
          <w:szCs w:val="28"/>
        </w:rPr>
        <w:t>Tập trung rà soát, sửa đổi, bổ sung, hoàn thiện cơ chế, chính sách, pháp luật về dân số phù hợp với những thay đổi về quy m</w:t>
      </w:r>
      <w:r w:rsidR="00A04E8B" w:rsidRPr="006E4517">
        <w:rPr>
          <w:i/>
          <w:color w:val="000000" w:themeColor="text1"/>
          <w:sz w:val="28"/>
          <w:szCs w:val="28"/>
        </w:rPr>
        <w:t>ô, cơ cấu, chất lượng và phân bố</w:t>
      </w:r>
      <w:r w:rsidR="00F07B18" w:rsidRPr="006E4517">
        <w:rPr>
          <w:i/>
          <w:color w:val="000000" w:themeColor="text1"/>
          <w:sz w:val="28"/>
          <w:szCs w:val="28"/>
        </w:rPr>
        <w:t xml:space="preserve"> dân cư, đáp ứng yêu cầu phát triển đất nước trong giai đoạn mới. Trong đó đẩy nhanh tiến độ xây dựng Luật Dân số theo tinh thần N</w:t>
      </w:r>
      <w:r w:rsidR="00A90F8D" w:rsidRPr="006E4517">
        <w:rPr>
          <w:i/>
          <w:color w:val="000000" w:themeColor="text1"/>
          <w:sz w:val="28"/>
          <w:szCs w:val="28"/>
        </w:rPr>
        <w:t>ghị quyết Đại hội XIII của Đảng…</w:t>
      </w:r>
      <w:r w:rsidR="007D2D9F" w:rsidRPr="006E4517">
        <w:rPr>
          <w:i/>
          <w:color w:val="000000" w:themeColor="text1"/>
          <w:sz w:val="28"/>
          <w:szCs w:val="28"/>
        </w:rPr>
        <w:t>”</w:t>
      </w:r>
      <w:r w:rsidR="00774EEF" w:rsidRPr="006E4517">
        <w:rPr>
          <w:color w:val="000000" w:themeColor="text1"/>
          <w:sz w:val="28"/>
          <w:szCs w:val="28"/>
        </w:rPr>
        <w:t>.</w:t>
      </w:r>
    </w:p>
    <w:p w14:paraId="744DAEEE" w14:textId="62123680" w:rsidR="00717230" w:rsidRPr="006E4517" w:rsidRDefault="00717230" w:rsidP="00991EE1">
      <w:pPr>
        <w:widowControl w:val="0"/>
        <w:spacing w:line="288" w:lineRule="auto"/>
        <w:ind w:firstLine="720"/>
        <w:jc w:val="both"/>
        <w:rPr>
          <w:b/>
          <w:bCs/>
          <w:i/>
          <w:iCs/>
          <w:color w:val="000000" w:themeColor="text1"/>
          <w:sz w:val="28"/>
          <w:szCs w:val="28"/>
          <w:lang w:val="vi-VN"/>
        </w:rPr>
      </w:pPr>
      <w:r w:rsidRPr="006E4517">
        <w:rPr>
          <w:b/>
          <w:bCs/>
          <w:i/>
          <w:iCs/>
          <w:color w:val="000000" w:themeColor="text1"/>
          <w:sz w:val="28"/>
          <w:szCs w:val="28"/>
          <w:lang w:val="vi-VN"/>
        </w:rPr>
        <w:t>1.2. Cơ sở pháp lý</w:t>
      </w:r>
    </w:p>
    <w:p w14:paraId="6374950D" w14:textId="014DACED" w:rsidR="009D5BE9" w:rsidRPr="006E4517" w:rsidRDefault="00FA3299" w:rsidP="00991EE1">
      <w:pPr>
        <w:widowControl w:val="0"/>
        <w:spacing w:line="288" w:lineRule="auto"/>
        <w:ind w:firstLine="720"/>
        <w:jc w:val="both"/>
        <w:rPr>
          <w:iCs/>
          <w:color w:val="000000" w:themeColor="text1"/>
          <w:spacing w:val="-2"/>
          <w:sz w:val="28"/>
          <w:szCs w:val="28"/>
          <w:lang w:val="pl-PL"/>
        </w:rPr>
      </w:pPr>
      <w:r w:rsidRPr="006E4517">
        <w:rPr>
          <w:color w:val="000000" w:themeColor="text1"/>
          <w:spacing w:val="-6"/>
          <w:sz w:val="28"/>
          <w:szCs w:val="28"/>
          <w:lang w:val="fi-FI"/>
        </w:rPr>
        <w:t>K</w:t>
      </w:r>
      <w:r w:rsidR="005A51A6" w:rsidRPr="006E4517">
        <w:rPr>
          <w:color w:val="000000" w:themeColor="text1"/>
          <w:spacing w:val="-6"/>
          <w:sz w:val="28"/>
          <w:szCs w:val="28"/>
          <w:lang w:val="vi-VN"/>
        </w:rPr>
        <w:t>hoản 2 Điều 14</w:t>
      </w:r>
      <w:r w:rsidRPr="006E4517">
        <w:rPr>
          <w:color w:val="000000" w:themeColor="text1"/>
          <w:spacing w:val="-6"/>
          <w:sz w:val="28"/>
          <w:szCs w:val="28"/>
          <w:lang w:val="fi-FI"/>
        </w:rPr>
        <w:t xml:space="preserve"> và</w:t>
      </w:r>
      <w:r w:rsidR="005A51A6" w:rsidRPr="006E4517">
        <w:rPr>
          <w:color w:val="000000" w:themeColor="text1"/>
          <w:spacing w:val="-6"/>
          <w:sz w:val="28"/>
          <w:szCs w:val="28"/>
          <w:lang w:val="fi-FI"/>
        </w:rPr>
        <w:t xml:space="preserve"> </w:t>
      </w:r>
      <w:r w:rsidRPr="006E4517">
        <w:rPr>
          <w:color w:val="000000" w:themeColor="text1"/>
          <w:spacing w:val="-6"/>
          <w:sz w:val="28"/>
          <w:szCs w:val="28"/>
          <w:lang w:val="fi-FI"/>
        </w:rPr>
        <w:t>K</w:t>
      </w:r>
      <w:r w:rsidRPr="006E4517">
        <w:rPr>
          <w:color w:val="000000" w:themeColor="text1"/>
          <w:spacing w:val="-6"/>
          <w:sz w:val="28"/>
          <w:szCs w:val="28"/>
          <w:lang w:val="vi-VN"/>
        </w:rPr>
        <w:t>hoản 2 Điều 58</w:t>
      </w:r>
      <w:r w:rsidRPr="006E4517">
        <w:rPr>
          <w:color w:val="000000" w:themeColor="text1"/>
          <w:spacing w:val="-6"/>
          <w:sz w:val="28"/>
          <w:szCs w:val="28"/>
          <w:lang w:val="fi-FI"/>
        </w:rPr>
        <w:t xml:space="preserve"> </w:t>
      </w:r>
      <w:r w:rsidR="006B578D" w:rsidRPr="006E4517">
        <w:rPr>
          <w:color w:val="000000" w:themeColor="text1"/>
          <w:spacing w:val="-6"/>
          <w:sz w:val="28"/>
          <w:szCs w:val="28"/>
          <w:lang w:val="vi-VN"/>
        </w:rPr>
        <w:t>Hiến pháp</w:t>
      </w:r>
      <w:r w:rsidR="006B578D" w:rsidRPr="006E4517">
        <w:rPr>
          <w:color w:val="000000" w:themeColor="text1"/>
          <w:spacing w:val="-6"/>
          <w:sz w:val="28"/>
          <w:szCs w:val="28"/>
          <w:lang w:val="fi-FI"/>
        </w:rPr>
        <w:t xml:space="preserve"> năm 2013</w:t>
      </w:r>
      <w:r w:rsidR="005A51A6" w:rsidRPr="006E4517">
        <w:rPr>
          <w:color w:val="000000" w:themeColor="text1"/>
          <w:spacing w:val="-6"/>
          <w:sz w:val="28"/>
          <w:szCs w:val="28"/>
          <w:lang w:val="hr-HR"/>
        </w:rPr>
        <w:t>.</w:t>
      </w:r>
      <w:r w:rsidR="00A55D60" w:rsidRPr="006E4517">
        <w:rPr>
          <w:color w:val="000000" w:themeColor="text1"/>
          <w:spacing w:val="-6"/>
          <w:sz w:val="28"/>
          <w:szCs w:val="28"/>
          <w:lang w:val="hr-HR"/>
        </w:rPr>
        <w:t xml:space="preserve"> </w:t>
      </w:r>
      <w:r w:rsidR="009E5572" w:rsidRPr="006E4517">
        <w:rPr>
          <w:color w:val="000000" w:themeColor="text1"/>
          <w:spacing w:val="3"/>
          <w:sz w:val="28"/>
          <w:szCs w:val="28"/>
          <w:shd w:val="clear" w:color="auto" w:fill="FFFFFF"/>
          <w:lang w:val="hr-HR"/>
        </w:rPr>
        <w:t>Nghị quyết số 137/NQ-CP</w:t>
      </w:r>
      <w:r w:rsidR="009070FD" w:rsidRPr="006E4517">
        <w:rPr>
          <w:color w:val="000000" w:themeColor="text1"/>
          <w:spacing w:val="3"/>
          <w:sz w:val="28"/>
          <w:szCs w:val="28"/>
          <w:shd w:val="clear" w:color="auto" w:fill="FFFFFF"/>
          <w:lang w:val="hr-HR"/>
        </w:rPr>
        <w:t xml:space="preserve"> </w:t>
      </w:r>
      <w:r w:rsidR="009070FD" w:rsidRPr="006E4517">
        <w:rPr>
          <w:color w:val="000000" w:themeColor="text1"/>
          <w:sz w:val="28"/>
          <w:szCs w:val="28"/>
          <w:lang w:val="vi-VN"/>
        </w:rPr>
        <w:t>ngày 31</w:t>
      </w:r>
      <w:r w:rsidR="009070FD" w:rsidRPr="006E4517">
        <w:rPr>
          <w:color w:val="000000" w:themeColor="text1"/>
          <w:sz w:val="28"/>
          <w:szCs w:val="28"/>
          <w:lang w:val="sv-SE"/>
        </w:rPr>
        <w:t>/12/2017</w:t>
      </w:r>
      <w:r w:rsidR="009070FD" w:rsidRPr="006E4517">
        <w:rPr>
          <w:color w:val="000000" w:themeColor="text1"/>
          <w:sz w:val="28"/>
          <w:szCs w:val="28"/>
          <w:lang w:val="vi-VN"/>
        </w:rPr>
        <w:t xml:space="preserve"> của Chính phủ ban hành Chương trình hành động của Chính phủ </w:t>
      </w:r>
      <w:r w:rsidR="009070FD" w:rsidRPr="006E4517">
        <w:rPr>
          <w:color w:val="000000" w:themeColor="text1"/>
          <w:sz w:val="28"/>
          <w:szCs w:val="28"/>
          <w:lang w:val="hr-HR"/>
        </w:rPr>
        <w:t>thực</w:t>
      </w:r>
      <w:r w:rsidR="009070FD" w:rsidRPr="006E4517">
        <w:rPr>
          <w:color w:val="000000" w:themeColor="text1"/>
          <w:sz w:val="28"/>
          <w:szCs w:val="28"/>
          <w:lang w:val="vi-VN"/>
        </w:rPr>
        <w:t xml:space="preserve"> hiện Nghị quyết số 21-NQ/TW</w:t>
      </w:r>
      <w:r w:rsidR="009E5572" w:rsidRPr="006E4517">
        <w:rPr>
          <w:color w:val="000000" w:themeColor="text1"/>
          <w:spacing w:val="3"/>
          <w:sz w:val="28"/>
          <w:szCs w:val="28"/>
          <w:shd w:val="clear" w:color="auto" w:fill="FFFFFF"/>
          <w:lang w:val="hr-HR"/>
        </w:rPr>
        <w:t xml:space="preserve"> giao </w:t>
      </w:r>
      <w:r w:rsidR="00D166C9" w:rsidRPr="006E4517">
        <w:rPr>
          <w:color w:val="000000" w:themeColor="text1"/>
          <w:spacing w:val="3"/>
          <w:sz w:val="28"/>
          <w:szCs w:val="28"/>
          <w:shd w:val="clear" w:color="auto" w:fill="FFFFFF"/>
          <w:lang w:val="hr-HR"/>
        </w:rPr>
        <w:t>Bộ Y tế</w:t>
      </w:r>
      <w:r w:rsidR="009E5572" w:rsidRPr="006E4517">
        <w:rPr>
          <w:color w:val="000000" w:themeColor="text1"/>
          <w:spacing w:val="3"/>
          <w:sz w:val="28"/>
          <w:szCs w:val="28"/>
          <w:shd w:val="clear" w:color="auto" w:fill="FFFFFF"/>
          <w:lang w:val="hr-HR"/>
        </w:rPr>
        <w:t xml:space="preserve"> xây dựng, trình Luật Dân số và</w:t>
      </w:r>
      <w:r w:rsidR="005A51A6" w:rsidRPr="006E4517">
        <w:rPr>
          <w:color w:val="000000" w:themeColor="text1"/>
          <w:spacing w:val="3"/>
          <w:sz w:val="28"/>
          <w:szCs w:val="28"/>
          <w:shd w:val="clear" w:color="auto" w:fill="FFFFFF"/>
          <w:lang w:val="hr-HR"/>
        </w:rPr>
        <w:t xml:space="preserve"> các bộ ngành</w:t>
      </w:r>
      <w:r w:rsidR="009E5572" w:rsidRPr="006E4517">
        <w:rPr>
          <w:color w:val="000000" w:themeColor="text1"/>
          <w:spacing w:val="3"/>
          <w:sz w:val="28"/>
          <w:szCs w:val="28"/>
          <w:shd w:val="clear" w:color="auto" w:fill="FFFFFF"/>
          <w:lang w:val="hr-HR"/>
        </w:rPr>
        <w:t xml:space="preserve"> sửa đổi 06 luật: Luật Bảo hiểm xã hội, Bộ </w:t>
      </w:r>
      <w:r w:rsidR="00FD752A" w:rsidRPr="006E4517">
        <w:rPr>
          <w:color w:val="000000" w:themeColor="text1"/>
          <w:spacing w:val="3"/>
          <w:sz w:val="28"/>
          <w:szCs w:val="28"/>
          <w:shd w:val="clear" w:color="auto" w:fill="FFFFFF"/>
          <w:lang w:val="hr-HR"/>
        </w:rPr>
        <w:t>l</w:t>
      </w:r>
      <w:r w:rsidR="009E5572" w:rsidRPr="006E4517">
        <w:rPr>
          <w:color w:val="000000" w:themeColor="text1"/>
          <w:spacing w:val="3"/>
          <w:sz w:val="28"/>
          <w:szCs w:val="28"/>
          <w:shd w:val="clear" w:color="auto" w:fill="FFFFFF"/>
          <w:lang w:val="hr-HR"/>
        </w:rPr>
        <w:t xml:space="preserve">uật </w:t>
      </w:r>
      <w:r w:rsidR="00FD752A" w:rsidRPr="006E4517">
        <w:rPr>
          <w:color w:val="000000" w:themeColor="text1"/>
          <w:spacing w:val="3"/>
          <w:sz w:val="28"/>
          <w:szCs w:val="28"/>
          <w:shd w:val="clear" w:color="auto" w:fill="FFFFFF"/>
          <w:lang w:val="hr-HR"/>
        </w:rPr>
        <w:t>L</w:t>
      </w:r>
      <w:r w:rsidR="009E5572" w:rsidRPr="006E4517">
        <w:rPr>
          <w:color w:val="000000" w:themeColor="text1"/>
          <w:spacing w:val="3"/>
          <w:sz w:val="28"/>
          <w:szCs w:val="28"/>
          <w:shd w:val="clear" w:color="auto" w:fill="FFFFFF"/>
          <w:lang w:val="hr-HR"/>
        </w:rPr>
        <w:t xml:space="preserve">ao </w:t>
      </w:r>
      <w:r w:rsidR="009E5572" w:rsidRPr="006E4517">
        <w:rPr>
          <w:color w:val="000000" w:themeColor="text1"/>
          <w:spacing w:val="3"/>
          <w:sz w:val="28"/>
          <w:szCs w:val="28"/>
          <w:shd w:val="clear" w:color="auto" w:fill="FFFFFF"/>
          <w:lang w:val="hr-HR"/>
        </w:rPr>
        <w:lastRenderedPageBreak/>
        <w:t>động, Luật Người cao tuổi, Luật Bình đẳng giới, Luật phòng, chống bạo l</w:t>
      </w:r>
      <w:r w:rsidR="00D166C9" w:rsidRPr="006E4517">
        <w:rPr>
          <w:color w:val="000000" w:themeColor="text1"/>
          <w:spacing w:val="3"/>
          <w:sz w:val="28"/>
          <w:szCs w:val="28"/>
          <w:shd w:val="clear" w:color="auto" w:fill="FFFFFF"/>
          <w:lang w:val="hr-HR"/>
        </w:rPr>
        <w:t>ực gia đình, Luật Bảo hiểm y tế.</w:t>
      </w:r>
    </w:p>
    <w:p w14:paraId="56DE4C92" w14:textId="410121A5" w:rsidR="00717230" w:rsidRPr="006E4517" w:rsidRDefault="00717230" w:rsidP="00991EE1">
      <w:pPr>
        <w:widowControl w:val="0"/>
        <w:spacing w:line="288" w:lineRule="auto"/>
        <w:ind w:firstLine="720"/>
        <w:jc w:val="both"/>
        <w:rPr>
          <w:color w:val="000000" w:themeColor="text1"/>
          <w:sz w:val="28"/>
          <w:szCs w:val="28"/>
          <w:lang w:val="vi-VN"/>
        </w:rPr>
      </w:pPr>
      <w:r w:rsidRPr="006E4517">
        <w:rPr>
          <w:b/>
          <w:bCs/>
          <w:color w:val="000000" w:themeColor="text1"/>
          <w:sz w:val="28"/>
          <w:szCs w:val="28"/>
          <w:lang w:val="vi-VN"/>
        </w:rPr>
        <w:t>2. Cơ sở thực tiễn</w:t>
      </w:r>
    </w:p>
    <w:p w14:paraId="53379C71" w14:textId="77777777" w:rsidR="007A2151" w:rsidRPr="006E4517" w:rsidRDefault="00717230" w:rsidP="00991EE1">
      <w:pPr>
        <w:widowControl w:val="0"/>
        <w:spacing w:line="288" w:lineRule="auto"/>
        <w:ind w:firstLine="720"/>
        <w:jc w:val="both"/>
        <w:rPr>
          <w:b/>
          <w:bCs/>
          <w:i/>
          <w:iCs/>
          <w:color w:val="000000" w:themeColor="text1"/>
          <w:sz w:val="28"/>
          <w:szCs w:val="28"/>
          <w:lang w:val="pl-PL"/>
        </w:rPr>
      </w:pPr>
      <w:r w:rsidRPr="006E4517">
        <w:rPr>
          <w:b/>
          <w:bCs/>
          <w:i/>
          <w:iCs/>
          <w:color w:val="000000" w:themeColor="text1"/>
          <w:sz w:val="28"/>
          <w:szCs w:val="28"/>
          <w:lang w:val="pl-PL"/>
        </w:rPr>
        <w:t>2.1.</w:t>
      </w:r>
      <w:r w:rsidRPr="006E4517">
        <w:rPr>
          <w:b/>
          <w:bCs/>
          <w:i/>
          <w:iCs/>
          <w:color w:val="000000" w:themeColor="text1"/>
          <w:sz w:val="28"/>
          <w:szCs w:val="28"/>
          <w:lang w:val="vi-VN"/>
        </w:rPr>
        <w:t xml:space="preserve"> </w:t>
      </w:r>
      <w:r w:rsidRPr="006E4517">
        <w:rPr>
          <w:b/>
          <w:bCs/>
          <w:i/>
          <w:iCs/>
          <w:color w:val="000000" w:themeColor="text1"/>
          <w:sz w:val="28"/>
          <w:szCs w:val="28"/>
          <w:lang w:val="pl-PL"/>
        </w:rPr>
        <w:t>Kết quả đạt được</w:t>
      </w:r>
    </w:p>
    <w:p w14:paraId="26750BB5" w14:textId="122E5658" w:rsidR="008C0674" w:rsidRPr="006E4517" w:rsidRDefault="008C0674" w:rsidP="00991EE1">
      <w:pPr>
        <w:widowControl w:val="0"/>
        <w:spacing w:line="288" w:lineRule="auto"/>
        <w:ind w:firstLine="720"/>
        <w:jc w:val="both"/>
        <w:rPr>
          <w:color w:val="000000" w:themeColor="text1"/>
          <w:sz w:val="28"/>
          <w:szCs w:val="28"/>
          <w:lang w:val="pl-PL"/>
        </w:rPr>
      </w:pPr>
      <w:r w:rsidRPr="006E4517">
        <w:rPr>
          <w:color w:val="000000" w:themeColor="text1"/>
          <w:spacing w:val="1"/>
          <w:sz w:val="28"/>
          <w:szCs w:val="28"/>
          <w:lang w:val="pl-PL"/>
        </w:rPr>
        <w:t>Dưới</w:t>
      </w:r>
      <w:r w:rsidRPr="006E4517">
        <w:rPr>
          <w:color w:val="000000" w:themeColor="text1"/>
          <w:spacing w:val="1"/>
          <w:sz w:val="28"/>
          <w:szCs w:val="28"/>
          <w:lang w:val="vi-VN"/>
        </w:rPr>
        <w:t xml:space="preserve"> sự lãnh đạo của Đảng và Nhà nước</w:t>
      </w:r>
      <w:r w:rsidRPr="006E4517">
        <w:rPr>
          <w:color w:val="000000" w:themeColor="text1"/>
          <w:spacing w:val="1"/>
          <w:sz w:val="28"/>
          <w:szCs w:val="28"/>
          <w:lang w:val="pl-PL"/>
        </w:rPr>
        <w:t>,</w:t>
      </w:r>
      <w:r w:rsidRPr="006E4517">
        <w:rPr>
          <w:color w:val="000000" w:themeColor="text1"/>
          <w:spacing w:val="1"/>
          <w:sz w:val="28"/>
          <w:szCs w:val="28"/>
          <w:lang w:val="vi-VN"/>
        </w:rPr>
        <w:t xml:space="preserve"> sự vào cuộc, tích cực tham gia, phối hợp, nỗ lực triển khai công tác dân số của các cấp, các ngành và cả hệ thống chính trị, sự đồng thuận của các tầng lớp Nhân dân, các tổ chức quốc tế, công tác dân số nước ta trong những năm qua đã đạt được những kết quả quan trọng.</w:t>
      </w:r>
      <w:r w:rsidRPr="006E4517">
        <w:rPr>
          <w:color w:val="000000" w:themeColor="text1"/>
          <w:sz w:val="28"/>
          <w:szCs w:val="28"/>
          <w:lang w:val="pl-PL"/>
        </w:rPr>
        <w:t xml:space="preserve"> </w:t>
      </w:r>
      <w:r w:rsidRPr="006E4517">
        <w:rPr>
          <w:iCs/>
          <w:color w:val="000000" w:themeColor="text1"/>
          <w:spacing w:val="-3"/>
          <w:sz w:val="28"/>
          <w:szCs w:val="28"/>
          <w:lang w:val="pl-PL"/>
        </w:rPr>
        <w:t>Chính sách, pháp luật về dân số từng bước được hoàn thiện.</w:t>
      </w:r>
      <w:r w:rsidRPr="006E4517">
        <w:rPr>
          <w:color w:val="000000" w:themeColor="text1"/>
          <w:spacing w:val="-3"/>
          <w:sz w:val="28"/>
          <w:szCs w:val="28"/>
          <w:lang w:val="pl-PL"/>
        </w:rPr>
        <w:t xml:space="preserve"> </w:t>
      </w:r>
    </w:p>
    <w:p w14:paraId="1FFC8A39" w14:textId="01C17F8A" w:rsidR="00B732FB" w:rsidRPr="006E4517" w:rsidRDefault="00CD35AE"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color w:val="000000" w:themeColor="text1"/>
          <w:spacing w:val="1"/>
          <w:sz w:val="28"/>
          <w:szCs w:val="28"/>
          <w:lang w:val="pl-PL"/>
        </w:rPr>
      </w:pPr>
      <w:r w:rsidRPr="006E4517">
        <w:rPr>
          <w:color w:val="000000" w:themeColor="text1"/>
          <w:spacing w:val="1"/>
          <w:sz w:val="28"/>
          <w:szCs w:val="28"/>
          <w:lang w:val="pl-PL"/>
        </w:rPr>
        <w:t>Từ n</w:t>
      </w:r>
      <w:r w:rsidR="00717230" w:rsidRPr="006E4517">
        <w:rPr>
          <w:color w:val="000000" w:themeColor="text1"/>
          <w:spacing w:val="1"/>
          <w:sz w:val="28"/>
          <w:szCs w:val="28"/>
          <w:lang w:val="vi-VN"/>
        </w:rPr>
        <w:t>ăm 2006</w:t>
      </w:r>
      <w:r w:rsidRPr="006E4517">
        <w:rPr>
          <w:color w:val="000000" w:themeColor="text1"/>
          <w:spacing w:val="1"/>
          <w:sz w:val="28"/>
          <w:szCs w:val="28"/>
          <w:lang w:val="pl-PL"/>
        </w:rPr>
        <w:t xml:space="preserve"> đến năm 2021</w:t>
      </w:r>
      <w:r w:rsidR="00717230" w:rsidRPr="006E4517">
        <w:rPr>
          <w:color w:val="000000" w:themeColor="text1"/>
          <w:spacing w:val="1"/>
          <w:sz w:val="28"/>
          <w:szCs w:val="28"/>
          <w:lang w:val="vi-VN"/>
        </w:rPr>
        <w:t>, nước ta đã đạt</w:t>
      </w:r>
      <w:r w:rsidRPr="006E4517">
        <w:rPr>
          <w:color w:val="000000" w:themeColor="text1"/>
          <w:spacing w:val="1"/>
          <w:sz w:val="28"/>
          <w:szCs w:val="28"/>
          <w:lang w:val="pl-PL"/>
        </w:rPr>
        <w:t xml:space="preserve"> và duy trì</w:t>
      </w:r>
      <w:r w:rsidR="00717230" w:rsidRPr="006E4517">
        <w:rPr>
          <w:color w:val="000000" w:themeColor="text1"/>
          <w:spacing w:val="1"/>
          <w:sz w:val="28"/>
          <w:szCs w:val="28"/>
          <w:lang w:val="vi-VN"/>
        </w:rPr>
        <w:t xml:space="preserve"> mức sinh thay thế; duy trì mức độ </w:t>
      </w:r>
      <w:r w:rsidR="00704D52" w:rsidRPr="006E4517">
        <w:rPr>
          <w:color w:val="000000" w:themeColor="text1"/>
          <w:spacing w:val="1"/>
          <w:sz w:val="28"/>
          <w:szCs w:val="28"/>
          <w:lang w:val="vi-VN"/>
        </w:rPr>
        <w:t>gia tăng dân số phù hợp</w:t>
      </w:r>
      <w:r w:rsidR="00717230" w:rsidRPr="006E4517">
        <w:rPr>
          <w:color w:val="000000" w:themeColor="text1"/>
          <w:spacing w:val="1"/>
          <w:sz w:val="28"/>
          <w:szCs w:val="28"/>
          <w:lang w:val="vi-VN"/>
        </w:rPr>
        <w:t xml:space="preserve">; quy mô </w:t>
      </w:r>
      <w:r w:rsidR="00FB2A0F" w:rsidRPr="006E4517">
        <w:rPr>
          <w:color w:val="000000" w:themeColor="text1"/>
          <w:spacing w:val="1"/>
          <w:sz w:val="28"/>
          <w:szCs w:val="28"/>
          <w:lang w:val="vi-VN"/>
        </w:rPr>
        <w:t>dân số</w:t>
      </w:r>
      <w:r w:rsidR="00704D52" w:rsidRPr="006E4517">
        <w:rPr>
          <w:color w:val="000000" w:themeColor="text1"/>
          <w:spacing w:val="1"/>
          <w:sz w:val="28"/>
          <w:szCs w:val="28"/>
          <w:lang w:val="pl-PL"/>
        </w:rPr>
        <w:t xml:space="preserve"> năm 202</w:t>
      </w:r>
      <w:r w:rsidR="00002F0C" w:rsidRPr="006E4517">
        <w:rPr>
          <w:color w:val="000000" w:themeColor="text1"/>
          <w:spacing w:val="1"/>
          <w:sz w:val="28"/>
          <w:szCs w:val="28"/>
          <w:lang w:val="pl-PL"/>
        </w:rPr>
        <w:t>4</w:t>
      </w:r>
      <w:r w:rsidR="0078594F" w:rsidRPr="006E4517">
        <w:rPr>
          <w:color w:val="000000" w:themeColor="text1"/>
          <w:spacing w:val="1"/>
          <w:sz w:val="28"/>
          <w:szCs w:val="28"/>
          <w:lang w:val="vi-VN"/>
        </w:rPr>
        <w:t xml:space="preserve"> đạt hơn 10</w:t>
      </w:r>
      <w:r w:rsidR="00002F0C" w:rsidRPr="006E4517">
        <w:rPr>
          <w:color w:val="000000" w:themeColor="text1"/>
          <w:spacing w:val="1"/>
          <w:sz w:val="28"/>
          <w:szCs w:val="28"/>
          <w:lang w:val="en-US"/>
        </w:rPr>
        <w:t>1</w:t>
      </w:r>
      <w:r w:rsidR="00FB2A0F" w:rsidRPr="006E4517">
        <w:rPr>
          <w:color w:val="000000" w:themeColor="text1"/>
          <w:spacing w:val="1"/>
          <w:sz w:val="28"/>
          <w:szCs w:val="28"/>
          <w:lang w:val="vi-VN"/>
        </w:rPr>
        <w:t xml:space="preserve"> triệu người.</w:t>
      </w:r>
      <w:r w:rsidR="00FB2A0F" w:rsidRPr="006E4517">
        <w:rPr>
          <w:color w:val="000000" w:themeColor="text1"/>
          <w:spacing w:val="1"/>
          <w:sz w:val="28"/>
          <w:szCs w:val="28"/>
          <w:lang w:val="pl-PL"/>
        </w:rPr>
        <w:t xml:space="preserve"> </w:t>
      </w:r>
      <w:r w:rsidR="00717230" w:rsidRPr="006E4517">
        <w:rPr>
          <w:color w:val="000000" w:themeColor="text1"/>
          <w:spacing w:val="1"/>
          <w:sz w:val="28"/>
          <w:szCs w:val="28"/>
          <w:lang w:val="vi-VN"/>
        </w:rPr>
        <w:t>Việt Nam đang ở thời kỳ dân số vàng, tạo ra những lợi thế to lớn c</w:t>
      </w:r>
      <w:r w:rsidR="00204B90" w:rsidRPr="006E4517">
        <w:rPr>
          <w:color w:val="000000" w:themeColor="text1"/>
          <w:spacing w:val="1"/>
          <w:sz w:val="28"/>
          <w:szCs w:val="28"/>
          <w:lang w:val="vi-VN"/>
        </w:rPr>
        <w:t>ho quá trình phát triển kinh tế</w:t>
      </w:r>
      <w:r w:rsidR="00204B90" w:rsidRPr="006E4517">
        <w:rPr>
          <w:color w:val="000000" w:themeColor="text1"/>
          <w:spacing w:val="1"/>
          <w:sz w:val="28"/>
          <w:szCs w:val="28"/>
          <w:lang w:val="pl-PL"/>
        </w:rPr>
        <w:t xml:space="preserve"> -</w:t>
      </w:r>
      <w:r w:rsidR="00717230" w:rsidRPr="006E4517">
        <w:rPr>
          <w:color w:val="000000" w:themeColor="text1"/>
          <w:spacing w:val="1"/>
          <w:sz w:val="28"/>
          <w:szCs w:val="28"/>
          <w:lang w:val="vi-VN"/>
        </w:rPr>
        <w:t xml:space="preserve"> xã hội; phân bố dân số đã hợp lý hơn</w:t>
      </w:r>
      <w:r w:rsidR="00717230" w:rsidRPr="006E4517">
        <w:rPr>
          <w:rStyle w:val="FootnoteReference"/>
          <w:color w:val="000000" w:themeColor="text1"/>
          <w:spacing w:val="1"/>
          <w:sz w:val="28"/>
          <w:szCs w:val="28"/>
        </w:rPr>
        <w:footnoteReference w:id="1"/>
      </w:r>
      <w:r w:rsidR="00717230" w:rsidRPr="006E4517">
        <w:rPr>
          <w:color w:val="000000" w:themeColor="text1"/>
          <w:spacing w:val="1"/>
          <w:sz w:val="28"/>
          <w:szCs w:val="28"/>
          <w:lang w:val="vi-VN"/>
        </w:rPr>
        <w:t>; chất lượng dân số, chỉ số phát triển con người (HDI) của nước ta không ngừng tăng lên</w:t>
      </w:r>
      <w:r w:rsidR="00717230" w:rsidRPr="006E4517">
        <w:rPr>
          <w:rStyle w:val="FootnoteReference"/>
          <w:color w:val="000000" w:themeColor="text1"/>
          <w:spacing w:val="1"/>
          <w:sz w:val="28"/>
          <w:szCs w:val="28"/>
        </w:rPr>
        <w:footnoteReference w:id="2"/>
      </w:r>
      <w:r w:rsidR="00717230" w:rsidRPr="006E4517">
        <w:rPr>
          <w:color w:val="000000" w:themeColor="text1"/>
          <w:spacing w:val="1"/>
          <w:sz w:val="28"/>
          <w:szCs w:val="28"/>
          <w:lang w:val="vi-VN"/>
        </w:rPr>
        <w:t>; tuổi thọ bình quân người Việt Nam ngày càng được nâng cao</w:t>
      </w:r>
      <w:r w:rsidR="00717230" w:rsidRPr="006E4517">
        <w:rPr>
          <w:rStyle w:val="FootnoteReference"/>
          <w:color w:val="000000" w:themeColor="text1"/>
          <w:spacing w:val="1"/>
          <w:sz w:val="28"/>
          <w:szCs w:val="28"/>
        </w:rPr>
        <w:footnoteReference w:id="3"/>
      </w:r>
      <w:r w:rsidR="00717230" w:rsidRPr="006E4517">
        <w:rPr>
          <w:color w:val="000000" w:themeColor="text1"/>
          <w:spacing w:val="1"/>
          <w:sz w:val="28"/>
          <w:szCs w:val="28"/>
          <w:lang w:val="vi-VN"/>
        </w:rPr>
        <w:t xml:space="preserve">. </w:t>
      </w:r>
    </w:p>
    <w:p w14:paraId="7EB1BBDD" w14:textId="77777777" w:rsidR="006A5A19" w:rsidRPr="006E4517" w:rsidRDefault="00B732FB"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color w:val="000000" w:themeColor="text1"/>
          <w:spacing w:val="1"/>
          <w:sz w:val="28"/>
          <w:szCs w:val="28"/>
          <w:lang w:val="pl-PL"/>
        </w:rPr>
      </w:pPr>
      <w:r w:rsidRPr="006E4517">
        <w:rPr>
          <w:color w:val="000000" w:themeColor="text1"/>
          <w:spacing w:val="1"/>
          <w:sz w:val="28"/>
          <w:szCs w:val="28"/>
          <w:lang w:val="pl-PL"/>
        </w:rPr>
        <w:t>Kết quả nêu trên là tiền đề quan trọng để chuyển chính sách dân số từ kế hoạch hóa gia đình sang dân số và phát triển.</w:t>
      </w:r>
    </w:p>
    <w:p w14:paraId="73A9910A" w14:textId="77777777" w:rsidR="006A5A19" w:rsidRPr="006E4517" w:rsidRDefault="00F242A3"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b/>
          <w:i/>
          <w:color w:val="000000" w:themeColor="text1"/>
          <w:spacing w:val="1"/>
          <w:sz w:val="28"/>
          <w:szCs w:val="28"/>
          <w:lang w:val="vi-VN"/>
        </w:rPr>
      </w:pPr>
      <w:r w:rsidRPr="006E4517">
        <w:rPr>
          <w:b/>
          <w:i/>
          <w:color w:val="000000" w:themeColor="text1"/>
          <w:spacing w:val="1"/>
          <w:sz w:val="28"/>
          <w:szCs w:val="28"/>
          <w:lang w:val="vi-VN"/>
        </w:rPr>
        <w:t>2.</w:t>
      </w:r>
      <w:r w:rsidRPr="006E4517">
        <w:rPr>
          <w:b/>
          <w:i/>
          <w:color w:val="000000" w:themeColor="text1"/>
          <w:spacing w:val="1"/>
          <w:sz w:val="28"/>
          <w:szCs w:val="28"/>
          <w:lang w:val="pl-PL"/>
        </w:rPr>
        <w:t>2</w:t>
      </w:r>
      <w:r w:rsidRPr="006E4517">
        <w:rPr>
          <w:b/>
          <w:i/>
          <w:color w:val="000000" w:themeColor="text1"/>
          <w:spacing w:val="1"/>
          <w:sz w:val="28"/>
          <w:szCs w:val="28"/>
          <w:lang w:val="vi-VN"/>
        </w:rPr>
        <w:t>. Khó khăn, tồn tại, bất cập liên quan đến công tác dân số</w:t>
      </w:r>
    </w:p>
    <w:p w14:paraId="2200A5CB" w14:textId="77777777" w:rsidR="006A5A19" w:rsidRPr="006E4517" w:rsidRDefault="00F242A3"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i/>
          <w:color w:val="000000" w:themeColor="text1"/>
          <w:spacing w:val="1"/>
          <w:sz w:val="28"/>
          <w:szCs w:val="28"/>
          <w:lang w:val="vi-VN"/>
        </w:rPr>
      </w:pPr>
      <w:r w:rsidRPr="006E4517">
        <w:rPr>
          <w:i/>
          <w:color w:val="000000" w:themeColor="text1"/>
          <w:spacing w:val="1"/>
          <w:sz w:val="28"/>
          <w:szCs w:val="28"/>
          <w:lang w:val="vi-VN"/>
        </w:rPr>
        <w:t>a) Hạn chế của các văn bản quy phạm pháp luật về dân số</w:t>
      </w:r>
    </w:p>
    <w:p w14:paraId="009BFCC6" w14:textId="4A7B0B96" w:rsidR="006A5A19" w:rsidRPr="006E4517" w:rsidRDefault="000D1687"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color w:val="000000" w:themeColor="text1"/>
          <w:sz w:val="28"/>
          <w:szCs w:val="28"/>
          <w:lang w:val="vi-VN"/>
        </w:rPr>
      </w:pPr>
      <w:r w:rsidRPr="006E4517">
        <w:rPr>
          <w:color w:val="000000" w:themeColor="text1"/>
          <w:sz w:val="28"/>
          <w:szCs w:val="28"/>
          <w:lang w:val="vi-VN"/>
        </w:rPr>
        <w:t xml:space="preserve">Qua rà soát </w:t>
      </w:r>
      <w:r w:rsidR="00B26E03">
        <w:rPr>
          <w:color w:val="000000" w:themeColor="text1"/>
          <w:sz w:val="28"/>
          <w:szCs w:val="28"/>
          <w:lang w:val="en-US"/>
        </w:rPr>
        <w:t>các</w:t>
      </w:r>
      <w:r w:rsidRPr="006E4517">
        <w:rPr>
          <w:color w:val="000000" w:themeColor="text1"/>
          <w:sz w:val="28"/>
          <w:szCs w:val="28"/>
          <w:lang w:val="vi-VN"/>
        </w:rPr>
        <w:t xml:space="preserve"> văn bản pháp luật</w:t>
      </w:r>
      <w:r w:rsidR="00B26E03">
        <w:rPr>
          <w:color w:val="000000" w:themeColor="text1"/>
          <w:sz w:val="28"/>
          <w:szCs w:val="28"/>
          <w:lang w:val="en-US"/>
        </w:rPr>
        <w:t xml:space="preserve"> cso liên quan</w:t>
      </w:r>
      <w:r w:rsidR="00EA3FC5">
        <w:rPr>
          <w:color w:val="000000" w:themeColor="text1"/>
          <w:sz w:val="28"/>
          <w:szCs w:val="28"/>
          <w:lang w:val="vi-VN"/>
        </w:rPr>
        <w:t>,</w:t>
      </w:r>
      <w:r w:rsidR="0067236A" w:rsidRPr="006E4517">
        <w:rPr>
          <w:color w:val="000000" w:themeColor="text1"/>
          <w:sz w:val="28"/>
          <w:szCs w:val="28"/>
          <w:lang w:val="vi-VN"/>
        </w:rPr>
        <w:t xml:space="preserve"> </w:t>
      </w:r>
      <w:r w:rsidR="00BA1849" w:rsidRPr="006E4517">
        <w:rPr>
          <w:color w:val="000000" w:themeColor="text1"/>
          <w:sz w:val="28"/>
          <w:szCs w:val="28"/>
          <w:lang w:val="vi-VN"/>
        </w:rPr>
        <w:t>Bộ Y tế nhận thấy, nhiều quy định có liên quan đến công tác dân số chưa đảm bảo tính đồng bộ, thống nhất với hệ thống pháp luật hiện hành và không đáp ứng được yêu cầu của thực tiễn, cụ thể như sau</w:t>
      </w:r>
      <w:r w:rsidR="00695A99" w:rsidRPr="006E4517">
        <w:rPr>
          <w:color w:val="000000" w:themeColor="text1"/>
          <w:sz w:val="28"/>
          <w:szCs w:val="28"/>
          <w:lang w:val="vi-VN"/>
        </w:rPr>
        <w:t>:</w:t>
      </w:r>
      <w:r w:rsidR="0043728F" w:rsidRPr="006E4517">
        <w:rPr>
          <w:color w:val="000000" w:themeColor="text1"/>
          <w:sz w:val="28"/>
          <w:szCs w:val="28"/>
          <w:lang w:val="vi-VN"/>
        </w:rPr>
        <w:t xml:space="preserve"> </w:t>
      </w:r>
    </w:p>
    <w:p w14:paraId="683B0EB9" w14:textId="77777777" w:rsidR="006A5A19" w:rsidRPr="006E4517" w:rsidRDefault="00BA1849"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color w:val="000000" w:themeColor="text1"/>
          <w:sz w:val="28"/>
          <w:szCs w:val="28"/>
          <w:lang w:val="vi-VN"/>
        </w:rPr>
      </w:pPr>
      <w:r w:rsidRPr="006E4517">
        <w:rPr>
          <w:i/>
          <w:color w:val="000000" w:themeColor="text1"/>
          <w:sz w:val="28"/>
          <w:szCs w:val="28"/>
          <w:lang w:val="vi-VN"/>
        </w:rPr>
        <w:t>Thứ nhất,</w:t>
      </w:r>
      <w:r w:rsidRPr="006E4517">
        <w:rPr>
          <w:color w:val="000000" w:themeColor="text1"/>
          <w:sz w:val="28"/>
          <w:szCs w:val="28"/>
          <w:lang w:val="vi-VN"/>
        </w:rPr>
        <w:t xml:space="preserve"> một số nội dung tại </w:t>
      </w:r>
      <w:r w:rsidR="00695A99" w:rsidRPr="006E4517">
        <w:rPr>
          <w:color w:val="000000" w:themeColor="text1"/>
          <w:sz w:val="28"/>
          <w:szCs w:val="28"/>
          <w:lang w:val="vi-VN"/>
        </w:rPr>
        <w:t>Pháp lệnh Dân số không còn phù hợp với Hiến pháp</w:t>
      </w:r>
      <w:r w:rsidRPr="006E4517">
        <w:rPr>
          <w:color w:val="000000" w:themeColor="text1"/>
          <w:sz w:val="28"/>
          <w:szCs w:val="28"/>
          <w:lang w:val="vi-VN"/>
        </w:rPr>
        <w:t xml:space="preserve">, </w:t>
      </w:r>
      <w:r w:rsidR="00BE06FC" w:rsidRPr="006E4517">
        <w:rPr>
          <w:color w:val="000000" w:themeColor="text1"/>
          <w:sz w:val="28"/>
          <w:szCs w:val="28"/>
          <w:lang w:val="vi-VN"/>
        </w:rPr>
        <w:t>như:</w:t>
      </w:r>
      <w:r w:rsidRPr="006E4517">
        <w:rPr>
          <w:color w:val="000000" w:themeColor="text1"/>
          <w:sz w:val="28"/>
          <w:szCs w:val="28"/>
          <w:lang w:val="vi-VN"/>
        </w:rPr>
        <w:t xml:space="preserve"> quy định hạn chế về quyền quyết định s</w:t>
      </w:r>
      <w:r w:rsidR="00BE06FC" w:rsidRPr="006E4517">
        <w:rPr>
          <w:color w:val="000000" w:themeColor="text1"/>
          <w:sz w:val="28"/>
          <w:szCs w:val="28"/>
          <w:lang w:val="vi-VN"/>
        </w:rPr>
        <w:t>ố con (Điều 10)</w:t>
      </w:r>
      <w:r w:rsidR="00D14547" w:rsidRPr="006E4517">
        <w:rPr>
          <w:color w:val="000000" w:themeColor="text1"/>
          <w:sz w:val="28"/>
          <w:szCs w:val="28"/>
          <w:lang w:val="vi-VN"/>
        </w:rPr>
        <w:t>.</w:t>
      </w:r>
    </w:p>
    <w:p w14:paraId="4E8F5D67" w14:textId="77777777" w:rsidR="006A5A19" w:rsidRPr="006E4517" w:rsidRDefault="00BA1849"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color w:val="000000" w:themeColor="text1"/>
          <w:spacing w:val="-6"/>
          <w:sz w:val="28"/>
          <w:szCs w:val="28"/>
          <w:lang w:val="vi-VN"/>
        </w:rPr>
      </w:pPr>
      <w:r w:rsidRPr="006E4517">
        <w:rPr>
          <w:i/>
          <w:color w:val="000000" w:themeColor="text1"/>
          <w:spacing w:val="-6"/>
          <w:sz w:val="28"/>
          <w:szCs w:val="28"/>
          <w:lang w:val="vi-VN"/>
        </w:rPr>
        <w:t>Thứ hai,</w:t>
      </w:r>
      <w:r w:rsidR="00B653BC" w:rsidRPr="006E4517">
        <w:rPr>
          <w:color w:val="000000" w:themeColor="text1"/>
          <w:spacing w:val="-6"/>
          <w:sz w:val="28"/>
          <w:szCs w:val="28"/>
          <w:lang w:val="vi-VN"/>
        </w:rPr>
        <w:t xml:space="preserve"> một số nội dung tại Pháp lệnh D</w:t>
      </w:r>
      <w:r w:rsidRPr="006E4517">
        <w:rPr>
          <w:color w:val="000000" w:themeColor="text1"/>
          <w:spacing w:val="-6"/>
          <w:sz w:val="28"/>
          <w:szCs w:val="28"/>
          <w:lang w:val="vi-VN"/>
        </w:rPr>
        <w:t xml:space="preserve">ân số không còn phù hợp với các văn bản quy phạm pháp luật hiện hành hoặc đã được các văn bản Luật quy định, </w:t>
      </w:r>
      <w:r w:rsidR="00F04D9E" w:rsidRPr="006E4517">
        <w:rPr>
          <w:color w:val="000000" w:themeColor="text1"/>
          <w:spacing w:val="-6"/>
          <w:sz w:val="28"/>
          <w:szCs w:val="28"/>
          <w:lang w:val="vi-VN"/>
        </w:rPr>
        <w:t>như</w:t>
      </w:r>
      <w:r w:rsidR="00EF4898" w:rsidRPr="006E4517">
        <w:rPr>
          <w:color w:val="000000" w:themeColor="text1"/>
          <w:spacing w:val="-6"/>
          <w:sz w:val="28"/>
          <w:szCs w:val="28"/>
          <w:lang w:val="vi-VN"/>
        </w:rPr>
        <w:t xml:space="preserve">: </w:t>
      </w:r>
      <w:r w:rsidR="009D22F1" w:rsidRPr="006E4517">
        <w:rPr>
          <w:color w:val="000000" w:themeColor="text1"/>
          <w:spacing w:val="-6"/>
          <w:sz w:val="28"/>
          <w:szCs w:val="28"/>
          <w:lang w:val="vi-VN"/>
        </w:rPr>
        <w:t>quy định về việc hạn chế tập</w:t>
      </w:r>
      <w:r w:rsidRPr="006E4517">
        <w:rPr>
          <w:color w:val="000000" w:themeColor="text1"/>
          <w:spacing w:val="-6"/>
          <w:sz w:val="28"/>
          <w:szCs w:val="28"/>
          <w:lang w:val="vi-VN"/>
        </w:rPr>
        <w:t xml:space="preserve"> trung đông dân cư vào một </w:t>
      </w:r>
      <w:r w:rsidR="00B653BC" w:rsidRPr="006E4517">
        <w:rPr>
          <w:color w:val="000000" w:themeColor="text1"/>
          <w:spacing w:val="-6"/>
          <w:sz w:val="28"/>
          <w:szCs w:val="28"/>
          <w:lang w:val="vi-VN"/>
        </w:rPr>
        <w:t>số đô thị lớn (Điều 18</w:t>
      </w:r>
      <w:r w:rsidR="00F04D9E" w:rsidRPr="006E4517">
        <w:rPr>
          <w:color w:val="000000" w:themeColor="text1"/>
          <w:spacing w:val="-6"/>
          <w:sz w:val="28"/>
          <w:szCs w:val="28"/>
          <w:lang w:val="vi-VN"/>
        </w:rPr>
        <w:t xml:space="preserve"> Pháp</w:t>
      </w:r>
      <w:r w:rsidR="0066040C" w:rsidRPr="006E4517">
        <w:rPr>
          <w:color w:val="000000" w:themeColor="text1"/>
          <w:spacing w:val="-6"/>
          <w:sz w:val="28"/>
          <w:szCs w:val="28"/>
          <w:lang w:val="vi-VN"/>
        </w:rPr>
        <w:t xml:space="preserve"> lệnh</w:t>
      </w:r>
      <w:r w:rsidRPr="006E4517">
        <w:rPr>
          <w:color w:val="000000" w:themeColor="text1"/>
          <w:spacing w:val="-6"/>
          <w:sz w:val="28"/>
          <w:szCs w:val="28"/>
          <w:lang w:val="vi-VN"/>
        </w:rPr>
        <w:t>)</w:t>
      </w:r>
      <w:r w:rsidR="00BE06FC" w:rsidRPr="006E4517">
        <w:rPr>
          <w:color w:val="000000" w:themeColor="text1"/>
          <w:spacing w:val="-6"/>
          <w:sz w:val="28"/>
          <w:szCs w:val="28"/>
          <w:lang w:val="vi-VN"/>
        </w:rPr>
        <w:t>.</w:t>
      </w:r>
    </w:p>
    <w:p w14:paraId="64BDCA80" w14:textId="5A4AB2F5" w:rsidR="006A5A19" w:rsidRPr="006E4517" w:rsidRDefault="00BA1849"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bCs/>
          <w:color w:val="000000" w:themeColor="text1"/>
          <w:spacing w:val="-1"/>
          <w:sz w:val="28"/>
          <w:szCs w:val="28"/>
          <w:lang w:val="vi-VN"/>
        </w:rPr>
      </w:pPr>
      <w:r w:rsidRPr="006E4517">
        <w:rPr>
          <w:i/>
          <w:color w:val="000000" w:themeColor="text1"/>
          <w:sz w:val="28"/>
          <w:szCs w:val="28"/>
          <w:lang w:val="vi-VN"/>
        </w:rPr>
        <w:t>Thứ ba,</w:t>
      </w:r>
      <w:r w:rsidRPr="006E4517">
        <w:rPr>
          <w:color w:val="000000" w:themeColor="text1"/>
          <w:sz w:val="28"/>
          <w:szCs w:val="28"/>
          <w:lang w:val="vi-VN"/>
        </w:rPr>
        <w:t xml:space="preserve"> m</w:t>
      </w:r>
      <w:r w:rsidR="0043728F" w:rsidRPr="006E4517">
        <w:rPr>
          <w:color w:val="000000" w:themeColor="text1"/>
          <w:sz w:val="28"/>
          <w:szCs w:val="28"/>
          <w:lang w:val="vi-VN"/>
        </w:rPr>
        <w:t xml:space="preserve">ột số quy định </w:t>
      </w:r>
      <w:r w:rsidRPr="006E4517">
        <w:rPr>
          <w:color w:val="000000" w:themeColor="text1"/>
          <w:sz w:val="28"/>
          <w:szCs w:val="28"/>
          <w:lang w:val="vi-VN"/>
        </w:rPr>
        <w:t xml:space="preserve">của </w:t>
      </w:r>
      <w:r w:rsidR="0043728F" w:rsidRPr="006E4517">
        <w:rPr>
          <w:color w:val="000000" w:themeColor="text1"/>
          <w:sz w:val="28"/>
          <w:szCs w:val="28"/>
          <w:lang w:val="vi-VN"/>
        </w:rPr>
        <w:t xml:space="preserve">pháp luật về </w:t>
      </w:r>
      <w:r w:rsidR="00695A99" w:rsidRPr="006E4517">
        <w:rPr>
          <w:color w:val="000000" w:themeColor="text1"/>
          <w:sz w:val="28"/>
          <w:szCs w:val="28"/>
          <w:lang w:val="vi-VN"/>
        </w:rPr>
        <w:t>dân số không còn phù hợp với tình hình thực tiễn</w:t>
      </w:r>
      <w:r w:rsidRPr="006E4517">
        <w:rPr>
          <w:color w:val="000000" w:themeColor="text1"/>
          <w:sz w:val="28"/>
          <w:szCs w:val="28"/>
          <w:lang w:val="vi-VN"/>
        </w:rPr>
        <w:t xml:space="preserve"> và</w:t>
      </w:r>
      <w:r w:rsidR="00695A99" w:rsidRPr="006E4517">
        <w:rPr>
          <w:color w:val="000000" w:themeColor="text1"/>
          <w:sz w:val="28"/>
          <w:szCs w:val="28"/>
          <w:lang w:val="vi-VN"/>
        </w:rPr>
        <w:t xml:space="preserve"> chưa đáp ứng được yêu cầu về công</w:t>
      </w:r>
      <w:r w:rsidRPr="006E4517">
        <w:rPr>
          <w:color w:val="000000" w:themeColor="text1"/>
          <w:sz w:val="28"/>
          <w:szCs w:val="28"/>
          <w:lang w:val="vi-VN"/>
        </w:rPr>
        <w:t xml:space="preserve"> tác dân số trong tình hình mới, </w:t>
      </w:r>
      <w:r w:rsidR="008370C5" w:rsidRPr="006E4517">
        <w:rPr>
          <w:color w:val="000000" w:themeColor="text1"/>
          <w:sz w:val="28"/>
          <w:szCs w:val="28"/>
          <w:lang w:val="vi-VN"/>
        </w:rPr>
        <w:t>như</w:t>
      </w:r>
      <w:r w:rsidRPr="006E4517">
        <w:rPr>
          <w:color w:val="000000" w:themeColor="text1"/>
          <w:sz w:val="28"/>
          <w:szCs w:val="28"/>
          <w:lang w:val="vi-VN"/>
        </w:rPr>
        <w:t>:</w:t>
      </w:r>
      <w:r w:rsidR="0043728F" w:rsidRPr="006E4517">
        <w:rPr>
          <w:bCs/>
          <w:color w:val="000000" w:themeColor="text1"/>
          <w:spacing w:val="-1"/>
          <w:sz w:val="28"/>
          <w:szCs w:val="28"/>
          <w:lang w:val="vi-VN"/>
        </w:rPr>
        <w:t xml:space="preserve"> </w:t>
      </w:r>
      <w:r w:rsidR="00C82D2D" w:rsidRPr="006E4517">
        <w:rPr>
          <w:bCs/>
          <w:color w:val="000000" w:themeColor="text1"/>
          <w:spacing w:val="-1"/>
          <w:sz w:val="28"/>
          <w:szCs w:val="28"/>
          <w:lang w:val="vi-VN"/>
        </w:rPr>
        <w:t>quy định hạn chế số con (</w:t>
      </w:r>
      <w:r w:rsidR="0043728F" w:rsidRPr="006E4517">
        <w:rPr>
          <w:bCs/>
          <w:color w:val="000000" w:themeColor="text1"/>
          <w:spacing w:val="-1"/>
          <w:sz w:val="28"/>
          <w:szCs w:val="28"/>
          <w:lang w:val="vi-VN"/>
        </w:rPr>
        <w:t>mỗi cặp vợ chồng sinh một hoặc hai con</w:t>
      </w:r>
      <w:r w:rsidR="00C82D2D" w:rsidRPr="006E4517">
        <w:rPr>
          <w:bCs/>
          <w:color w:val="000000" w:themeColor="text1"/>
          <w:spacing w:val="-1"/>
          <w:sz w:val="28"/>
          <w:szCs w:val="28"/>
          <w:lang w:val="vi-VN"/>
        </w:rPr>
        <w:t>)</w:t>
      </w:r>
      <w:r w:rsidR="001F152C" w:rsidRPr="006E4517">
        <w:rPr>
          <w:bCs/>
          <w:color w:val="000000" w:themeColor="text1"/>
          <w:spacing w:val="-1"/>
          <w:sz w:val="28"/>
          <w:szCs w:val="28"/>
          <w:lang w:val="vi-VN"/>
        </w:rPr>
        <w:t xml:space="preserve">; </w:t>
      </w:r>
      <w:r w:rsidR="006816D9" w:rsidRPr="006E4517">
        <w:rPr>
          <w:color w:val="000000" w:themeColor="text1"/>
          <w:spacing w:val="3"/>
          <w:sz w:val="28"/>
          <w:szCs w:val="28"/>
          <w:shd w:val="clear" w:color="auto" w:fill="FFFFFF"/>
          <w:lang w:val="vi-VN"/>
        </w:rPr>
        <w:lastRenderedPageBreak/>
        <w:t>chưa có những ưu đãi đủ mạnh (nhà ở, y tế, giáo dục, thuế</w:t>
      </w:r>
      <w:r w:rsidR="005702AC" w:rsidRPr="006E4517">
        <w:rPr>
          <w:color w:val="000000" w:themeColor="text1"/>
          <w:spacing w:val="3"/>
          <w:sz w:val="28"/>
          <w:szCs w:val="28"/>
          <w:shd w:val="clear" w:color="auto" w:fill="FFFFFF"/>
          <w:lang w:val="vi-VN"/>
        </w:rPr>
        <w:t>, thời gian lao động,</w:t>
      </w:r>
      <w:r w:rsidR="00991EE1" w:rsidRPr="006E4517">
        <w:rPr>
          <w:color w:val="000000" w:themeColor="text1"/>
          <w:spacing w:val="3"/>
          <w:sz w:val="28"/>
          <w:szCs w:val="28"/>
          <w:shd w:val="clear" w:color="auto" w:fill="FFFFFF"/>
          <w:lang w:val="en-US"/>
        </w:rPr>
        <w:t xml:space="preserve"> </w:t>
      </w:r>
      <w:r w:rsidR="005702AC" w:rsidRPr="006E4517">
        <w:rPr>
          <w:color w:val="000000" w:themeColor="text1"/>
          <w:spacing w:val="3"/>
          <w:sz w:val="28"/>
          <w:szCs w:val="28"/>
          <w:shd w:val="clear" w:color="auto" w:fill="FFFFFF"/>
          <w:lang w:val="vi-VN"/>
        </w:rPr>
        <w:t>nghỉ sinh và nuôi con nhỏ</w:t>
      </w:r>
      <w:r w:rsidR="006816D9" w:rsidRPr="006E4517">
        <w:rPr>
          <w:color w:val="000000" w:themeColor="text1"/>
          <w:spacing w:val="3"/>
          <w:sz w:val="28"/>
          <w:szCs w:val="28"/>
          <w:shd w:val="clear" w:color="auto" w:fill="FFFFFF"/>
          <w:lang w:val="vi-VN"/>
        </w:rPr>
        <w:t>.</w:t>
      </w:r>
      <w:r w:rsidR="006930B5" w:rsidRPr="006E4517">
        <w:rPr>
          <w:color w:val="000000" w:themeColor="text1"/>
          <w:spacing w:val="3"/>
          <w:sz w:val="28"/>
          <w:szCs w:val="28"/>
          <w:shd w:val="clear" w:color="auto" w:fill="FFFFFF"/>
          <w:lang w:val="vi-VN"/>
        </w:rPr>
        <w:t>..)</w:t>
      </w:r>
      <w:r w:rsidR="001F152C" w:rsidRPr="006E4517">
        <w:rPr>
          <w:color w:val="000000" w:themeColor="text1"/>
          <w:spacing w:val="3"/>
          <w:sz w:val="28"/>
          <w:szCs w:val="28"/>
          <w:shd w:val="clear" w:color="auto" w:fill="FFFFFF"/>
          <w:lang w:val="vi-VN"/>
        </w:rPr>
        <w:t xml:space="preserve">; </w:t>
      </w:r>
      <w:r w:rsidR="005702AC" w:rsidRPr="006E4517">
        <w:rPr>
          <w:color w:val="000000" w:themeColor="text1"/>
          <w:spacing w:val="3"/>
          <w:sz w:val="28"/>
          <w:szCs w:val="28"/>
          <w:shd w:val="clear" w:color="auto" w:fill="FFFFFF"/>
          <w:lang w:val="vi-VN"/>
        </w:rPr>
        <w:t>mức xử phạt lại thấp, chưa tương xứng</w:t>
      </w:r>
      <w:r w:rsidR="00FA3299" w:rsidRPr="006E4517">
        <w:rPr>
          <w:rStyle w:val="FootnoteReference"/>
          <w:color w:val="000000" w:themeColor="text1"/>
          <w:spacing w:val="3"/>
          <w:sz w:val="28"/>
          <w:szCs w:val="28"/>
          <w:shd w:val="clear" w:color="auto" w:fill="FFFFFF"/>
        </w:rPr>
        <w:footnoteReference w:id="4"/>
      </w:r>
      <w:r w:rsidR="009937E4" w:rsidRPr="006E4517">
        <w:rPr>
          <w:color w:val="000000" w:themeColor="text1"/>
          <w:spacing w:val="3"/>
          <w:sz w:val="28"/>
          <w:szCs w:val="28"/>
          <w:shd w:val="clear" w:color="auto" w:fill="FFFFFF"/>
          <w:lang w:val="vi-VN"/>
        </w:rPr>
        <w:t>.</w:t>
      </w:r>
    </w:p>
    <w:p w14:paraId="18B91E98" w14:textId="77777777" w:rsidR="006A5A19" w:rsidRPr="006E4517" w:rsidRDefault="000A4891"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bCs/>
          <w:i/>
          <w:color w:val="000000" w:themeColor="text1"/>
          <w:spacing w:val="-1"/>
          <w:sz w:val="28"/>
          <w:szCs w:val="28"/>
          <w:lang w:val="vi-VN"/>
        </w:rPr>
      </w:pPr>
      <w:r w:rsidRPr="006E4517">
        <w:rPr>
          <w:bCs/>
          <w:i/>
          <w:color w:val="000000" w:themeColor="text1"/>
          <w:spacing w:val="-1"/>
          <w:sz w:val="28"/>
          <w:szCs w:val="28"/>
          <w:lang w:val="vi-VN"/>
        </w:rPr>
        <w:t xml:space="preserve">b) </w:t>
      </w:r>
      <w:r w:rsidR="00865951" w:rsidRPr="006E4517">
        <w:rPr>
          <w:bCs/>
          <w:i/>
          <w:color w:val="000000" w:themeColor="text1"/>
          <w:spacing w:val="-1"/>
          <w:sz w:val="28"/>
          <w:szCs w:val="28"/>
          <w:lang w:val="vi-VN"/>
        </w:rPr>
        <w:t>Thực trạng dân số Việt Nam đã phát sinh những vấn đề nghiêm trọng phải kịp thời giải quyết</w:t>
      </w:r>
    </w:p>
    <w:p w14:paraId="3945FFA2" w14:textId="2CD9010F" w:rsidR="006A5A19" w:rsidRPr="006E4517" w:rsidRDefault="000A4891"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bCs/>
          <w:color w:val="000000" w:themeColor="text1"/>
          <w:spacing w:val="-1"/>
          <w:sz w:val="28"/>
          <w:szCs w:val="28"/>
          <w:lang w:val="vi-VN"/>
        </w:rPr>
      </w:pPr>
      <w:r w:rsidRPr="006E4517">
        <w:rPr>
          <w:bCs/>
          <w:color w:val="000000" w:themeColor="text1"/>
          <w:spacing w:val="-1"/>
          <w:sz w:val="28"/>
          <w:szCs w:val="28"/>
          <w:lang w:val="vi-VN"/>
        </w:rPr>
        <w:t>Mức sinh trên toàn quốc đang có xu hướng giảm</w:t>
      </w:r>
      <w:r w:rsidR="00C172EC" w:rsidRPr="006E4517">
        <w:rPr>
          <w:bCs/>
          <w:color w:val="000000" w:themeColor="text1"/>
          <w:spacing w:val="-1"/>
          <w:sz w:val="28"/>
          <w:szCs w:val="28"/>
          <w:lang w:val="vi-VN"/>
        </w:rPr>
        <w:t xml:space="preserve"> thấp dưới mức sinh thay thế, </w:t>
      </w:r>
      <w:r w:rsidRPr="006E4517">
        <w:rPr>
          <w:bCs/>
          <w:color w:val="000000" w:themeColor="text1"/>
          <w:spacing w:val="-1"/>
          <w:sz w:val="28"/>
          <w:szCs w:val="28"/>
          <w:lang w:val="vi-VN"/>
        </w:rPr>
        <w:t>từ 2,11 con/phụ nữ (2021) xuống 2,01 con/phụ nữ (2022), 1,96 con/phụ nữ (2023) và</w:t>
      </w:r>
      <w:r w:rsidR="00865951" w:rsidRPr="006E4517">
        <w:rPr>
          <w:bCs/>
          <w:color w:val="000000" w:themeColor="text1"/>
          <w:spacing w:val="-1"/>
          <w:sz w:val="28"/>
          <w:szCs w:val="28"/>
          <w:lang w:val="vi-VN"/>
        </w:rPr>
        <w:t xml:space="preserve"> </w:t>
      </w:r>
      <w:r w:rsidRPr="006E4517">
        <w:rPr>
          <w:bCs/>
          <w:color w:val="000000" w:themeColor="text1"/>
          <w:spacing w:val="-1"/>
          <w:sz w:val="28"/>
          <w:szCs w:val="28"/>
          <w:lang w:val="vi-VN"/>
        </w:rPr>
        <w:t>1,91 con/phụ nữ (2024)</w:t>
      </w:r>
      <w:r w:rsidR="00865951" w:rsidRPr="006E4517">
        <w:rPr>
          <w:bCs/>
          <w:color w:val="000000" w:themeColor="text1"/>
          <w:spacing w:val="-1"/>
          <w:sz w:val="28"/>
          <w:szCs w:val="28"/>
          <w:lang w:val="vi-VN"/>
        </w:rPr>
        <w:t xml:space="preserve"> - thấp nhất trong lịch sử</w:t>
      </w:r>
      <w:r w:rsidRPr="006E4517">
        <w:rPr>
          <w:bCs/>
          <w:color w:val="000000" w:themeColor="text1"/>
          <w:spacing w:val="-1"/>
          <w:sz w:val="28"/>
          <w:szCs w:val="28"/>
          <w:lang w:val="vi-VN"/>
        </w:rPr>
        <w:t xml:space="preserve"> và</w:t>
      </w:r>
      <w:r w:rsidR="003F19ED" w:rsidRPr="006E4517">
        <w:rPr>
          <w:bCs/>
          <w:color w:val="000000" w:themeColor="text1"/>
          <w:spacing w:val="-1"/>
          <w:sz w:val="28"/>
          <w:szCs w:val="28"/>
          <w:lang w:val="vi-VN"/>
        </w:rPr>
        <w:t xml:space="preserve"> được dự báo là sẽ tiếp tục xuống thấp</w:t>
      </w:r>
      <w:r w:rsidRPr="006E4517">
        <w:rPr>
          <w:bCs/>
          <w:color w:val="000000" w:themeColor="text1"/>
          <w:spacing w:val="-1"/>
          <w:sz w:val="28"/>
          <w:szCs w:val="28"/>
          <w:lang w:val="vi-VN"/>
        </w:rPr>
        <w:t xml:space="preserve"> trong các năm tiếp theo</w:t>
      </w:r>
      <w:r w:rsidR="0058248B" w:rsidRPr="006E4517">
        <w:rPr>
          <w:bCs/>
          <w:color w:val="000000" w:themeColor="text1"/>
          <w:spacing w:val="-1"/>
          <w:sz w:val="28"/>
          <w:szCs w:val="28"/>
          <w:lang w:val="vi-VN"/>
        </w:rPr>
        <w:t xml:space="preserve"> (</w:t>
      </w:r>
      <w:r w:rsidR="00A55D60" w:rsidRPr="006E4517">
        <w:rPr>
          <w:bCs/>
          <w:color w:val="000000" w:themeColor="text1"/>
          <w:spacing w:val="-1"/>
          <w:sz w:val="28"/>
          <w:szCs w:val="28"/>
          <w:lang w:val="vi-VN"/>
        </w:rPr>
        <w:t>nếu</w:t>
      </w:r>
      <w:r w:rsidR="009919B1" w:rsidRPr="006E4517">
        <w:rPr>
          <w:bCs/>
          <w:color w:val="000000" w:themeColor="text1"/>
          <w:spacing w:val="-1"/>
          <w:sz w:val="28"/>
          <w:szCs w:val="28"/>
          <w:lang w:val="vi-VN"/>
        </w:rPr>
        <w:t xml:space="preserve"> mức sinh tiếp tục giảm, đến năm 2039 Việt Nam sẽ kết thúc thời kỳ dân số vàng, năm 2042 quy mô dân số trong độ tuổi lao động đạt đỉnh và sau năm 2054 dân số sẽ bắt đầu tăng trưởng âm. </w:t>
      </w:r>
    </w:p>
    <w:p w14:paraId="14920E7C" w14:textId="1C27B161" w:rsidR="006A5A19" w:rsidRPr="006E4517" w:rsidRDefault="000A4891"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color w:val="000000" w:themeColor="text1"/>
          <w:sz w:val="28"/>
          <w:szCs w:val="28"/>
          <w:lang w:val="en-US"/>
        </w:rPr>
      </w:pPr>
      <w:r w:rsidRPr="006E4517">
        <w:rPr>
          <w:bCs/>
          <w:color w:val="000000" w:themeColor="text1"/>
          <w:spacing w:val="-2"/>
          <w:sz w:val="28"/>
          <w:szCs w:val="28"/>
          <w:lang w:val="vi-VN"/>
        </w:rPr>
        <w:t>Mất cân bằng giới tính khi sinh trở t</w:t>
      </w:r>
      <w:r w:rsidR="009919B1" w:rsidRPr="006E4517">
        <w:rPr>
          <w:bCs/>
          <w:color w:val="000000" w:themeColor="text1"/>
          <w:spacing w:val="-2"/>
          <w:sz w:val="28"/>
          <w:szCs w:val="28"/>
          <w:lang w:val="vi-VN"/>
        </w:rPr>
        <w:t>hành thách thức</w:t>
      </w:r>
      <w:r w:rsidR="001F152C" w:rsidRPr="006E4517">
        <w:rPr>
          <w:bCs/>
          <w:color w:val="000000" w:themeColor="text1"/>
          <w:spacing w:val="-2"/>
          <w:sz w:val="28"/>
          <w:szCs w:val="28"/>
          <w:lang w:val="vi-VN"/>
        </w:rPr>
        <w:t xml:space="preserve">: </w:t>
      </w:r>
      <w:r w:rsidRPr="006E4517">
        <w:rPr>
          <w:bCs/>
          <w:color w:val="000000" w:themeColor="text1"/>
          <w:spacing w:val="-2"/>
          <w:sz w:val="28"/>
          <w:szCs w:val="28"/>
          <w:lang w:val="vi-VN"/>
        </w:rPr>
        <w:t>Năm 2006, tỷ s</w:t>
      </w:r>
      <w:r w:rsidR="0037174B" w:rsidRPr="006E4517">
        <w:rPr>
          <w:bCs/>
          <w:color w:val="000000" w:themeColor="text1"/>
          <w:spacing w:val="-2"/>
          <w:sz w:val="28"/>
          <w:szCs w:val="28"/>
          <w:lang w:val="vi-VN"/>
        </w:rPr>
        <w:t xml:space="preserve">ố giới tính khi sinh ở mức </w:t>
      </w:r>
      <w:r w:rsidRPr="006E4517">
        <w:rPr>
          <w:bCs/>
          <w:color w:val="000000" w:themeColor="text1"/>
          <w:spacing w:val="-2"/>
          <w:sz w:val="28"/>
          <w:szCs w:val="28"/>
          <w:lang w:val="vi-VN"/>
        </w:rPr>
        <w:t>109,8 bé trai/100 bé gái sinh ra sống - vượt ng</w:t>
      </w:r>
      <w:r w:rsidR="0037174B" w:rsidRPr="006E4517">
        <w:rPr>
          <w:bCs/>
          <w:color w:val="000000" w:themeColor="text1"/>
          <w:spacing w:val="-2"/>
          <w:sz w:val="28"/>
          <w:szCs w:val="28"/>
          <w:lang w:val="vi-VN"/>
        </w:rPr>
        <w:t>ưỡng cân bằng tự nhiên (103-107</w:t>
      </w:r>
      <w:r w:rsidRPr="006E4517">
        <w:rPr>
          <w:bCs/>
          <w:color w:val="000000" w:themeColor="text1"/>
          <w:spacing w:val="-2"/>
          <w:sz w:val="28"/>
          <w:szCs w:val="28"/>
          <w:lang w:val="vi-VN"/>
        </w:rPr>
        <w:t>); năm 2015</w:t>
      </w:r>
      <w:r w:rsidR="0037174B" w:rsidRPr="006E4517">
        <w:rPr>
          <w:bCs/>
          <w:color w:val="000000" w:themeColor="text1"/>
          <w:spacing w:val="-2"/>
          <w:sz w:val="28"/>
          <w:szCs w:val="28"/>
          <w:lang w:val="vi-VN"/>
        </w:rPr>
        <w:t xml:space="preserve"> là</w:t>
      </w:r>
      <w:r w:rsidRPr="006E4517">
        <w:rPr>
          <w:bCs/>
          <w:color w:val="000000" w:themeColor="text1"/>
          <w:spacing w:val="-2"/>
          <w:sz w:val="28"/>
          <w:szCs w:val="28"/>
          <w:lang w:val="vi-VN"/>
        </w:rPr>
        <w:t xml:space="preserve"> 112,8, </w:t>
      </w:r>
      <w:r w:rsidR="00C3377D" w:rsidRPr="006E4517">
        <w:rPr>
          <w:bCs/>
          <w:color w:val="000000" w:themeColor="text1"/>
          <w:spacing w:val="-2"/>
          <w:sz w:val="28"/>
          <w:szCs w:val="28"/>
          <w:lang w:val="vi-VN"/>
        </w:rPr>
        <w:t xml:space="preserve">năm 2024 </w:t>
      </w:r>
      <w:r w:rsidRPr="006E4517">
        <w:rPr>
          <w:bCs/>
          <w:color w:val="000000" w:themeColor="text1"/>
          <w:spacing w:val="-2"/>
          <w:sz w:val="28"/>
          <w:szCs w:val="28"/>
          <w:lang w:val="vi-VN"/>
        </w:rPr>
        <w:t>là 11</w:t>
      </w:r>
      <w:r w:rsidR="004676B7" w:rsidRPr="006E4517">
        <w:rPr>
          <w:bCs/>
          <w:color w:val="000000" w:themeColor="text1"/>
          <w:spacing w:val="-2"/>
          <w:sz w:val="28"/>
          <w:szCs w:val="28"/>
          <w:lang w:val="vi-VN"/>
        </w:rPr>
        <w:t>1,4. Như vậy,</w:t>
      </w:r>
      <w:r w:rsidRPr="006E4517">
        <w:rPr>
          <w:bCs/>
          <w:color w:val="000000" w:themeColor="text1"/>
          <w:spacing w:val="-2"/>
          <w:sz w:val="28"/>
          <w:szCs w:val="28"/>
          <w:lang w:val="vi-VN"/>
        </w:rPr>
        <w:t xml:space="preserve"> tỷ số giới tính khi sinh</w:t>
      </w:r>
      <w:r w:rsidR="009919B1" w:rsidRPr="006E4517">
        <w:rPr>
          <w:bCs/>
          <w:color w:val="000000" w:themeColor="text1"/>
          <w:spacing w:val="-2"/>
          <w:sz w:val="28"/>
          <w:szCs w:val="28"/>
          <w:lang w:val="vi-VN"/>
        </w:rPr>
        <w:t xml:space="preserve"> </w:t>
      </w:r>
      <w:r w:rsidR="00E05BAA" w:rsidRPr="006E4517">
        <w:rPr>
          <w:bCs/>
          <w:color w:val="000000" w:themeColor="text1"/>
          <w:spacing w:val="-2"/>
          <w:sz w:val="28"/>
          <w:szCs w:val="28"/>
          <w:lang w:val="vi-VN"/>
        </w:rPr>
        <w:t xml:space="preserve">luôn </w:t>
      </w:r>
      <w:r w:rsidR="0037174B" w:rsidRPr="006E4517">
        <w:rPr>
          <w:bCs/>
          <w:color w:val="000000" w:themeColor="text1"/>
          <w:spacing w:val="-2"/>
          <w:sz w:val="28"/>
          <w:szCs w:val="28"/>
          <w:lang w:val="vi-VN"/>
        </w:rPr>
        <w:t>ở mức</w:t>
      </w:r>
      <w:r w:rsidRPr="006E4517">
        <w:rPr>
          <w:bCs/>
          <w:color w:val="000000" w:themeColor="text1"/>
          <w:spacing w:val="-2"/>
          <w:sz w:val="28"/>
          <w:szCs w:val="28"/>
          <w:lang w:val="vi-VN"/>
        </w:rPr>
        <w:t xml:space="preserve"> cao</w:t>
      </w:r>
      <w:r w:rsidR="009919B1" w:rsidRPr="006E4517">
        <w:rPr>
          <w:bCs/>
          <w:color w:val="000000" w:themeColor="text1"/>
          <w:spacing w:val="-2"/>
          <w:sz w:val="28"/>
          <w:szCs w:val="28"/>
          <w:lang w:val="vi-VN"/>
        </w:rPr>
        <w:t>.</w:t>
      </w:r>
      <w:r w:rsidRPr="006E4517">
        <w:rPr>
          <w:bCs/>
          <w:color w:val="000000" w:themeColor="text1"/>
          <w:spacing w:val="-2"/>
          <w:sz w:val="28"/>
          <w:szCs w:val="28"/>
          <w:lang w:val="vi-VN"/>
        </w:rPr>
        <w:t xml:space="preserve"> </w:t>
      </w:r>
      <w:r w:rsidR="009919B1" w:rsidRPr="006E4517">
        <w:rPr>
          <w:bCs/>
          <w:color w:val="000000" w:themeColor="text1"/>
          <w:spacing w:val="-2"/>
          <w:sz w:val="28"/>
          <w:szCs w:val="28"/>
          <w:lang w:val="vi-VN"/>
        </w:rPr>
        <w:t xml:space="preserve">Dự báo, nếu tỷ số giới tính khi sinh vẫn giữ nguyên như hiện nay, Việt Nam sẽ </w:t>
      </w:r>
      <w:r w:rsidR="00B36B61" w:rsidRPr="006E4517">
        <w:rPr>
          <w:bCs/>
          <w:color w:val="000000" w:themeColor="text1"/>
          <w:spacing w:val="-2"/>
          <w:sz w:val="28"/>
          <w:szCs w:val="28"/>
          <w:lang w:val="vi-VN"/>
        </w:rPr>
        <w:t>dư thừa</w:t>
      </w:r>
      <w:r w:rsidR="009919B1" w:rsidRPr="006E4517">
        <w:rPr>
          <w:bCs/>
          <w:color w:val="000000" w:themeColor="text1"/>
          <w:spacing w:val="-2"/>
          <w:sz w:val="28"/>
          <w:szCs w:val="28"/>
          <w:lang w:val="vi-VN"/>
        </w:rPr>
        <w:t xml:space="preserve"> 1,5 triệu nam giới </w:t>
      </w:r>
      <w:r w:rsidR="004655A9" w:rsidRPr="006E4517">
        <w:rPr>
          <w:bCs/>
          <w:color w:val="000000" w:themeColor="text1"/>
          <w:spacing w:val="-2"/>
          <w:sz w:val="28"/>
          <w:szCs w:val="28"/>
          <w:lang w:val="vi-VN"/>
        </w:rPr>
        <w:t xml:space="preserve">15-49 tuổi vào năm 2039 </w:t>
      </w:r>
      <w:r w:rsidR="009919B1" w:rsidRPr="006E4517">
        <w:rPr>
          <w:bCs/>
          <w:color w:val="000000" w:themeColor="text1"/>
          <w:spacing w:val="-2"/>
          <w:sz w:val="28"/>
          <w:szCs w:val="28"/>
          <w:lang w:val="vi-VN"/>
        </w:rPr>
        <w:t>và tăng lên 2,5 triệu vào năm 2059</w:t>
      </w:r>
      <w:r w:rsidR="00DF497F" w:rsidRPr="006E4517">
        <w:rPr>
          <w:rStyle w:val="FootnoteReference"/>
          <w:bCs/>
          <w:color w:val="000000" w:themeColor="text1"/>
          <w:spacing w:val="-2"/>
          <w:sz w:val="28"/>
          <w:szCs w:val="28"/>
          <w:lang w:val="en-US"/>
        </w:rPr>
        <w:footnoteReference w:id="5"/>
      </w:r>
      <w:r w:rsidR="009919B1" w:rsidRPr="006E4517">
        <w:rPr>
          <w:bCs/>
          <w:color w:val="000000" w:themeColor="text1"/>
          <w:spacing w:val="-2"/>
          <w:sz w:val="28"/>
          <w:szCs w:val="28"/>
          <w:lang w:val="vi-VN"/>
        </w:rPr>
        <w:t>.</w:t>
      </w:r>
      <w:r w:rsidR="00E90335" w:rsidRPr="006E4517">
        <w:rPr>
          <w:bCs/>
          <w:color w:val="000000" w:themeColor="text1"/>
          <w:spacing w:val="-2"/>
          <w:sz w:val="28"/>
          <w:szCs w:val="28"/>
          <w:lang w:val="vi-VN"/>
        </w:rPr>
        <w:t xml:space="preserve"> </w:t>
      </w:r>
      <w:r w:rsidR="009919B1" w:rsidRPr="006E4517">
        <w:rPr>
          <w:bCs/>
          <w:color w:val="000000" w:themeColor="text1"/>
          <w:spacing w:val="-2"/>
          <w:sz w:val="28"/>
          <w:szCs w:val="28"/>
          <w:lang w:val="vi-VN"/>
        </w:rPr>
        <w:t xml:space="preserve">Điều đó sẽ dẫn tới </w:t>
      </w:r>
      <w:r w:rsidR="003B1C61" w:rsidRPr="006E4517">
        <w:rPr>
          <w:bCs/>
          <w:color w:val="000000" w:themeColor="text1"/>
          <w:spacing w:val="-2"/>
          <w:sz w:val="28"/>
          <w:szCs w:val="28"/>
          <w:lang w:val="vi-VN"/>
        </w:rPr>
        <w:t xml:space="preserve">nguy cơ </w:t>
      </w:r>
      <w:r w:rsidR="009919B1" w:rsidRPr="006E4517">
        <w:rPr>
          <w:bCs/>
          <w:color w:val="000000" w:themeColor="text1"/>
          <w:spacing w:val="-2"/>
          <w:sz w:val="28"/>
          <w:szCs w:val="28"/>
          <w:lang w:val="vi-VN"/>
        </w:rPr>
        <w:t>phá vỡ cấu trúc gia đình, một bộ phận nam giới sẽ phải kết hôn muộn, không có khả năng kết hôn, gia tăng tình trạng buôn bán phụ nữ, trẻ em gái, mại dâm, bạo hành giới, tội phạm xuyên quốc gia...</w:t>
      </w:r>
      <w:r w:rsidR="00C9128D" w:rsidRPr="006E4517">
        <w:rPr>
          <w:bCs/>
          <w:color w:val="000000" w:themeColor="text1"/>
          <w:spacing w:val="-2"/>
          <w:sz w:val="28"/>
          <w:szCs w:val="28"/>
          <w:lang w:val="en-US"/>
        </w:rPr>
        <w:t xml:space="preserve"> </w:t>
      </w:r>
      <w:r w:rsidR="00C9128D" w:rsidRPr="006E4517">
        <w:rPr>
          <w:color w:val="000000" w:themeColor="text1"/>
          <w:spacing w:val="-2"/>
          <w:sz w:val="28"/>
          <w:szCs w:val="28"/>
          <w:lang w:val="en-US"/>
        </w:rPr>
        <w:t>C</w:t>
      </w:r>
      <w:r w:rsidR="00C9128D" w:rsidRPr="006E4517">
        <w:rPr>
          <w:color w:val="000000" w:themeColor="text1"/>
          <w:spacing w:val="-2"/>
          <w:sz w:val="28"/>
          <w:szCs w:val="28"/>
          <w:lang w:val="vi-VN"/>
        </w:rPr>
        <w:t xml:space="preserve">hưa có giải pháp đồng bộ </w:t>
      </w:r>
      <w:r w:rsidR="00C9128D" w:rsidRPr="006E4517">
        <w:rPr>
          <w:color w:val="000000" w:themeColor="text1"/>
          <w:spacing w:val="-2"/>
          <w:sz w:val="28"/>
          <w:szCs w:val="28"/>
          <w:lang w:val="en-US"/>
        </w:rPr>
        <w:t>t</w:t>
      </w:r>
      <w:r w:rsidR="00C9128D" w:rsidRPr="006E4517">
        <w:rPr>
          <w:color w:val="000000" w:themeColor="text1"/>
          <w:spacing w:val="-2"/>
          <w:sz w:val="28"/>
          <w:szCs w:val="28"/>
          <w:lang w:val="vi-VN"/>
        </w:rPr>
        <w:t>hích ứng với già hóa dân số</w:t>
      </w:r>
      <w:r w:rsidR="00C9128D" w:rsidRPr="006E4517">
        <w:rPr>
          <w:color w:val="000000" w:themeColor="text1"/>
          <w:spacing w:val="-2"/>
          <w:sz w:val="28"/>
          <w:szCs w:val="28"/>
        </w:rPr>
        <w:t>, dân số già</w:t>
      </w:r>
      <w:r w:rsidR="00C9128D" w:rsidRPr="006E4517">
        <w:rPr>
          <w:color w:val="000000" w:themeColor="text1"/>
          <w:spacing w:val="-2"/>
          <w:sz w:val="28"/>
          <w:szCs w:val="28"/>
          <w:lang w:val="vi-VN"/>
        </w:rPr>
        <w:t>;</w:t>
      </w:r>
      <w:r w:rsidR="00C9128D" w:rsidRPr="006E4517">
        <w:rPr>
          <w:color w:val="000000" w:themeColor="text1"/>
          <w:spacing w:val="-2"/>
          <w:sz w:val="28"/>
          <w:szCs w:val="28"/>
          <w:lang w:val="en-US"/>
        </w:rPr>
        <w:t xml:space="preserve"> dịch vụ chăm sóc sức khỏe người cao tuổi còn hạn chế. C</w:t>
      </w:r>
      <w:r w:rsidR="00C9128D" w:rsidRPr="006E4517">
        <w:rPr>
          <w:color w:val="000000" w:themeColor="text1"/>
          <w:spacing w:val="-2"/>
          <w:sz w:val="28"/>
          <w:szCs w:val="28"/>
          <w:lang w:val="vi-VN"/>
        </w:rPr>
        <w:t>hất lượng dân số chưa đáp ứng yêu cầu.</w:t>
      </w:r>
    </w:p>
    <w:p w14:paraId="7DEBEB20" w14:textId="77777777" w:rsidR="006A5A19" w:rsidRPr="006E4517" w:rsidRDefault="00DE04DA"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i/>
          <w:color w:val="000000" w:themeColor="text1"/>
          <w:sz w:val="28"/>
          <w:szCs w:val="28"/>
          <w:lang w:val="vi-VN"/>
        </w:rPr>
      </w:pPr>
      <w:r w:rsidRPr="006E4517">
        <w:rPr>
          <w:i/>
          <w:color w:val="000000" w:themeColor="text1"/>
          <w:sz w:val="28"/>
          <w:szCs w:val="28"/>
          <w:lang w:val="vi-VN"/>
        </w:rPr>
        <w:t>c)</w:t>
      </w:r>
      <w:r w:rsidR="00F242A3" w:rsidRPr="006E4517">
        <w:rPr>
          <w:i/>
          <w:color w:val="000000" w:themeColor="text1"/>
          <w:sz w:val="28"/>
          <w:szCs w:val="28"/>
          <w:lang w:val="vi-VN"/>
        </w:rPr>
        <w:t xml:space="preserve"> Nguồn lực đầu tư cho công tác dân số còn thấp, chưa tương xứng với yêu cầu, nhiệm vụ</w:t>
      </w:r>
    </w:p>
    <w:p w14:paraId="1972F6EF" w14:textId="77777777" w:rsidR="001303FA" w:rsidRPr="006E4517" w:rsidRDefault="00BF1312"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color w:val="000000" w:themeColor="text1"/>
          <w:sz w:val="28"/>
          <w:szCs w:val="28"/>
          <w:lang w:val="vi-VN"/>
        </w:rPr>
      </w:pPr>
      <w:r w:rsidRPr="006E4517">
        <w:rPr>
          <w:color w:val="000000" w:themeColor="text1"/>
          <w:sz w:val="28"/>
          <w:szCs w:val="28"/>
          <w:lang w:val="vi-VN"/>
        </w:rPr>
        <w:t>T</w:t>
      </w:r>
      <w:r w:rsidR="00807A31" w:rsidRPr="006E4517">
        <w:rPr>
          <w:color w:val="000000" w:themeColor="text1"/>
          <w:sz w:val="28"/>
          <w:szCs w:val="28"/>
          <w:lang w:val="vi-VN"/>
        </w:rPr>
        <w:t>ừ năm 2016 đến nay nguồn lực đầu tư cho dân số và phát triển còn thấp chưa tương xứng với nhu cầu. Ngân sách nhà nước giảm mạnh, nhiều địa phương chưa quan tâm đầu tư nguồn lực cho công tác dân số; tài trợ quốc tế hầu như không còn, nguồn lực huy động từ xã hội và tư nhân gặp nhiều khó khăn. Giai</w:t>
      </w:r>
      <w:r w:rsidR="0000689C" w:rsidRPr="006E4517">
        <w:rPr>
          <w:color w:val="000000" w:themeColor="text1"/>
          <w:sz w:val="28"/>
          <w:szCs w:val="28"/>
          <w:lang w:val="vi-VN"/>
        </w:rPr>
        <w:t xml:space="preserve"> đoạn 2011-2015 là khoảng 740 tỷ</w:t>
      </w:r>
      <w:r w:rsidR="00807A31" w:rsidRPr="006E4517">
        <w:rPr>
          <w:color w:val="000000" w:themeColor="text1"/>
          <w:sz w:val="28"/>
          <w:szCs w:val="28"/>
          <w:lang w:val="vi-VN"/>
        </w:rPr>
        <w:t>/năm, giai đoạn 2016-2020 chỉ còn dưới 360 t</w:t>
      </w:r>
      <w:r w:rsidR="0000689C" w:rsidRPr="006E4517">
        <w:rPr>
          <w:color w:val="000000" w:themeColor="text1"/>
          <w:sz w:val="28"/>
          <w:szCs w:val="28"/>
          <w:lang w:val="vi-VN"/>
        </w:rPr>
        <w:t>ỷ</w:t>
      </w:r>
      <w:r w:rsidR="00807A31" w:rsidRPr="006E4517">
        <w:rPr>
          <w:color w:val="000000" w:themeColor="text1"/>
          <w:sz w:val="28"/>
          <w:szCs w:val="28"/>
          <w:lang w:val="vi-VN"/>
        </w:rPr>
        <w:t>/năm. Năm 2021 đến nay, sau kết thúc Chươ</w:t>
      </w:r>
      <w:r w:rsidR="004655A9" w:rsidRPr="006E4517">
        <w:rPr>
          <w:color w:val="000000" w:themeColor="text1"/>
          <w:sz w:val="28"/>
          <w:szCs w:val="28"/>
          <w:lang w:val="vi-VN"/>
        </w:rPr>
        <w:t>ng trình mục tiêu Y tế - Dân số</w:t>
      </w:r>
      <w:r w:rsidR="00807A31" w:rsidRPr="006E4517">
        <w:rPr>
          <w:color w:val="000000" w:themeColor="text1"/>
          <w:sz w:val="28"/>
          <w:szCs w:val="28"/>
          <w:lang w:val="vi-VN"/>
        </w:rPr>
        <w:t>, giai đoạn 2021-2023, mặc dù nhu cầu thực tế trung bình lên đến 800 tỷ đồng/năm, nhưng địa phương chỉ bố trí được khoảng 95 tỷ đồng/năm và Trung ương chỉ bảo đảm được khoảng 25 tỷ đồng/năm (</w:t>
      </w:r>
      <w:r w:rsidR="00E80F60" w:rsidRPr="006E4517">
        <w:rPr>
          <w:color w:val="000000" w:themeColor="text1"/>
          <w:sz w:val="28"/>
          <w:szCs w:val="28"/>
          <w:lang w:val="vi-VN"/>
        </w:rPr>
        <w:t xml:space="preserve">chỉ đáp ứng </w:t>
      </w:r>
      <w:r w:rsidR="00807A31" w:rsidRPr="006E4517">
        <w:rPr>
          <w:color w:val="000000" w:themeColor="text1"/>
          <w:sz w:val="28"/>
          <w:szCs w:val="28"/>
          <w:lang w:val="vi-VN"/>
        </w:rPr>
        <w:t>15% nhu cầu).</w:t>
      </w:r>
    </w:p>
    <w:p w14:paraId="3C27DFA3" w14:textId="794CFC2B" w:rsidR="0093165B" w:rsidRPr="006E4517" w:rsidRDefault="00A52AC5"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b/>
          <w:i/>
          <w:color w:val="000000" w:themeColor="text1"/>
          <w:spacing w:val="-2"/>
          <w:sz w:val="28"/>
          <w:szCs w:val="28"/>
          <w:lang w:val="sv-FI"/>
        </w:rPr>
      </w:pPr>
      <w:r w:rsidRPr="006E4517">
        <w:rPr>
          <w:b/>
          <w:i/>
          <w:color w:val="000000" w:themeColor="text1"/>
          <w:spacing w:val="-2"/>
          <w:sz w:val="28"/>
          <w:szCs w:val="28"/>
          <w:lang w:val="sv-FI"/>
        </w:rPr>
        <w:t>2</w:t>
      </w:r>
      <w:r w:rsidR="00F242A3" w:rsidRPr="006E4517">
        <w:rPr>
          <w:b/>
          <w:i/>
          <w:color w:val="000000" w:themeColor="text1"/>
          <w:spacing w:val="-2"/>
          <w:sz w:val="28"/>
          <w:szCs w:val="28"/>
          <w:lang w:val="sv-FI"/>
        </w:rPr>
        <w:t>.</w:t>
      </w:r>
      <w:r w:rsidR="00AB6655" w:rsidRPr="006E4517">
        <w:rPr>
          <w:b/>
          <w:i/>
          <w:color w:val="000000" w:themeColor="text1"/>
          <w:spacing w:val="-2"/>
          <w:sz w:val="28"/>
          <w:szCs w:val="28"/>
          <w:lang w:val="sv-FI"/>
        </w:rPr>
        <w:t>3</w:t>
      </w:r>
      <w:r w:rsidR="00F242A3" w:rsidRPr="006E4517">
        <w:rPr>
          <w:b/>
          <w:i/>
          <w:color w:val="000000" w:themeColor="text1"/>
          <w:spacing w:val="-2"/>
          <w:sz w:val="28"/>
          <w:szCs w:val="28"/>
          <w:lang w:val="sv-FI"/>
        </w:rPr>
        <w:t>. Nguyên nhân</w:t>
      </w:r>
    </w:p>
    <w:p w14:paraId="4351D4E9" w14:textId="77777777" w:rsidR="00810EDE" w:rsidRPr="006E4517" w:rsidRDefault="00F242A3"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color w:val="000000" w:themeColor="text1"/>
          <w:sz w:val="28"/>
          <w:szCs w:val="28"/>
          <w:lang w:val="af-ZA"/>
        </w:rPr>
      </w:pPr>
      <w:r w:rsidRPr="006E4517">
        <w:rPr>
          <w:rStyle w:val="fontstyle31"/>
          <w:rFonts w:ascii="Times New Roman" w:hAnsi="Times New Roman"/>
          <w:color w:val="000000" w:themeColor="text1"/>
          <w:lang w:val="sv-FI"/>
        </w:rPr>
        <w:t xml:space="preserve">Một số </w:t>
      </w:r>
      <w:r w:rsidRPr="006E4517">
        <w:rPr>
          <w:rStyle w:val="fontstyle31"/>
          <w:rFonts w:ascii="Times New Roman" w:eastAsia="Calibri" w:hAnsi="Times New Roman"/>
          <w:color w:val="000000" w:themeColor="text1"/>
          <w:lang w:val="sv-FI"/>
        </w:rPr>
        <w:t xml:space="preserve">cấp ủy </w:t>
      </w:r>
      <w:r w:rsidRPr="006E4517">
        <w:rPr>
          <w:rStyle w:val="fontstyle31"/>
          <w:rFonts w:ascii="Times New Roman" w:eastAsia="Calibri" w:hAnsi="Times New Roman"/>
          <w:color w:val="000000" w:themeColor="text1"/>
          <w:lang w:val="vi-VN"/>
        </w:rPr>
        <w:t>đ</w:t>
      </w:r>
      <w:r w:rsidRPr="006E4517">
        <w:rPr>
          <w:rStyle w:val="fontstyle31"/>
          <w:rFonts w:ascii="Times New Roman" w:eastAsia="Calibri" w:hAnsi="Times New Roman"/>
          <w:color w:val="000000" w:themeColor="text1"/>
          <w:lang w:val="sv-FI"/>
        </w:rPr>
        <w:t xml:space="preserve">ảng, chính quyền chưa nhận thức đầy đủ tính khó khăn, </w:t>
      </w:r>
      <w:r w:rsidRPr="006E4517">
        <w:rPr>
          <w:rStyle w:val="fontstyle31"/>
          <w:rFonts w:ascii="Times New Roman" w:eastAsia="Calibri" w:hAnsi="Times New Roman"/>
          <w:color w:val="000000" w:themeColor="text1"/>
          <w:lang w:val="sv-FI"/>
        </w:rPr>
        <w:lastRenderedPageBreak/>
        <w:t>phức tạp, lâu dài của công tác dân số</w:t>
      </w:r>
      <w:r w:rsidRPr="006E4517">
        <w:rPr>
          <w:rStyle w:val="fontstyle31"/>
          <w:rFonts w:ascii="Times New Roman" w:eastAsia="Calibri" w:hAnsi="Times New Roman"/>
          <w:color w:val="000000" w:themeColor="text1"/>
          <w:lang w:val="vi-VN"/>
        </w:rPr>
        <w:t xml:space="preserve">, </w:t>
      </w:r>
      <w:r w:rsidRPr="006E4517">
        <w:rPr>
          <w:rStyle w:val="fontstyle31"/>
          <w:rFonts w:ascii="Times New Roman" w:eastAsia="Calibri" w:hAnsi="Times New Roman"/>
          <w:color w:val="000000" w:themeColor="text1"/>
          <w:lang w:val="sv-FI"/>
        </w:rPr>
        <w:t>đặc biệt là việc</w:t>
      </w:r>
      <w:r w:rsidRPr="006E4517">
        <w:rPr>
          <w:rStyle w:val="fontstyle31"/>
          <w:rFonts w:ascii="Times New Roman" w:eastAsia="Calibri" w:hAnsi="Times New Roman"/>
          <w:color w:val="000000" w:themeColor="text1"/>
          <w:lang w:val="vi-VN"/>
        </w:rPr>
        <w:t xml:space="preserve"> </w:t>
      </w:r>
      <w:r w:rsidRPr="006E4517">
        <w:rPr>
          <w:rStyle w:val="fontstyle31"/>
          <w:rFonts w:ascii="Times New Roman" w:eastAsia="Calibri" w:hAnsi="Times New Roman"/>
          <w:bCs/>
          <w:color w:val="000000" w:themeColor="text1"/>
          <w:lang w:val="sv-FI"/>
        </w:rPr>
        <w:t>chuyển trọng tâm chính</w:t>
      </w:r>
      <w:r w:rsidRPr="006E4517">
        <w:rPr>
          <w:rStyle w:val="fontstyle31"/>
          <w:rFonts w:ascii="Times New Roman" w:eastAsia="Calibri" w:hAnsi="Times New Roman"/>
          <w:bCs/>
          <w:color w:val="000000" w:themeColor="text1"/>
          <w:lang w:val="vi-VN"/>
        </w:rPr>
        <w:t xml:space="preserve"> </w:t>
      </w:r>
      <w:r w:rsidRPr="006E4517">
        <w:rPr>
          <w:rStyle w:val="fontstyle31"/>
          <w:rFonts w:ascii="Times New Roman" w:eastAsia="Calibri" w:hAnsi="Times New Roman"/>
          <w:bCs/>
          <w:color w:val="000000" w:themeColor="text1"/>
          <w:lang w:val="sv-FI"/>
        </w:rPr>
        <w:t>sách</w:t>
      </w:r>
      <w:r w:rsidR="00B36B61" w:rsidRPr="006E4517">
        <w:rPr>
          <w:rStyle w:val="fontstyle31"/>
          <w:rFonts w:ascii="Times New Roman" w:eastAsia="Calibri" w:hAnsi="Times New Roman"/>
          <w:bCs/>
          <w:color w:val="000000" w:themeColor="text1"/>
          <w:lang w:val="vi-VN"/>
        </w:rPr>
        <w:t xml:space="preserve"> </w:t>
      </w:r>
      <w:r w:rsidRPr="006E4517">
        <w:rPr>
          <w:rStyle w:val="fontstyle31"/>
          <w:rFonts w:ascii="Times New Roman" w:eastAsia="Calibri" w:hAnsi="Times New Roman"/>
          <w:bCs/>
          <w:color w:val="000000" w:themeColor="text1"/>
          <w:lang w:val="sv-FI"/>
        </w:rPr>
        <w:t>từ kế hoạch hóa gia đình sang dân số và phát triển</w:t>
      </w:r>
      <w:r w:rsidR="00B36B61" w:rsidRPr="006E4517">
        <w:rPr>
          <w:color w:val="000000" w:themeColor="text1"/>
          <w:sz w:val="28"/>
          <w:szCs w:val="28"/>
          <w:lang w:val="vi-VN"/>
        </w:rPr>
        <w:t>. N</w:t>
      </w:r>
      <w:r w:rsidRPr="006E4517">
        <w:rPr>
          <w:color w:val="000000" w:themeColor="text1"/>
          <w:sz w:val="28"/>
          <w:szCs w:val="28"/>
          <w:lang w:val="vi-VN"/>
        </w:rPr>
        <w:t xml:space="preserve">hiều nơi vẫn </w:t>
      </w:r>
      <w:r w:rsidRPr="006E4517">
        <w:rPr>
          <w:color w:val="000000" w:themeColor="text1"/>
          <w:spacing w:val="-2"/>
          <w:sz w:val="28"/>
          <w:szCs w:val="28"/>
          <w:lang w:val="vi-VN"/>
        </w:rPr>
        <w:t>chịu nhiều ảnh hưởng nặng nề bởi các định kiến giới</w:t>
      </w:r>
      <w:r w:rsidRPr="006E4517">
        <w:rPr>
          <w:color w:val="000000" w:themeColor="text1"/>
          <w:sz w:val="28"/>
          <w:szCs w:val="28"/>
          <w:lang w:val="vi-VN"/>
        </w:rPr>
        <w:t xml:space="preserve">. </w:t>
      </w:r>
      <w:r w:rsidRPr="006E4517">
        <w:rPr>
          <w:rStyle w:val="fontstyle31"/>
          <w:rFonts w:ascii="Times New Roman" w:eastAsia="Calibri" w:hAnsi="Times New Roman"/>
          <w:bCs/>
          <w:color w:val="000000" w:themeColor="text1"/>
          <w:lang w:val="vi-VN"/>
        </w:rPr>
        <w:t>Công tác t</w:t>
      </w:r>
      <w:r w:rsidRPr="006E4517">
        <w:rPr>
          <w:rStyle w:val="fontstyle31"/>
          <w:rFonts w:ascii="Times New Roman" w:hAnsi="Times New Roman"/>
          <w:color w:val="000000" w:themeColor="text1"/>
          <w:lang w:val="vi-VN"/>
        </w:rPr>
        <w:t xml:space="preserve">ruyền thông, vận động nâng cao nhận thức </w:t>
      </w:r>
      <w:r w:rsidRPr="006E4517">
        <w:rPr>
          <w:rStyle w:val="fontstyle31"/>
          <w:rFonts w:ascii="Times New Roman" w:hAnsi="Times New Roman"/>
          <w:color w:val="000000" w:themeColor="text1"/>
          <w:spacing w:val="-2"/>
          <w:lang w:val="vi-VN"/>
        </w:rPr>
        <w:t>còn</w:t>
      </w:r>
      <w:r w:rsidR="00B36B61" w:rsidRPr="006E4517">
        <w:rPr>
          <w:rStyle w:val="fontstyle31"/>
          <w:rFonts w:ascii="Times New Roman" w:hAnsi="Times New Roman"/>
          <w:color w:val="000000" w:themeColor="text1"/>
          <w:spacing w:val="-2"/>
          <w:lang w:val="vi-VN"/>
        </w:rPr>
        <w:t xml:space="preserve"> nhiều</w:t>
      </w:r>
      <w:r w:rsidRPr="006E4517">
        <w:rPr>
          <w:rStyle w:val="fontstyle31"/>
          <w:rFonts w:ascii="Times New Roman" w:hAnsi="Times New Roman"/>
          <w:color w:val="000000" w:themeColor="text1"/>
          <w:spacing w:val="-2"/>
          <w:lang w:val="vi-VN"/>
        </w:rPr>
        <w:t xml:space="preserve"> hạn chế. </w:t>
      </w:r>
      <w:r w:rsidRPr="006E4517">
        <w:rPr>
          <w:rStyle w:val="fontstyle31"/>
          <w:rFonts w:ascii="Times New Roman" w:eastAsia="Calibri" w:hAnsi="Times New Roman"/>
          <w:color w:val="000000" w:themeColor="text1"/>
          <w:spacing w:val="-2"/>
          <w:lang w:val="vi-VN"/>
        </w:rPr>
        <w:t xml:space="preserve">Nguồn lực thực hiện công tác dân số chưa đáp ứng yêu cầu, </w:t>
      </w:r>
      <w:r w:rsidRPr="006E4517">
        <w:rPr>
          <w:rStyle w:val="fontstyle31"/>
          <w:rFonts w:ascii="Times New Roman" w:eastAsia="Calibri" w:hAnsi="Times New Roman"/>
          <w:bCs/>
          <w:color w:val="000000" w:themeColor="text1"/>
          <w:spacing w:val="-2"/>
          <w:lang w:val="vi-VN"/>
        </w:rPr>
        <w:t xml:space="preserve">ngân sách đầu tư chưa tương xứng. </w:t>
      </w:r>
      <w:r w:rsidRPr="006E4517">
        <w:rPr>
          <w:color w:val="000000" w:themeColor="text1"/>
          <w:sz w:val="28"/>
          <w:szCs w:val="28"/>
          <w:lang w:val="vi-VN"/>
        </w:rPr>
        <w:t>N</w:t>
      </w:r>
      <w:r w:rsidRPr="006E4517">
        <w:rPr>
          <w:color w:val="000000" w:themeColor="text1"/>
          <w:sz w:val="28"/>
          <w:szCs w:val="28"/>
          <w:lang w:val="af-ZA"/>
        </w:rPr>
        <w:t>ội hàm của công tác dân số rộng đã được nhiều luật khác trong hệ thống pháp luật Việt Nam quy định.</w:t>
      </w:r>
    </w:p>
    <w:p w14:paraId="5C7CDCCE" w14:textId="77777777" w:rsidR="005160BB" w:rsidRPr="006E4517" w:rsidRDefault="00F242A3"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rStyle w:val="fontstyle31"/>
          <w:rFonts w:ascii="Times New Roman" w:eastAsia="Calibri" w:hAnsi="Times New Roman"/>
          <w:bCs/>
          <w:color w:val="000000" w:themeColor="text1"/>
          <w:spacing w:val="-2"/>
          <w:lang w:val="af-ZA"/>
        </w:rPr>
      </w:pPr>
      <w:r w:rsidRPr="006E4517">
        <w:rPr>
          <w:rStyle w:val="fontstyle31"/>
          <w:rFonts w:ascii="Times New Roman" w:eastAsia="Calibri" w:hAnsi="Times New Roman"/>
          <w:bCs/>
          <w:color w:val="000000" w:themeColor="text1"/>
          <w:spacing w:val="-2"/>
          <w:lang w:val="af-ZA"/>
        </w:rPr>
        <w:t xml:space="preserve">Pháp lệnh Dân số </w:t>
      </w:r>
      <w:r w:rsidR="00B36B61" w:rsidRPr="006E4517">
        <w:rPr>
          <w:rStyle w:val="fontstyle31"/>
          <w:rFonts w:ascii="Times New Roman" w:eastAsia="Calibri" w:hAnsi="Times New Roman"/>
          <w:bCs/>
          <w:color w:val="000000" w:themeColor="text1"/>
          <w:spacing w:val="-2"/>
          <w:lang w:val="af-ZA"/>
        </w:rPr>
        <w:t>được</w:t>
      </w:r>
      <w:r w:rsidRPr="006E4517">
        <w:rPr>
          <w:rStyle w:val="fontstyle31"/>
          <w:rFonts w:ascii="Times New Roman" w:eastAsia="Calibri" w:hAnsi="Times New Roman"/>
          <w:bCs/>
          <w:color w:val="000000" w:themeColor="text1"/>
          <w:spacing w:val="-2"/>
          <w:lang w:val="af-ZA"/>
        </w:rPr>
        <w:t xml:space="preserve"> ban hành từ </w:t>
      </w:r>
      <w:r w:rsidR="00193370" w:rsidRPr="006E4517">
        <w:rPr>
          <w:rStyle w:val="fontstyle31"/>
          <w:rFonts w:ascii="Times New Roman" w:eastAsia="Calibri" w:hAnsi="Times New Roman"/>
          <w:bCs/>
          <w:color w:val="000000" w:themeColor="text1"/>
          <w:spacing w:val="-2"/>
          <w:lang w:val="af-ZA"/>
        </w:rPr>
        <w:t xml:space="preserve">năm </w:t>
      </w:r>
      <w:r w:rsidRPr="006E4517">
        <w:rPr>
          <w:rStyle w:val="fontstyle31"/>
          <w:rFonts w:ascii="Times New Roman" w:eastAsia="Calibri" w:hAnsi="Times New Roman"/>
          <w:bCs/>
          <w:color w:val="000000" w:themeColor="text1"/>
          <w:spacing w:val="-2"/>
          <w:lang w:val="af-ZA"/>
        </w:rPr>
        <w:t>2003 nhiều vấn đề mới chưa được quy định còn khoảng trống, thực hiện chưa nghiêm, thể chế hóa chưa đầy đủ.</w:t>
      </w:r>
    </w:p>
    <w:p w14:paraId="78200FCC" w14:textId="46483DEF" w:rsidR="00551BBC" w:rsidRPr="006E4517" w:rsidRDefault="00F242A3"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b/>
          <w:i/>
          <w:color w:val="000000" w:themeColor="text1"/>
          <w:spacing w:val="1"/>
          <w:sz w:val="28"/>
          <w:szCs w:val="28"/>
          <w:lang w:val="vi-VN"/>
        </w:rPr>
      </w:pPr>
      <w:r w:rsidRPr="006E4517">
        <w:rPr>
          <w:b/>
          <w:i/>
          <w:color w:val="000000" w:themeColor="text1"/>
          <w:spacing w:val="1"/>
          <w:sz w:val="28"/>
          <w:szCs w:val="28"/>
          <w:lang w:val="vi-VN"/>
        </w:rPr>
        <w:t>2.</w:t>
      </w:r>
      <w:r w:rsidR="00AB6655" w:rsidRPr="006E4517">
        <w:rPr>
          <w:b/>
          <w:i/>
          <w:color w:val="000000" w:themeColor="text1"/>
          <w:spacing w:val="1"/>
          <w:sz w:val="28"/>
          <w:szCs w:val="28"/>
          <w:lang w:val="af-ZA"/>
        </w:rPr>
        <w:t>4</w:t>
      </w:r>
      <w:r w:rsidR="00717230" w:rsidRPr="006E4517">
        <w:rPr>
          <w:b/>
          <w:i/>
          <w:color w:val="000000" w:themeColor="text1"/>
          <w:spacing w:val="1"/>
          <w:sz w:val="28"/>
          <w:szCs w:val="28"/>
          <w:lang w:val="vi-VN"/>
        </w:rPr>
        <w:t>. Kinh nghiệm quốc tế</w:t>
      </w:r>
    </w:p>
    <w:p w14:paraId="4A359E67" w14:textId="15D227D9" w:rsidR="00AF0B53" w:rsidRPr="006E4517" w:rsidRDefault="00963811" w:rsidP="00991EE1">
      <w:pPr>
        <w:widowControl w:val="0"/>
        <w:pBdr>
          <w:top w:val="dotted" w:sz="4" w:space="0" w:color="FFFFFF"/>
          <w:left w:val="dotted" w:sz="4" w:space="1" w:color="FFFFFF"/>
          <w:bottom w:val="dotted" w:sz="4" w:space="7" w:color="FFFFFF"/>
          <w:right w:val="dotted" w:sz="4" w:space="2" w:color="FFFFFF"/>
        </w:pBdr>
        <w:shd w:val="clear" w:color="auto" w:fill="FFFFFF"/>
        <w:adjustRightInd w:val="0"/>
        <w:spacing w:line="288" w:lineRule="auto"/>
        <w:ind w:firstLine="720"/>
        <w:jc w:val="both"/>
        <w:rPr>
          <w:color w:val="000000" w:themeColor="text1"/>
          <w:sz w:val="28"/>
          <w:szCs w:val="28"/>
          <w:lang w:val="af-ZA"/>
        </w:rPr>
      </w:pPr>
      <w:r w:rsidRPr="006E4517">
        <w:rPr>
          <w:color w:val="000000" w:themeColor="text1"/>
          <w:sz w:val="28"/>
          <w:szCs w:val="28"/>
          <w:lang w:val="af-ZA"/>
        </w:rPr>
        <w:t>Đối mặt với các vấn đề về dân số</w:t>
      </w:r>
      <w:r w:rsidR="00130349" w:rsidRPr="006E4517">
        <w:rPr>
          <w:color w:val="000000" w:themeColor="text1"/>
          <w:sz w:val="28"/>
          <w:szCs w:val="28"/>
          <w:lang w:val="af-ZA"/>
        </w:rPr>
        <w:t xml:space="preserve"> và phát triển</w:t>
      </w:r>
      <w:r w:rsidRPr="006E4517">
        <w:rPr>
          <w:color w:val="000000" w:themeColor="text1"/>
          <w:sz w:val="28"/>
          <w:szCs w:val="28"/>
          <w:lang w:val="af-ZA"/>
        </w:rPr>
        <w:t xml:space="preserve"> cấp thiết, phải giải quyết như Việt Nam, các quốc gia trên thế giới đã ban hành các chính sách, pháp luật để giải quyết</w:t>
      </w:r>
      <w:r w:rsidR="00F242A3" w:rsidRPr="006E4517">
        <w:rPr>
          <w:color w:val="000000" w:themeColor="text1"/>
          <w:sz w:val="28"/>
          <w:szCs w:val="28"/>
          <w:lang w:val="af-ZA"/>
        </w:rPr>
        <w:t>, cụ thể như sau</w:t>
      </w:r>
      <w:r w:rsidRPr="006E4517">
        <w:rPr>
          <w:color w:val="000000" w:themeColor="text1"/>
          <w:sz w:val="28"/>
          <w:szCs w:val="28"/>
          <w:lang w:val="af-ZA"/>
        </w:rPr>
        <w:t>:</w:t>
      </w:r>
    </w:p>
    <w:p w14:paraId="6E18981D" w14:textId="6E7241FB" w:rsidR="00AF0B53" w:rsidRPr="006E4517" w:rsidRDefault="00963811" w:rsidP="00991EE1">
      <w:pPr>
        <w:widowControl w:val="0"/>
        <w:spacing w:line="288" w:lineRule="auto"/>
        <w:ind w:firstLine="720"/>
        <w:jc w:val="both"/>
        <w:rPr>
          <w:color w:val="000000" w:themeColor="text1"/>
          <w:sz w:val="28"/>
          <w:szCs w:val="28"/>
          <w:lang w:val="af-ZA"/>
        </w:rPr>
      </w:pPr>
      <w:r w:rsidRPr="006E4517">
        <w:rPr>
          <w:color w:val="000000" w:themeColor="text1"/>
          <w:sz w:val="28"/>
          <w:szCs w:val="28"/>
          <w:lang w:val="af-ZA"/>
        </w:rPr>
        <w:t>V</w:t>
      </w:r>
      <w:r w:rsidRPr="006E4517">
        <w:rPr>
          <w:color w:val="000000" w:themeColor="text1"/>
          <w:spacing w:val="-4"/>
          <w:sz w:val="28"/>
          <w:szCs w:val="28"/>
          <w:lang w:val="af-ZA"/>
        </w:rPr>
        <w:t>ề mức sinh: C</w:t>
      </w:r>
      <w:r w:rsidR="00AF0B53" w:rsidRPr="006E4517">
        <w:rPr>
          <w:color w:val="000000" w:themeColor="text1"/>
          <w:spacing w:val="-4"/>
          <w:sz w:val="28"/>
          <w:szCs w:val="28"/>
          <w:lang w:val="af-ZA"/>
        </w:rPr>
        <w:t xml:space="preserve">ó 55 chính phủ có chính sách tăng mức sinh, 19 </w:t>
      </w:r>
      <w:r w:rsidR="00193370" w:rsidRPr="006E4517">
        <w:rPr>
          <w:color w:val="000000" w:themeColor="text1"/>
          <w:spacing w:val="-4"/>
          <w:sz w:val="28"/>
          <w:szCs w:val="28"/>
          <w:lang w:val="af-ZA"/>
        </w:rPr>
        <w:t>C</w:t>
      </w:r>
      <w:r w:rsidR="00AF0B53" w:rsidRPr="006E4517">
        <w:rPr>
          <w:color w:val="000000" w:themeColor="text1"/>
          <w:spacing w:val="-4"/>
          <w:sz w:val="28"/>
          <w:szCs w:val="28"/>
          <w:lang w:val="af-ZA"/>
        </w:rPr>
        <w:t>hính phủ tập trung vào việc duy trì mức sinh hiện tại.</w:t>
      </w:r>
      <w:r w:rsidR="00AF0B53" w:rsidRPr="006E4517">
        <w:rPr>
          <w:b/>
          <w:color w:val="000000" w:themeColor="text1"/>
          <w:spacing w:val="-4"/>
          <w:sz w:val="28"/>
          <w:szCs w:val="28"/>
          <w:lang w:val="af-ZA"/>
        </w:rPr>
        <w:t xml:space="preserve"> </w:t>
      </w:r>
      <w:r w:rsidR="00AF0B53" w:rsidRPr="006E4517">
        <w:rPr>
          <w:color w:val="000000" w:themeColor="text1"/>
          <w:spacing w:val="-4"/>
          <w:sz w:val="28"/>
          <w:szCs w:val="28"/>
          <w:lang w:val="af-ZA"/>
        </w:rPr>
        <w:t>Các nhóm biện pháp chính:</w:t>
      </w:r>
      <w:r w:rsidR="00AF0B53" w:rsidRPr="006E4517">
        <w:rPr>
          <w:b/>
          <w:color w:val="000000" w:themeColor="text1"/>
          <w:spacing w:val="-4"/>
          <w:sz w:val="28"/>
          <w:szCs w:val="28"/>
          <w:lang w:val="af-ZA"/>
        </w:rPr>
        <w:t xml:space="preserve"> </w:t>
      </w:r>
      <w:r w:rsidR="00AF0B53" w:rsidRPr="006E4517">
        <w:rPr>
          <w:bCs/>
          <w:color w:val="000000" w:themeColor="text1"/>
          <w:spacing w:val="-4"/>
          <w:sz w:val="28"/>
          <w:szCs w:val="28"/>
          <w:lang w:val="af-ZA"/>
        </w:rPr>
        <w:t xml:space="preserve">(1) </w:t>
      </w:r>
      <w:r w:rsidR="00690E42" w:rsidRPr="006E4517">
        <w:rPr>
          <w:bCs/>
          <w:color w:val="000000" w:themeColor="text1"/>
          <w:spacing w:val="-4"/>
          <w:sz w:val="28"/>
          <w:szCs w:val="28"/>
          <w:lang w:val="af-ZA"/>
        </w:rPr>
        <w:t>C</w:t>
      </w:r>
      <w:r w:rsidR="00AF0B53" w:rsidRPr="006E4517">
        <w:rPr>
          <w:color w:val="000000" w:themeColor="text1"/>
          <w:spacing w:val="-4"/>
          <w:sz w:val="28"/>
          <w:szCs w:val="28"/>
          <w:lang w:val="af-ZA"/>
        </w:rPr>
        <w:t xml:space="preserve">ải thiện chế độ nghỉ thai sản, chế độ bố nghỉ chăm con, chế độ nghỉ phép không lương được bảo đảm công việc, thời giờ làm việc ngắn hơn hoặc bán thời gian; </w:t>
      </w:r>
      <w:r w:rsidR="00AF0B53" w:rsidRPr="006E4517">
        <w:rPr>
          <w:bCs/>
          <w:color w:val="000000" w:themeColor="text1"/>
          <w:spacing w:val="-4"/>
          <w:sz w:val="28"/>
          <w:szCs w:val="28"/>
          <w:lang w:val="af-ZA"/>
        </w:rPr>
        <w:t>(</w:t>
      </w:r>
      <w:r w:rsidR="00AF0B53" w:rsidRPr="006E4517">
        <w:rPr>
          <w:color w:val="000000" w:themeColor="text1"/>
          <w:spacing w:val="-4"/>
          <w:sz w:val="28"/>
          <w:szCs w:val="28"/>
          <w:lang w:val="af-ZA"/>
        </w:rPr>
        <w:t xml:space="preserve">2) </w:t>
      </w:r>
      <w:r w:rsidR="00690E42" w:rsidRPr="006E4517">
        <w:rPr>
          <w:color w:val="000000" w:themeColor="text1"/>
          <w:spacing w:val="-4"/>
          <w:sz w:val="28"/>
          <w:szCs w:val="28"/>
          <w:lang w:val="af-ZA"/>
        </w:rPr>
        <w:t>T</w:t>
      </w:r>
      <w:r w:rsidR="00AF0B53" w:rsidRPr="006E4517">
        <w:rPr>
          <w:color w:val="000000" w:themeColor="text1"/>
          <w:spacing w:val="-4"/>
          <w:sz w:val="28"/>
          <w:szCs w:val="28"/>
          <w:lang w:val="af-ZA"/>
        </w:rPr>
        <w:t>hưởng cho việc sinh con, ưu đãi thuế, trợ cấp tiền mặt hằng tháng cho trẻ em; hỗ trợ thuê nhà, mua nhà ở;</w:t>
      </w:r>
      <w:r w:rsidR="00AF0B53" w:rsidRPr="006E4517">
        <w:rPr>
          <w:b/>
          <w:color w:val="000000" w:themeColor="text1"/>
          <w:spacing w:val="-4"/>
          <w:sz w:val="28"/>
          <w:szCs w:val="28"/>
          <w:lang w:val="af-ZA"/>
        </w:rPr>
        <w:t xml:space="preserve"> </w:t>
      </w:r>
      <w:r w:rsidR="00AF0B53" w:rsidRPr="006E4517">
        <w:rPr>
          <w:bCs/>
          <w:color w:val="000000" w:themeColor="text1"/>
          <w:spacing w:val="-4"/>
          <w:sz w:val="28"/>
          <w:szCs w:val="28"/>
          <w:lang w:val="af-ZA"/>
        </w:rPr>
        <w:t>(3)</w:t>
      </w:r>
      <w:r w:rsidR="00AF0B53" w:rsidRPr="006E4517">
        <w:rPr>
          <w:b/>
          <w:bCs/>
          <w:color w:val="000000" w:themeColor="text1"/>
          <w:spacing w:val="-4"/>
          <w:sz w:val="28"/>
          <w:szCs w:val="28"/>
          <w:lang w:val="af-ZA"/>
        </w:rPr>
        <w:t xml:space="preserve"> </w:t>
      </w:r>
      <w:r w:rsidR="00690E42" w:rsidRPr="006E4517">
        <w:rPr>
          <w:bCs/>
          <w:color w:val="000000" w:themeColor="text1"/>
          <w:spacing w:val="-4"/>
          <w:sz w:val="28"/>
          <w:szCs w:val="28"/>
          <w:lang w:val="af-ZA"/>
        </w:rPr>
        <w:t>T</w:t>
      </w:r>
      <w:r w:rsidR="00AF0B53" w:rsidRPr="006E4517">
        <w:rPr>
          <w:color w:val="000000" w:themeColor="text1"/>
          <w:spacing w:val="-4"/>
          <w:sz w:val="28"/>
          <w:szCs w:val="28"/>
          <w:lang w:val="af-ZA"/>
        </w:rPr>
        <w:t xml:space="preserve">ăng tính sẵn có của dịch vụ chăm sóc trẻ em, </w:t>
      </w:r>
      <w:r w:rsidR="00BF55C1" w:rsidRPr="006E4517">
        <w:rPr>
          <w:color w:val="000000" w:themeColor="text1"/>
          <w:spacing w:val="-4"/>
          <w:sz w:val="28"/>
          <w:szCs w:val="28"/>
          <w:lang w:val="af-ZA"/>
        </w:rPr>
        <w:t>hỗ trợ chi phí chăm sóc trẻ em;</w:t>
      </w:r>
      <w:r w:rsidR="00AF0B53" w:rsidRPr="006E4517">
        <w:rPr>
          <w:color w:val="000000" w:themeColor="text1"/>
          <w:spacing w:val="-4"/>
          <w:sz w:val="28"/>
          <w:szCs w:val="28"/>
          <w:lang w:val="af-ZA"/>
        </w:rPr>
        <w:t xml:space="preserve"> </w:t>
      </w:r>
      <w:r w:rsidR="00AF0B53" w:rsidRPr="006E4517">
        <w:rPr>
          <w:bCs/>
          <w:color w:val="000000" w:themeColor="text1"/>
          <w:spacing w:val="-4"/>
          <w:sz w:val="28"/>
          <w:szCs w:val="28"/>
          <w:lang w:val="af-ZA"/>
        </w:rPr>
        <w:t xml:space="preserve">(4) </w:t>
      </w:r>
      <w:r w:rsidR="00690E42" w:rsidRPr="006E4517">
        <w:rPr>
          <w:bCs/>
          <w:color w:val="000000" w:themeColor="text1"/>
          <w:spacing w:val="-4"/>
          <w:sz w:val="28"/>
          <w:szCs w:val="28"/>
          <w:lang w:val="af-ZA"/>
        </w:rPr>
        <w:t>C</w:t>
      </w:r>
      <w:r w:rsidR="00AF0B53" w:rsidRPr="006E4517">
        <w:rPr>
          <w:color w:val="000000" w:themeColor="text1"/>
          <w:spacing w:val="-4"/>
          <w:sz w:val="28"/>
          <w:szCs w:val="28"/>
          <w:lang w:val="af-ZA"/>
        </w:rPr>
        <w:t>ải thiện hỗ trợ của nhà nước cho thụ tinh trong ống nghiệm, quy định bảo hiểm hiếm muộn, tăng tính sẵn có của dịch vụ thụ tinh trong ống nghiệm.</w:t>
      </w:r>
    </w:p>
    <w:p w14:paraId="163D0819" w14:textId="23354321" w:rsidR="00963811" w:rsidRPr="006E4517" w:rsidRDefault="00963811" w:rsidP="00991EE1">
      <w:pPr>
        <w:widowControl w:val="0"/>
        <w:spacing w:line="288" w:lineRule="auto"/>
        <w:ind w:firstLine="720"/>
        <w:jc w:val="both"/>
        <w:rPr>
          <w:color w:val="000000" w:themeColor="text1"/>
          <w:sz w:val="28"/>
          <w:szCs w:val="28"/>
          <w:lang w:val="af-ZA"/>
        </w:rPr>
      </w:pPr>
      <w:r w:rsidRPr="006E4517">
        <w:rPr>
          <w:color w:val="000000" w:themeColor="text1"/>
          <w:sz w:val="28"/>
          <w:szCs w:val="28"/>
          <w:lang w:val="af-ZA"/>
        </w:rPr>
        <w:t>Về mất cân bằng giới tính khi sinh: triển khai đồng bộ 4 nhóm biện pháp chính: (1) Biện pháp pháp lý: quy định các hành vi bị nghiêm cấm liên quan đến lựa chọn giới tính; (2) Bi</w:t>
      </w:r>
      <w:r w:rsidR="002309E3" w:rsidRPr="006E4517">
        <w:rPr>
          <w:color w:val="000000" w:themeColor="text1"/>
          <w:sz w:val="28"/>
          <w:szCs w:val="28"/>
          <w:lang w:val="af-ZA"/>
        </w:rPr>
        <w:t>ện pháp thúc đẩy bình đẳng giới;</w:t>
      </w:r>
      <w:r w:rsidRPr="006E4517">
        <w:rPr>
          <w:color w:val="000000" w:themeColor="text1"/>
          <w:sz w:val="28"/>
          <w:szCs w:val="28"/>
          <w:lang w:val="af-ZA"/>
        </w:rPr>
        <w:t xml:space="preserve"> (3) Hỗ trợ về kinh tế và xã hội nhằm tạo điều kiện thuận lợi để giảm áp lực về kinh tế và văn hóa dẫn </w:t>
      </w:r>
      <w:r w:rsidR="00A45DC3" w:rsidRPr="006E4517">
        <w:rPr>
          <w:color w:val="000000" w:themeColor="text1"/>
          <w:sz w:val="28"/>
          <w:szCs w:val="28"/>
          <w:lang w:val="af-ZA"/>
        </w:rPr>
        <w:t>đến quan niệm ưa thích con trai</w:t>
      </w:r>
      <w:r w:rsidRPr="006E4517">
        <w:rPr>
          <w:color w:val="000000" w:themeColor="text1"/>
          <w:sz w:val="28"/>
          <w:szCs w:val="28"/>
          <w:lang w:val="af-ZA"/>
        </w:rPr>
        <w:t xml:space="preserve"> và (4) </w:t>
      </w:r>
      <w:r w:rsidR="00C16B82" w:rsidRPr="006E4517">
        <w:rPr>
          <w:color w:val="000000" w:themeColor="text1"/>
          <w:sz w:val="28"/>
          <w:szCs w:val="28"/>
          <w:lang w:val="af-ZA"/>
        </w:rPr>
        <w:t>T</w:t>
      </w:r>
      <w:r w:rsidRPr="006E4517">
        <w:rPr>
          <w:color w:val="000000" w:themeColor="text1"/>
          <w:sz w:val="28"/>
          <w:szCs w:val="28"/>
          <w:lang w:val="af-ZA"/>
        </w:rPr>
        <w:t xml:space="preserve">ruyền thông cộng đồng nhằm thay đổi nhận thức của toàn xã hội về giá trị của phụ nữ và trẻ em gái. </w:t>
      </w:r>
    </w:p>
    <w:p w14:paraId="1EAA17A9" w14:textId="189B42DE" w:rsidR="00963811" w:rsidRPr="006E4517" w:rsidRDefault="00963811" w:rsidP="00991EE1">
      <w:pPr>
        <w:widowControl w:val="0"/>
        <w:spacing w:line="288" w:lineRule="auto"/>
        <w:ind w:firstLine="720"/>
        <w:jc w:val="both"/>
        <w:rPr>
          <w:color w:val="000000" w:themeColor="text1"/>
          <w:sz w:val="28"/>
          <w:szCs w:val="28"/>
          <w:lang w:val="af-ZA"/>
        </w:rPr>
      </w:pPr>
      <w:r w:rsidRPr="006E4517">
        <w:rPr>
          <w:color w:val="000000" w:themeColor="text1"/>
          <w:sz w:val="28"/>
          <w:szCs w:val="28"/>
          <w:lang w:val="af-ZA"/>
        </w:rPr>
        <w:t>Về</w:t>
      </w:r>
      <w:r w:rsidR="00943AD0" w:rsidRPr="006E4517">
        <w:rPr>
          <w:color w:val="000000" w:themeColor="text1"/>
          <w:sz w:val="28"/>
          <w:szCs w:val="28"/>
          <w:lang w:val="af-ZA"/>
        </w:rPr>
        <w:t xml:space="preserve"> nâng cao</w:t>
      </w:r>
      <w:r w:rsidRPr="006E4517">
        <w:rPr>
          <w:color w:val="000000" w:themeColor="text1"/>
          <w:sz w:val="28"/>
          <w:szCs w:val="28"/>
          <w:lang w:val="af-ZA"/>
        </w:rPr>
        <w:t xml:space="preserve"> chất lượng dân số: </w:t>
      </w:r>
      <w:r w:rsidR="00943AD0" w:rsidRPr="006E4517">
        <w:rPr>
          <w:color w:val="000000" w:themeColor="text1"/>
          <w:sz w:val="28"/>
          <w:szCs w:val="28"/>
          <w:lang w:val="af-ZA"/>
        </w:rPr>
        <w:t>Nhiều quốc gia đã triển khai các mô hình can thiệp hướng tới mục tiêu là giảm tỷ lệ bệnh tật bẩm sinh, nâng cao chất lượng dân số. Trung Quốc</w:t>
      </w:r>
      <w:r w:rsidR="001F152C" w:rsidRPr="006E4517">
        <w:rPr>
          <w:color w:val="000000" w:themeColor="text1"/>
          <w:sz w:val="28"/>
          <w:szCs w:val="28"/>
          <w:lang w:val="af-ZA"/>
        </w:rPr>
        <w:t>, Hàn quốc, Phi líp pin, Thái lan đã quy định và tổ chức tầm soát trước sinh và sơ sinh, k</w:t>
      </w:r>
      <w:r w:rsidR="00943AD0" w:rsidRPr="006E4517">
        <w:rPr>
          <w:color w:val="000000" w:themeColor="text1"/>
          <w:sz w:val="28"/>
          <w:szCs w:val="28"/>
          <w:lang w:val="af-ZA"/>
        </w:rPr>
        <w:t>iểm tra s</w:t>
      </w:r>
      <w:r w:rsidR="001164DB" w:rsidRPr="006E4517">
        <w:rPr>
          <w:color w:val="000000" w:themeColor="text1"/>
          <w:sz w:val="28"/>
          <w:szCs w:val="28"/>
          <w:lang w:val="af-ZA"/>
        </w:rPr>
        <w:t>ức khỏe trước khi kết hôn</w:t>
      </w:r>
      <w:r w:rsidR="00943AD0" w:rsidRPr="006E4517">
        <w:rPr>
          <w:color w:val="000000" w:themeColor="text1"/>
          <w:sz w:val="28"/>
          <w:szCs w:val="28"/>
          <w:lang w:val="af-ZA"/>
        </w:rPr>
        <w:t>.</w:t>
      </w:r>
    </w:p>
    <w:p w14:paraId="4542F9AC" w14:textId="07BBD465" w:rsidR="00717230" w:rsidRPr="006E4517" w:rsidRDefault="00717230" w:rsidP="00991EE1">
      <w:pPr>
        <w:widowControl w:val="0"/>
        <w:spacing w:line="288" w:lineRule="auto"/>
        <w:ind w:firstLine="720"/>
        <w:jc w:val="both"/>
        <w:rPr>
          <w:b/>
          <w:i/>
          <w:iCs/>
          <w:color w:val="000000" w:themeColor="text1"/>
          <w:sz w:val="28"/>
          <w:szCs w:val="28"/>
          <w:lang w:val="sv-FI"/>
        </w:rPr>
      </w:pPr>
      <w:r w:rsidRPr="006E4517">
        <w:rPr>
          <w:b/>
          <w:i/>
          <w:iCs/>
          <w:color w:val="000000" w:themeColor="text1"/>
          <w:sz w:val="28"/>
          <w:szCs w:val="28"/>
          <w:lang w:val="sv-FI"/>
        </w:rPr>
        <w:t>2.</w:t>
      </w:r>
      <w:r w:rsidR="00AB6655" w:rsidRPr="006E4517">
        <w:rPr>
          <w:b/>
          <w:i/>
          <w:iCs/>
          <w:color w:val="000000" w:themeColor="text1"/>
          <w:sz w:val="28"/>
          <w:szCs w:val="28"/>
          <w:lang w:val="sv-FI"/>
        </w:rPr>
        <w:t>5</w:t>
      </w:r>
      <w:r w:rsidRPr="006E4517">
        <w:rPr>
          <w:b/>
          <w:i/>
          <w:iCs/>
          <w:color w:val="000000" w:themeColor="text1"/>
          <w:sz w:val="28"/>
          <w:szCs w:val="28"/>
          <w:lang w:val="sv-FI"/>
        </w:rPr>
        <w:t>. Tính tương thích với Điều ước quốc tế</w:t>
      </w:r>
      <w:r w:rsidRPr="006E4517">
        <w:rPr>
          <w:b/>
          <w:color w:val="000000" w:themeColor="text1"/>
          <w:sz w:val="28"/>
          <w:szCs w:val="28"/>
          <w:lang w:val="sv-FI"/>
        </w:rPr>
        <w:t xml:space="preserve"> </w:t>
      </w:r>
      <w:r w:rsidRPr="006E4517">
        <w:rPr>
          <w:b/>
          <w:i/>
          <w:iCs/>
          <w:color w:val="000000" w:themeColor="text1"/>
          <w:sz w:val="28"/>
          <w:szCs w:val="28"/>
          <w:lang w:val="sv-FI"/>
        </w:rPr>
        <w:t>liên quan đến công tác dân số mà Việt Nam là thành viên</w:t>
      </w:r>
    </w:p>
    <w:p w14:paraId="35710404" w14:textId="66296869" w:rsidR="00717230" w:rsidRPr="006E4517" w:rsidRDefault="00717230" w:rsidP="00991EE1">
      <w:pPr>
        <w:widowControl w:val="0"/>
        <w:spacing w:line="288" w:lineRule="auto"/>
        <w:ind w:firstLine="720"/>
        <w:jc w:val="both"/>
        <w:rPr>
          <w:color w:val="000000" w:themeColor="text1"/>
          <w:sz w:val="28"/>
          <w:szCs w:val="28"/>
          <w:lang w:val="vi-VN"/>
        </w:rPr>
      </w:pPr>
      <w:r w:rsidRPr="006E4517">
        <w:rPr>
          <w:color w:val="000000" w:themeColor="text1"/>
          <w:sz w:val="28"/>
          <w:szCs w:val="28"/>
          <w:lang w:val="vi-VN"/>
        </w:rPr>
        <w:t xml:space="preserve">Các </w:t>
      </w:r>
      <w:r w:rsidRPr="006E4517">
        <w:rPr>
          <w:color w:val="000000" w:themeColor="text1"/>
          <w:spacing w:val="-2"/>
          <w:sz w:val="28"/>
          <w:szCs w:val="28"/>
          <w:lang w:val="vi-VN"/>
        </w:rPr>
        <w:t xml:space="preserve">vấn đề dân số mà Chính phủ Việt Nam </w:t>
      </w:r>
      <w:r w:rsidR="001F152C" w:rsidRPr="006E4517">
        <w:rPr>
          <w:color w:val="000000" w:themeColor="text1"/>
          <w:spacing w:val="-2"/>
          <w:sz w:val="28"/>
          <w:szCs w:val="28"/>
          <w:lang w:val="sv-FI"/>
        </w:rPr>
        <w:t>thực hiện đã</w:t>
      </w:r>
      <w:r w:rsidRPr="006E4517">
        <w:rPr>
          <w:color w:val="000000" w:themeColor="text1"/>
          <w:spacing w:val="-2"/>
          <w:sz w:val="28"/>
          <w:szCs w:val="28"/>
          <w:lang w:val="vi-VN"/>
        </w:rPr>
        <w:t xml:space="preserve"> tương thích</w:t>
      </w:r>
      <w:r w:rsidRPr="006E4517">
        <w:rPr>
          <w:color w:val="000000" w:themeColor="text1"/>
          <w:spacing w:val="-2"/>
          <w:sz w:val="28"/>
          <w:szCs w:val="28"/>
          <w:lang w:val="sv-FI"/>
        </w:rPr>
        <w:t>,</w:t>
      </w:r>
      <w:r w:rsidRPr="006E4517">
        <w:rPr>
          <w:color w:val="000000" w:themeColor="text1"/>
          <w:spacing w:val="-2"/>
          <w:sz w:val="28"/>
          <w:szCs w:val="28"/>
          <w:lang w:val="vi-VN"/>
        </w:rPr>
        <w:t xml:space="preserve"> phù hợp với các quy định </w:t>
      </w:r>
      <w:r w:rsidRPr="006E4517">
        <w:rPr>
          <w:color w:val="000000" w:themeColor="text1"/>
          <w:spacing w:val="-2"/>
          <w:sz w:val="28"/>
          <w:szCs w:val="28"/>
          <w:lang w:val="sv-FI"/>
        </w:rPr>
        <w:t xml:space="preserve">của các Công ước quốc tế liên quan mà Việt Nam là thành viên, </w:t>
      </w:r>
      <w:r w:rsidRPr="006E4517">
        <w:rPr>
          <w:color w:val="000000" w:themeColor="text1"/>
          <w:spacing w:val="-2"/>
          <w:sz w:val="28"/>
          <w:szCs w:val="28"/>
          <w:lang w:val="vi-VN"/>
        </w:rPr>
        <w:t>như</w:t>
      </w:r>
      <w:r w:rsidRPr="006E4517">
        <w:rPr>
          <w:color w:val="000000" w:themeColor="text1"/>
          <w:spacing w:val="-2"/>
          <w:sz w:val="28"/>
          <w:szCs w:val="28"/>
          <w:lang w:val="sv-FI"/>
        </w:rPr>
        <w:t>:</w:t>
      </w:r>
      <w:r w:rsidRPr="006E4517">
        <w:rPr>
          <w:color w:val="000000" w:themeColor="text1"/>
          <w:spacing w:val="-2"/>
          <w:sz w:val="28"/>
          <w:szCs w:val="28"/>
          <w:lang w:val="vi-VN"/>
        </w:rPr>
        <w:t xml:space="preserve"> </w:t>
      </w:r>
      <w:r w:rsidRPr="006E4517">
        <w:rPr>
          <w:bCs/>
          <w:color w:val="000000" w:themeColor="text1"/>
          <w:spacing w:val="-2"/>
          <w:sz w:val="28"/>
          <w:szCs w:val="28"/>
          <w:lang w:val="vi-VN"/>
        </w:rPr>
        <w:t xml:space="preserve">Công ước quốc tế về các Quyền Kinh tế, xã hội và văn hóa (ICESCR); </w:t>
      </w:r>
      <w:r w:rsidRPr="006E4517">
        <w:rPr>
          <w:color w:val="000000" w:themeColor="text1"/>
          <w:spacing w:val="-2"/>
          <w:sz w:val="28"/>
          <w:szCs w:val="28"/>
          <w:lang w:val="vi-VN"/>
        </w:rPr>
        <w:t xml:space="preserve">Công ước về xóa bỏ tất cả các hình thức phân biệt đối xử chống lại phụ nữ (CEDAW), </w:t>
      </w:r>
      <w:r w:rsidR="000D413F" w:rsidRPr="006E4517">
        <w:rPr>
          <w:color w:val="000000" w:themeColor="text1"/>
          <w:spacing w:val="-2"/>
          <w:sz w:val="28"/>
          <w:szCs w:val="28"/>
          <w:lang w:val="vi-VN"/>
        </w:rPr>
        <w:t>Công ước về các Quyền Dân sự và Chính trị (ICCPR);</w:t>
      </w:r>
      <w:r w:rsidR="000D413F" w:rsidRPr="006E4517">
        <w:rPr>
          <w:color w:val="000000" w:themeColor="text1"/>
          <w:sz w:val="28"/>
          <w:szCs w:val="28"/>
          <w:lang w:val="sv-FI"/>
        </w:rPr>
        <w:t xml:space="preserve"> </w:t>
      </w:r>
      <w:r w:rsidRPr="006E4517">
        <w:rPr>
          <w:color w:val="000000" w:themeColor="text1"/>
          <w:spacing w:val="-2"/>
          <w:sz w:val="28"/>
          <w:szCs w:val="28"/>
          <w:lang w:val="vi-VN"/>
        </w:rPr>
        <w:t>Côn</w:t>
      </w:r>
      <w:r w:rsidR="00300669" w:rsidRPr="006E4517">
        <w:rPr>
          <w:color w:val="000000" w:themeColor="text1"/>
          <w:spacing w:val="-2"/>
          <w:sz w:val="28"/>
          <w:szCs w:val="28"/>
          <w:lang w:val="vi-VN"/>
        </w:rPr>
        <w:t xml:space="preserve">g ước về </w:t>
      </w:r>
      <w:r w:rsidR="00300669" w:rsidRPr="006E4517">
        <w:rPr>
          <w:color w:val="000000" w:themeColor="text1"/>
          <w:spacing w:val="-2"/>
          <w:sz w:val="28"/>
          <w:szCs w:val="28"/>
          <w:lang w:val="vi-VN"/>
        </w:rPr>
        <w:lastRenderedPageBreak/>
        <w:t>Quyền Trẻ em (CRC) và</w:t>
      </w:r>
      <w:r w:rsidR="00300669" w:rsidRPr="006E4517">
        <w:rPr>
          <w:color w:val="000000" w:themeColor="text1"/>
          <w:spacing w:val="-2"/>
          <w:sz w:val="28"/>
          <w:szCs w:val="28"/>
          <w:lang w:val="sv-FI"/>
        </w:rPr>
        <w:t xml:space="preserve"> cam kết chính trị như:</w:t>
      </w:r>
      <w:r w:rsidRPr="006E4517">
        <w:rPr>
          <w:color w:val="000000" w:themeColor="text1"/>
          <w:spacing w:val="-2"/>
          <w:sz w:val="28"/>
          <w:szCs w:val="28"/>
          <w:lang w:val="vi-VN"/>
        </w:rPr>
        <w:t xml:space="preserve"> </w:t>
      </w:r>
      <w:r w:rsidRPr="006E4517">
        <w:rPr>
          <w:color w:val="000000" w:themeColor="text1"/>
          <w:spacing w:val="-2"/>
          <w:sz w:val="28"/>
          <w:szCs w:val="28"/>
          <w:lang w:val="sv-FI"/>
        </w:rPr>
        <w:t>C</w:t>
      </w:r>
      <w:r w:rsidRPr="006E4517">
        <w:rPr>
          <w:color w:val="000000" w:themeColor="text1"/>
          <w:spacing w:val="-2"/>
          <w:sz w:val="28"/>
          <w:szCs w:val="28"/>
          <w:lang w:val="vi-VN"/>
        </w:rPr>
        <w:t xml:space="preserve">hương trình hành động Hội nghị Dân số và Phát triển (ICPD Cairo 1994); </w:t>
      </w:r>
      <w:r w:rsidRPr="006E4517">
        <w:rPr>
          <w:color w:val="000000" w:themeColor="text1"/>
          <w:spacing w:val="-2"/>
          <w:sz w:val="28"/>
          <w:szCs w:val="28"/>
          <w:lang w:val="sv-FI"/>
        </w:rPr>
        <w:t>mục tiêu phát triển bền vững (SDG</w:t>
      </w:r>
      <w:r w:rsidR="007C42D4" w:rsidRPr="006E4517">
        <w:rPr>
          <w:color w:val="000000" w:themeColor="text1"/>
          <w:spacing w:val="-2"/>
          <w:sz w:val="28"/>
          <w:szCs w:val="28"/>
          <w:lang w:val="sv-FI"/>
        </w:rPr>
        <w:t>s</w:t>
      </w:r>
      <w:r w:rsidRPr="006E4517">
        <w:rPr>
          <w:color w:val="000000" w:themeColor="text1"/>
          <w:spacing w:val="-2"/>
          <w:sz w:val="28"/>
          <w:szCs w:val="28"/>
          <w:lang w:val="sv-FI"/>
        </w:rPr>
        <w:t>);</w:t>
      </w:r>
      <w:r w:rsidRPr="006E4517">
        <w:rPr>
          <w:color w:val="000000" w:themeColor="text1"/>
          <w:spacing w:val="-2"/>
          <w:sz w:val="28"/>
          <w:szCs w:val="28"/>
          <w:lang w:val="vi-VN"/>
        </w:rPr>
        <w:t xml:space="preserve"> Tổ chức các Đối tác về Dân số và Phát triển (PPD)</w:t>
      </w:r>
      <w:r w:rsidRPr="006E4517">
        <w:rPr>
          <w:color w:val="000000" w:themeColor="text1"/>
          <w:spacing w:val="-2"/>
          <w:sz w:val="28"/>
          <w:szCs w:val="28"/>
          <w:lang w:val="sv-FI"/>
        </w:rPr>
        <w:t>.</w:t>
      </w:r>
      <w:r w:rsidR="003632A4" w:rsidRPr="006E4517">
        <w:rPr>
          <w:color w:val="000000" w:themeColor="text1"/>
          <w:sz w:val="28"/>
          <w:szCs w:val="28"/>
          <w:lang w:val="vi-VN"/>
        </w:rPr>
        <w:t xml:space="preserve"> </w:t>
      </w:r>
    </w:p>
    <w:p w14:paraId="4BB3E0B3" w14:textId="1E36EC4F" w:rsidR="00717230" w:rsidRPr="006E4517" w:rsidRDefault="00717230" w:rsidP="00991EE1">
      <w:pPr>
        <w:widowControl w:val="0"/>
        <w:spacing w:line="288" w:lineRule="auto"/>
        <w:ind w:firstLine="720"/>
        <w:jc w:val="both"/>
        <w:rPr>
          <w:color w:val="000000" w:themeColor="text1"/>
          <w:spacing w:val="-2"/>
          <w:sz w:val="28"/>
          <w:szCs w:val="28"/>
          <w:lang w:val="sv-FI"/>
        </w:rPr>
      </w:pPr>
      <w:r w:rsidRPr="006E4517">
        <w:rPr>
          <w:color w:val="000000" w:themeColor="text1"/>
          <w:spacing w:val="-2"/>
          <w:sz w:val="28"/>
          <w:szCs w:val="28"/>
          <w:lang w:val="sv-FI"/>
        </w:rPr>
        <w:t>Như vậy, xuất phát từ</w:t>
      </w:r>
      <w:r w:rsidR="005539B2" w:rsidRPr="006E4517">
        <w:rPr>
          <w:color w:val="000000" w:themeColor="text1"/>
          <w:spacing w:val="-2"/>
          <w:sz w:val="28"/>
          <w:szCs w:val="28"/>
          <w:lang w:val="sv-FI"/>
        </w:rPr>
        <w:t xml:space="preserve"> cơ sở chính trị, pháp lý, cơ sở thực tiễn</w:t>
      </w:r>
      <w:r w:rsidRPr="006E4517">
        <w:rPr>
          <w:color w:val="000000" w:themeColor="text1"/>
          <w:spacing w:val="-2"/>
          <w:sz w:val="28"/>
          <w:szCs w:val="28"/>
          <w:lang w:val="sv-FI"/>
        </w:rPr>
        <w:t>;</w:t>
      </w:r>
      <w:r w:rsidR="005539B2" w:rsidRPr="006E4517">
        <w:rPr>
          <w:color w:val="000000" w:themeColor="text1"/>
          <w:spacing w:val="-2"/>
          <w:sz w:val="28"/>
          <w:szCs w:val="28"/>
          <w:lang w:val="sv-FI"/>
        </w:rPr>
        <w:t xml:space="preserve"> để</w:t>
      </w:r>
      <w:r w:rsidRPr="006E4517">
        <w:rPr>
          <w:color w:val="000000" w:themeColor="text1"/>
          <w:spacing w:val="-2"/>
          <w:sz w:val="28"/>
          <w:szCs w:val="28"/>
          <w:lang w:val="sv-FI"/>
        </w:rPr>
        <w:t xml:space="preserve"> </w:t>
      </w:r>
      <w:r w:rsidRPr="006E4517">
        <w:rPr>
          <w:color w:val="000000" w:themeColor="text1"/>
          <w:spacing w:val="-2"/>
          <w:sz w:val="28"/>
          <w:szCs w:val="28"/>
          <w:lang w:val="vi-VN"/>
        </w:rPr>
        <w:t>thể chế hóa các chủ trương, đường lối, chính sách của Đảng về công tác dân số trong tình hình mới</w:t>
      </w:r>
      <w:r w:rsidR="006E371A" w:rsidRPr="006E4517">
        <w:rPr>
          <w:color w:val="000000" w:themeColor="text1"/>
          <w:spacing w:val="-2"/>
          <w:sz w:val="28"/>
          <w:szCs w:val="28"/>
          <w:lang w:val="vi-VN"/>
        </w:rPr>
        <w:t>; kế thừa, phát triển các quy định của Pháp lệnh Dân số</w:t>
      </w:r>
      <w:r w:rsidRPr="006E4517">
        <w:rPr>
          <w:color w:val="000000" w:themeColor="text1"/>
          <w:spacing w:val="-2"/>
          <w:sz w:val="28"/>
          <w:szCs w:val="28"/>
          <w:lang w:val="sv-FI"/>
        </w:rPr>
        <w:t xml:space="preserve"> và tham khảo kinh nghiệm quốc tế, việc đề xuất xây dựng Luật Dân số là hết sức cần thiết. </w:t>
      </w:r>
    </w:p>
    <w:p w14:paraId="4EC0054C" w14:textId="14A43CFE" w:rsidR="00717230" w:rsidRPr="006E4517" w:rsidRDefault="00717230" w:rsidP="00991EE1">
      <w:pPr>
        <w:widowControl w:val="0"/>
        <w:spacing w:line="288" w:lineRule="auto"/>
        <w:ind w:firstLine="720"/>
        <w:jc w:val="both"/>
        <w:rPr>
          <w:b/>
          <w:bCs/>
          <w:color w:val="000000" w:themeColor="text1"/>
          <w:spacing w:val="8"/>
          <w:sz w:val="28"/>
          <w:szCs w:val="28"/>
          <w:lang w:val="sv-FI"/>
        </w:rPr>
      </w:pPr>
      <w:r w:rsidRPr="006E4517">
        <w:rPr>
          <w:b/>
          <w:bCs/>
          <w:color w:val="000000" w:themeColor="text1"/>
          <w:spacing w:val="8"/>
          <w:sz w:val="28"/>
          <w:szCs w:val="28"/>
          <w:lang w:val="vi-VN"/>
        </w:rPr>
        <w:t xml:space="preserve">II. </w:t>
      </w:r>
      <w:r w:rsidRPr="006E4517">
        <w:rPr>
          <w:b/>
          <w:bCs/>
          <w:color w:val="000000" w:themeColor="text1"/>
          <w:spacing w:val="8"/>
          <w:sz w:val="28"/>
          <w:szCs w:val="28"/>
          <w:lang w:val="sv-FI"/>
        </w:rPr>
        <w:t>MỤC ĐÍCH</w:t>
      </w:r>
      <w:r w:rsidRPr="006E4517">
        <w:rPr>
          <w:b/>
          <w:bCs/>
          <w:color w:val="000000" w:themeColor="text1"/>
          <w:spacing w:val="8"/>
          <w:sz w:val="28"/>
          <w:szCs w:val="28"/>
          <w:lang w:val="vi-VN"/>
        </w:rPr>
        <w:t xml:space="preserve"> BAN HÀNH</w:t>
      </w:r>
      <w:r w:rsidRPr="006E4517">
        <w:rPr>
          <w:b/>
          <w:bCs/>
          <w:color w:val="000000" w:themeColor="text1"/>
          <w:spacing w:val="8"/>
          <w:sz w:val="28"/>
          <w:szCs w:val="28"/>
          <w:lang w:val="sv-FI"/>
        </w:rPr>
        <w:t xml:space="preserve">, QUAN ĐIỂM XÂY DỰNG </w:t>
      </w:r>
      <w:r w:rsidR="00B04546" w:rsidRPr="006E4517">
        <w:rPr>
          <w:b/>
          <w:bCs/>
          <w:color w:val="000000" w:themeColor="text1"/>
          <w:spacing w:val="8"/>
          <w:sz w:val="28"/>
          <w:szCs w:val="28"/>
          <w:lang w:val="sv-FI"/>
        </w:rPr>
        <w:t xml:space="preserve">DỰ ÁN </w:t>
      </w:r>
      <w:r w:rsidRPr="006E4517">
        <w:rPr>
          <w:b/>
          <w:bCs/>
          <w:color w:val="000000" w:themeColor="text1"/>
          <w:spacing w:val="8"/>
          <w:sz w:val="28"/>
          <w:szCs w:val="28"/>
          <w:lang w:val="sv-FI"/>
        </w:rPr>
        <w:t>LUẬT DÂN SỐ</w:t>
      </w:r>
    </w:p>
    <w:p w14:paraId="37981F62" w14:textId="77777777" w:rsidR="00717230" w:rsidRPr="006E4517" w:rsidRDefault="00717230" w:rsidP="00991EE1">
      <w:pPr>
        <w:widowControl w:val="0"/>
        <w:spacing w:line="288" w:lineRule="auto"/>
        <w:ind w:firstLine="720"/>
        <w:jc w:val="both"/>
        <w:rPr>
          <w:b/>
          <w:color w:val="000000" w:themeColor="text1"/>
          <w:sz w:val="28"/>
          <w:szCs w:val="28"/>
          <w:lang w:val="sv-FI"/>
        </w:rPr>
      </w:pPr>
      <w:r w:rsidRPr="006E4517">
        <w:rPr>
          <w:b/>
          <w:color w:val="000000" w:themeColor="text1"/>
          <w:sz w:val="28"/>
          <w:szCs w:val="28"/>
          <w:lang w:val="sv-FI"/>
        </w:rPr>
        <w:t>1. Mục đích ban</w:t>
      </w:r>
      <w:r w:rsidRPr="006E4517">
        <w:rPr>
          <w:b/>
          <w:color w:val="000000" w:themeColor="text1"/>
          <w:sz w:val="28"/>
          <w:szCs w:val="28"/>
          <w:lang w:val="vi-VN"/>
        </w:rPr>
        <w:t xml:space="preserve"> hành </w:t>
      </w:r>
      <w:r w:rsidRPr="006E4517">
        <w:rPr>
          <w:b/>
          <w:color w:val="000000" w:themeColor="text1"/>
          <w:sz w:val="28"/>
          <w:szCs w:val="28"/>
          <w:lang w:val="sv-FI"/>
        </w:rPr>
        <w:t>Luật Dân số</w:t>
      </w:r>
    </w:p>
    <w:p w14:paraId="61F8C638" w14:textId="77777777" w:rsidR="00717230" w:rsidRPr="006E4517" w:rsidRDefault="00717230" w:rsidP="00991EE1">
      <w:pPr>
        <w:widowControl w:val="0"/>
        <w:spacing w:line="288" w:lineRule="auto"/>
        <w:ind w:firstLine="720"/>
        <w:jc w:val="both"/>
        <w:rPr>
          <w:color w:val="000000" w:themeColor="text1"/>
          <w:spacing w:val="-2"/>
          <w:sz w:val="28"/>
          <w:szCs w:val="28"/>
          <w:lang w:val="vi-VN"/>
        </w:rPr>
      </w:pPr>
      <w:r w:rsidRPr="006E4517">
        <w:rPr>
          <w:color w:val="000000" w:themeColor="text1"/>
          <w:spacing w:val="-2"/>
          <w:sz w:val="28"/>
          <w:szCs w:val="28"/>
          <w:lang w:val="vi-VN"/>
        </w:rPr>
        <w:t>T</w:t>
      </w:r>
      <w:r w:rsidRPr="006E4517">
        <w:rPr>
          <w:color w:val="000000" w:themeColor="text1"/>
          <w:spacing w:val="-2"/>
          <w:sz w:val="28"/>
          <w:szCs w:val="28"/>
          <w:lang w:val="sv-FI"/>
        </w:rPr>
        <w:t>ạo cơ sở pháp lý thống</w:t>
      </w:r>
      <w:r w:rsidRPr="006E4517">
        <w:rPr>
          <w:color w:val="000000" w:themeColor="text1"/>
          <w:spacing w:val="-2"/>
          <w:sz w:val="28"/>
          <w:szCs w:val="28"/>
          <w:lang w:val="vi-VN"/>
        </w:rPr>
        <w:t xml:space="preserve"> nhất, đồng bộ, </w:t>
      </w:r>
      <w:r w:rsidRPr="006E4517">
        <w:rPr>
          <w:color w:val="000000" w:themeColor="text1"/>
          <w:spacing w:val="-2"/>
          <w:sz w:val="28"/>
          <w:szCs w:val="28"/>
          <w:lang w:val="sv-FI"/>
        </w:rPr>
        <w:t>góp</w:t>
      </w:r>
      <w:r w:rsidRPr="006E4517">
        <w:rPr>
          <w:color w:val="000000" w:themeColor="text1"/>
          <w:spacing w:val="-2"/>
          <w:sz w:val="28"/>
          <w:szCs w:val="28"/>
          <w:lang w:val="vi-VN"/>
        </w:rPr>
        <w:t xml:space="preserve"> phần thể chế hóa các chủ trương, đường lối, chính sách của Đảng </w:t>
      </w:r>
      <w:r w:rsidRPr="006E4517">
        <w:rPr>
          <w:color w:val="000000" w:themeColor="text1"/>
          <w:spacing w:val="-2"/>
          <w:sz w:val="28"/>
          <w:szCs w:val="28"/>
          <w:lang w:val="sv-FI"/>
        </w:rPr>
        <w:t>về công tác dân số</w:t>
      </w:r>
      <w:r w:rsidRPr="006E4517">
        <w:rPr>
          <w:color w:val="000000" w:themeColor="text1"/>
          <w:spacing w:val="-2"/>
          <w:sz w:val="28"/>
          <w:szCs w:val="28"/>
          <w:lang w:val="vi-VN"/>
        </w:rPr>
        <w:t>;</w:t>
      </w:r>
      <w:r w:rsidRPr="006E4517">
        <w:rPr>
          <w:color w:val="000000" w:themeColor="text1"/>
          <w:spacing w:val="-2"/>
          <w:sz w:val="28"/>
          <w:szCs w:val="28"/>
          <w:lang w:val="sv-FI"/>
        </w:rPr>
        <w:t xml:space="preserve"> </w:t>
      </w:r>
      <w:r w:rsidRPr="006E4517">
        <w:rPr>
          <w:bCs/>
          <w:color w:val="000000" w:themeColor="text1"/>
          <w:spacing w:val="-2"/>
          <w:sz w:val="28"/>
          <w:szCs w:val="28"/>
          <w:lang w:val="sv-FI"/>
        </w:rPr>
        <w:t>có các</w:t>
      </w:r>
      <w:r w:rsidRPr="006E4517">
        <w:rPr>
          <w:bCs/>
          <w:color w:val="000000" w:themeColor="text1"/>
          <w:spacing w:val="-2"/>
          <w:sz w:val="28"/>
          <w:szCs w:val="28"/>
          <w:lang w:val="vi-VN"/>
        </w:rPr>
        <w:t xml:space="preserve"> </w:t>
      </w:r>
      <w:r w:rsidRPr="006E4517">
        <w:rPr>
          <w:bCs/>
          <w:color w:val="000000" w:themeColor="text1"/>
          <w:spacing w:val="-2"/>
          <w:sz w:val="28"/>
          <w:szCs w:val="28"/>
          <w:lang w:val="sv-FI"/>
        </w:rPr>
        <w:t>biện pháp giải quyết</w:t>
      </w:r>
      <w:r w:rsidRPr="006E4517">
        <w:rPr>
          <w:color w:val="000000" w:themeColor="text1"/>
          <w:spacing w:val="-2"/>
          <w:sz w:val="28"/>
          <w:szCs w:val="28"/>
          <w:lang w:val="sv-FI"/>
        </w:rPr>
        <w:t xml:space="preserve"> các vấn đề dân</w:t>
      </w:r>
      <w:r w:rsidRPr="006E4517">
        <w:rPr>
          <w:color w:val="000000" w:themeColor="text1"/>
          <w:spacing w:val="-2"/>
          <w:sz w:val="28"/>
          <w:szCs w:val="28"/>
          <w:lang w:val="vi-VN"/>
        </w:rPr>
        <w:t xml:space="preserve"> số </w:t>
      </w:r>
      <w:r w:rsidRPr="006E4517">
        <w:rPr>
          <w:color w:val="000000" w:themeColor="text1"/>
          <w:spacing w:val="-2"/>
          <w:sz w:val="28"/>
          <w:szCs w:val="28"/>
          <w:lang w:val="sv-FI"/>
        </w:rPr>
        <w:t>và đặt trong mối quan hệ hữu cơ với các yếu tố kinh tế, xã hội, quốc phòng, an ninh</w:t>
      </w:r>
      <w:r w:rsidRPr="006E4517">
        <w:rPr>
          <w:color w:val="000000" w:themeColor="text1"/>
          <w:spacing w:val="-2"/>
          <w:sz w:val="28"/>
          <w:szCs w:val="28"/>
          <w:lang w:val="vi-VN"/>
        </w:rPr>
        <w:t>,</w:t>
      </w:r>
      <w:r w:rsidRPr="006E4517">
        <w:rPr>
          <w:color w:val="000000" w:themeColor="text1"/>
          <w:spacing w:val="-2"/>
          <w:sz w:val="28"/>
          <w:szCs w:val="28"/>
          <w:lang w:val="sv-FI"/>
        </w:rPr>
        <w:t xml:space="preserve"> </w:t>
      </w:r>
      <w:r w:rsidRPr="006E4517">
        <w:rPr>
          <w:iCs/>
          <w:color w:val="000000" w:themeColor="text1"/>
          <w:spacing w:val="-2"/>
          <w:sz w:val="28"/>
          <w:szCs w:val="28"/>
          <w:lang w:val="sv-FI"/>
        </w:rPr>
        <w:t>góp phần phát triển đất nước nhanh, bền vững</w:t>
      </w:r>
      <w:r w:rsidRPr="006E4517">
        <w:rPr>
          <w:color w:val="000000" w:themeColor="text1"/>
          <w:spacing w:val="-2"/>
          <w:sz w:val="28"/>
          <w:szCs w:val="28"/>
          <w:lang w:val="vi-VN"/>
        </w:rPr>
        <w:t>;</w:t>
      </w:r>
      <w:r w:rsidRPr="006E4517">
        <w:rPr>
          <w:color w:val="000000" w:themeColor="text1"/>
          <w:spacing w:val="-2"/>
          <w:sz w:val="28"/>
          <w:szCs w:val="28"/>
          <w:lang w:val="sv-FI"/>
        </w:rPr>
        <w:t xml:space="preserve"> </w:t>
      </w:r>
      <w:r w:rsidRPr="006E4517">
        <w:rPr>
          <w:color w:val="000000" w:themeColor="text1"/>
          <w:spacing w:val="-2"/>
          <w:sz w:val="28"/>
          <w:szCs w:val="28"/>
          <w:lang w:val="vi-VN"/>
        </w:rPr>
        <w:t xml:space="preserve">khắc phục </w:t>
      </w:r>
      <w:r w:rsidRPr="006E4517">
        <w:rPr>
          <w:color w:val="000000" w:themeColor="text1"/>
          <w:spacing w:val="-2"/>
          <w:sz w:val="28"/>
          <w:szCs w:val="28"/>
          <w:lang w:val="pl-PL"/>
        </w:rPr>
        <w:t>các hạn chế</w:t>
      </w:r>
      <w:r w:rsidRPr="006E4517">
        <w:rPr>
          <w:color w:val="000000" w:themeColor="text1"/>
          <w:spacing w:val="-2"/>
          <w:sz w:val="28"/>
          <w:szCs w:val="28"/>
          <w:lang w:val="vi-VN"/>
        </w:rPr>
        <w:t xml:space="preserve">, tồn tại; đáp ứng yêu cầu công tác dân số trong </w:t>
      </w:r>
      <w:r w:rsidRPr="006E4517">
        <w:rPr>
          <w:color w:val="000000" w:themeColor="text1"/>
          <w:spacing w:val="-2"/>
          <w:sz w:val="28"/>
          <w:szCs w:val="28"/>
          <w:lang w:val="sv-FI"/>
        </w:rPr>
        <w:t>tình hình m</w:t>
      </w:r>
      <w:r w:rsidRPr="006E4517">
        <w:rPr>
          <w:color w:val="000000" w:themeColor="text1"/>
          <w:spacing w:val="-2"/>
          <w:sz w:val="28"/>
          <w:szCs w:val="28"/>
          <w:lang w:val="vi-VN"/>
        </w:rPr>
        <w:t>ới.</w:t>
      </w:r>
    </w:p>
    <w:p w14:paraId="1FD94775" w14:textId="3E7B0E0B" w:rsidR="00717230" w:rsidRPr="006E4517" w:rsidRDefault="00717230" w:rsidP="00991EE1">
      <w:pPr>
        <w:widowControl w:val="0"/>
        <w:spacing w:line="288" w:lineRule="auto"/>
        <w:ind w:firstLine="720"/>
        <w:jc w:val="both"/>
        <w:rPr>
          <w:b/>
          <w:color w:val="000000" w:themeColor="text1"/>
          <w:sz w:val="28"/>
          <w:szCs w:val="28"/>
          <w:lang w:val="vi-VN"/>
        </w:rPr>
      </w:pPr>
      <w:r w:rsidRPr="006E4517">
        <w:rPr>
          <w:b/>
          <w:color w:val="000000" w:themeColor="text1"/>
          <w:sz w:val="28"/>
          <w:szCs w:val="28"/>
          <w:lang w:val="vi-VN"/>
        </w:rPr>
        <w:t>2. Quan điểm xây dựng</w:t>
      </w:r>
      <w:r w:rsidR="00B04546" w:rsidRPr="006E4517">
        <w:rPr>
          <w:b/>
          <w:color w:val="000000" w:themeColor="text1"/>
          <w:sz w:val="28"/>
          <w:szCs w:val="28"/>
          <w:lang w:val="en-US"/>
        </w:rPr>
        <w:t xml:space="preserve"> dự án </w:t>
      </w:r>
      <w:r w:rsidRPr="006E4517">
        <w:rPr>
          <w:b/>
          <w:color w:val="000000" w:themeColor="text1"/>
          <w:sz w:val="28"/>
          <w:szCs w:val="28"/>
          <w:lang w:val="vi-VN"/>
        </w:rPr>
        <w:t>Luật Dân số</w:t>
      </w:r>
    </w:p>
    <w:p w14:paraId="6D9729AB" w14:textId="77777777" w:rsidR="00717230" w:rsidRPr="006E4517" w:rsidRDefault="00717230" w:rsidP="00991EE1">
      <w:pPr>
        <w:widowControl w:val="0"/>
        <w:spacing w:line="288" w:lineRule="auto"/>
        <w:ind w:firstLine="720"/>
        <w:jc w:val="both"/>
        <w:rPr>
          <w:bCs/>
          <w:color w:val="000000" w:themeColor="text1"/>
          <w:sz w:val="28"/>
          <w:szCs w:val="28"/>
          <w:lang w:val="vi-VN"/>
        </w:rPr>
      </w:pPr>
      <w:r w:rsidRPr="006E4517">
        <w:rPr>
          <w:i/>
          <w:color w:val="000000" w:themeColor="text1"/>
          <w:sz w:val="28"/>
          <w:szCs w:val="28"/>
          <w:lang w:val="vi-VN"/>
        </w:rPr>
        <w:t>Một là,</w:t>
      </w:r>
      <w:r w:rsidRPr="006E4517">
        <w:rPr>
          <w:b/>
          <w:color w:val="000000" w:themeColor="text1"/>
          <w:sz w:val="28"/>
          <w:szCs w:val="28"/>
          <w:lang w:val="vi-VN"/>
        </w:rPr>
        <w:t xml:space="preserve"> </w:t>
      </w:r>
      <w:r w:rsidRPr="006E4517">
        <w:rPr>
          <w:color w:val="000000" w:themeColor="text1"/>
          <w:sz w:val="28"/>
          <w:szCs w:val="28"/>
          <w:lang w:val="vi-VN"/>
        </w:rPr>
        <w:t>thể chế hóa các chủ trương,</w:t>
      </w:r>
      <w:r w:rsidRPr="006E4517">
        <w:rPr>
          <w:b/>
          <w:bCs/>
          <w:color w:val="000000" w:themeColor="text1"/>
          <w:sz w:val="28"/>
          <w:szCs w:val="28"/>
          <w:lang w:val="vi-VN"/>
        </w:rPr>
        <w:t xml:space="preserve"> </w:t>
      </w:r>
      <w:r w:rsidRPr="006E4517">
        <w:rPr>
          <w:color w:val="000000" w:themeColor="text1"/>
          <w:sz w:val="28"/>
          <w:szCs w:val="28"/>
          <w:lang w:val="vi-VN"/>
        </w:rPr>
        <w:t>đường lối, chính sách của Đảng về công tác dân số trong tình hình mới,</w:t>
      </w:r>
      <w:r w:rsidRPr="006E4517">
        <w:rPr>
          <w:bCs/>
          <w:color w:val="000000" w:themeColor="text1"/>
          <w:sz w:val="28"/>
          <w:szCs w:val="28"/>
          <w:lang w:val="vi-VN"/>
        </w:rPr>
        <w:t xml:space="preserve"> </w:t>
      </w:r>
      <w:r w:rsidRPr="006E4517">
        <w:rPr>
          <w:color w:val="000000" w:themeColor="text1"/>
          <w:sz w:val="28"/>
          <w:szCs w:val="28"/>
          <w:lang w:val="vi-VN"/>
        </w:rPr>
        <w:t>trực tiếp là Nghị quyết số</w:t>
      </w:r>
      <w:r w:rsidRPr="006E4517">
        <w:rPr>
          <w:color w:val="000000" w:themeColor="text1"/>
          <w:sz w:val="28"/>
          <w:szCs w:val="28"/>
          <w:lang w:val="fi-FI"/>
        </w:rPr>
        <w:t xml:space="preserve"> 21-NQ/TW</w:t>
      </w:r>
      <w:r w:rsidRPr="006E4517">
        <w:rPr>
          <w:color w:val="000000" w:themeColor="text1"/>
          <w:sz w:val="28"/>
          <w:szCs w:val="28"/>
          <w:lang w:val="vi-VN"/>
        </w:rPr>
        <w:t>,</w:t>
      </w:r>
      <w:r w:rsidRPr="006E4517">
        <w:rPr>
          <w:bCs/>
          <w:color w:val="000000" w:themeColor="text1"/>
          <w:sz w:val="28"/>
          <w:szCs w:val="28"/>
          <w:lang w:val="vi-VN"/>
        </w:rPr>
        <w:t xml:space="preserve"> đặc biệt là quan điểm chuyển trọng tâm chính sách dân số từ </w:t>
      </w:r>
      <w:r w:rsidRPr="006E4517">
        <w:rPr>
          <w:color w:val="000000" w:themeColor="text1"/>
          <w:sz w:val="28"/>
          <w:szCs w:val="28"/>
          <w:lang w:val="vi-VN"/>
        </w:rPr>
        <w:t>kế hoạch hoá gia đình</w:t>
      </w:r>
      <w:r w:rsidRPr="006E4517">
        <w:rPr>
          <w:bCs/>
          <w:color w:val="000000" w:themeColor="text1"/>
          <w:sz w:val="28"/>
          <w:szCs w:val="28"/>
          <w:lang w:val="vi-VN"/>
        </w:rPr>
        <w:t xml:space="preserve"> sang dân số và phát triển. </w:t>
      </w:r>
    </w:p>
    <w:p w14:paraId="5B2680FA" w14:textId="77777777" w:rsidR="00717230" w:rsidRPr="006E4517" w:rsidRDefault="00717230" w:rsidP="00991EE1">
      <w:pPr>
        <w:widowControl w:val="0"/>
        <w:spacing w:line="288" w:lineRule="auto"/>
        <w:ind w:firstLine="720"/>
        <w:jc w:val="both"/>
        <w:rPr>
          <w:color w:val="000000" w:themeColor="text1"/>
          <w:spacing w:val="-6"/>
          <w:sz w:val="28"/>
          <w:szCs w:val="28"/>
          <w:lang w:val="vi-VN"/>
        </w:rPr>
      </w:pPr>
      <w:bookmarkStart w:id="1" w:name="_Hlk182934800"/>
      <w:r w:rsidRPr="006E4517">
        <w:rPr>
          <w:i/>
          <w:color w:val="000000" w:themeColor="text1"/>
          <w:spacing w:val="-6"/>
          <w:sz w:val="28"/>
          <w:szCs w:val="28"/>
          <w:lang w:val="vi-VN"/>
        </w:rPr>
        <w:t>Hai là</w:t>
      </w:r>
      <w:r w:rsidRPr="006E4517">
        <w:rPr>
          <w:color w:val="000000" w:themeColor="text1"/>
          <w:spacing w:val="-6"/>
          <w:sz w:val="28"/>
          <w:szCs w:val="28"/>
          <w:lang w:val="vi-VN"/>
        </w:rPr>
        <w:t>, bảo đảm các quy định phù hợp với Hiến pháp, thống nhất, đồng bộ với pháp luật hiện hành, phù hợp với các Điều ước quốc tế mà Việt Nam là thành viên.</w:t>
      </w:r>
    </w:p>
    <w:bookmarkEnd w:id="1"/>
    <w:p w14:paraId="6F2EDA66" w14:textId="77777777" w:rsidR="00717230" w:rsidRPr="006E4517" w:rsidRDefault="00717230" w:rsidP="00991EE1">
      <w:pPr>
        <w:widowControl w:val="0"/>
        <w:spacing w:line="288" w:lineRule="auto"/>
        <w:ind w:firstLine="720"/>
        <w:jc w:val="both"/>
        <w:rPr>
          <w:color w:val="000000" w:themeColor="text1"/>
          <w:sz w:val="28"/>
          <w:szCs w:val="28"/>
          <w:lang w:val="vi-VN"/>
        </w:rPr>
      </w:pPr>
      <w:r w:rsidRPr="006E4517">
        <w:rPr>
          <w:i/>
          <w:color w:val="000000" w:themeColor="text1"/>
          <w:sz w:val="28"/>
          <w:szCs w:val="28"/>
          <w:lang w:val="vi-VN"/>
        </w:rPr>
        <w:t>Ba là</w:t>
      </w:r>
      <w:r w:rsidRPr="006E4517">
        <w:rPr>
          <w:color w:val="000000" w:themeColor="text1"/>
          <w:sz w:val="28"/>
          <w:szCs w:val="28"/>
          <w:lang w:val="vi-VN"/>
        </w:rPr>
        <w:t xml:space="preserve">, bảo </w:t>
      </w:r>
      <w:r w:rsidRPr="006E4517">
        <w:rPr>
          <w:bCs/>
          <w:iCs/>
          <w:noProof/>
          <w:color w:val="000000" w:themeColor="text1"/>
          <w:sz w:val="28"/>
          <w:szCs w:val="28"/>
          <w:lang w:val="vi-VN"/>
        </w:rPr>
        <w:t>đảm</w:t>
      </w:r>
      <w:r w:rsidRPr="006E4517">
        <w:rPr>
          <w:color w:val="000000" w:themeColor="text1"/>
          <w:sz w:val="28"/>
          <w:szCs w:val="28"/>
          <w:lang w:val="vi-VN"/>
        </w:rPr>
        <w:t xml:space="preserve"> thực hiện các quyền con người, quyền cơ bản của công dân; bảo vệ quyền và lợi ích hợp pháp của các cơ quan, tổ chức, cá nhân trong lĩnh vực dân số và phát triển; bảo đảm bình đẳng giới.</w:t>
      </w:r>
    </w:p>
    <w:p w14:paraId="737D6440" w14:textId="77777777" w:rsidR="00717230" w:rsidRPr="006E4517" w:rsidRDefault="00717230" w:rsidP="00991EE1">
      <w:pPr>
        <w:widowControl w:val="0"/>
        <w:spacing w:line="288" w:lineRule="auto"/>
        <w:ind w:firstLine="720"/>
        <w:jc w:val="both"/>
        <w:rPr>
          <w:color w:val="000000" w:themeColor="text1"/>
          <w:sz w:val="28"/>
          <w:szCs w:val="28"/>
          <w:lang w:val="vi-VN"/>
        </w:rPr>
      </w:pPr>
      <w:r w:rsidRPr="006E4517">
        <w:rPr>
          <w:i/>
          <w:color w:val="000000" w:themeColor="text1"/>
          <w:sz w:val="28"/>
          <w:szCs w:val="28"/>
          <w:lang w:val="vi-VN"/>
        </w:rPr>
        <w:t xml:space="preserve">Bốn là, </w:t>
      </w:r>
      <w:r w:rsidRPr="006E4517">
        <w:rPr>
          <w:color w:val="000000" w:themeColor="text1"/>
          <w:sz w:val="28"/>
          <w:szCs w:val="28"/>
          <w:lang w:val="vi-VN"/>
        </w:rPr>
        <w:t>bảo đảm nguyên tắc Nhà nước thống nhất quản lý công tác dân số; cân bằng, hài hòa giữa quyền và nghĩa vụ của cá nhân, gia đình với lợi ích của cộng đồng, xã hội và quốc gia.</w:t>
      </w:r>
    </w:p>
    <w:p w14:paraId="131E2FBB" w14:textId="1C9D1268" w:rsidR="008D10AC" w:rsidRPr="006E4517" w:rsidRDefault="00717230" w:rsidP="00991EE1">
      <w:pPr>
        <w:widowControl w:val="0"/>
        <w:spacing w:line="288" w:lineRule="auto"/>
        <w:ind w:firstLine="720"/>
        <w:jc w:val="both"/>
        <w:rPr>
          <w:color w:val="000000" w:themeColor="text1"/>
          <w:sz w:val="28"/>
          <w:szCs w:val="28"/>
          <w:lang w:val="vi-VN"/>
        </w:rPr>
      </w:pPr>
      <w:r w:rsidRPr="006E4517">
        <w:rPr>
          <w:i/>
          <w:color w:val="000000" w:themeColor="text1"/>
          <w:sz w:val="28"/>
          <w:szCs w:val="28"/>
          <w:lang w:val="vi-VN"/>
        </w:rPr>
        <w:t>Năm là,</w:t>
      </w:r>
      <w:r w:rsidRPr="006E4517">
        <w:rPr>
          <w:color w:val="000000" w:themeColor="text1"/>
          <w:sz w:val="28"/>
          <w:szCs w:val="28"/>
          <w:lang w:val="vi-VN"/>
        </w:rPr>
        <w:t xml:space="preserve"> </w:t>
      </w:r>
      <w:r w:rsidR="008D10AC" w:rsidRPr="006E4517">
        <w:rPr>
          <w:color w:val="000000" w:themeColor="text1"/>
          <w:sz w:val="28"/>
          <w:szCs w:val="28"/>
          <w:lang w:val="vi-VN"/>
        </w:rPr>
        <w:t xml:space="preserve">kế thừa </w:t>
      </w:r>
      <w:r w:rsidR="00F95503" w:rsidRPr="006E4517">
        <w:rPr>
          <w:color w:val="000000" w:themeColor="text1"/>
          <w:sz w:val="28"/>
          <w:szCs w:val="28"/>
          <w:lang w:val="vi-VN"/>
        </w:rPr>
        <w:t xml:space="preserve">một số </w:t>
      </w:r>
      <w:r w:rsidR="00244627" w:rsidRPr="006E4517">
        <w:rPr>
          <w:color w:val="000000" w:themeColor="text1"/>
          <w:sz w:val="28"/>
          <w:szCs w:val="28"/>
          <w:lang w:val="vi-VN"/>
        </w:rPr>
        <w:t>quy định</w:t>
      </w:r>
      <w:r w:rsidR="00780C28" w:rsidRPr="006E4517">
        <w:rPr>
          <w:color w:val="000000" w:themeColor="text1"/>
          <w:sz w:val="28"/>
          <w:szCs w:val="28"/>
          <w:lang w:val="vi-VN"/>
        </w:rPr>
        <w:t xml:space="preserve"> còn phù hợp</w:t>
      </w:r>
      <w:r w:rsidR="00244627" w:rsidRPr="006E4517">
        <w:rPr>
          <w:color w:val="000000" w:themeColor="text1"/>
          <w:sz w:val="28"/>
          <w:szCs w:val="28"/>
          <w:lang w:val="vi-VN"/>
        </w:rPr>
        <w:t xml:space="preserve"> của Pháp lệnh</w:t>
      </w:r>
      <w:r w:rsidR="00F95503" w:rsidRPr="006E4517">
        <w:rPr>
          <w:color w:val="000000" w:themeColor="text1"/>
          <w:sz w:val="28"/>
          <w:szCs w:val="28"/>
          <w:lang w:val="vi-VN"/>
        </w:rPr>
        <w:t xml:space="preserve"> Dân số </w:t>
      </w:r>
      <w:r w:rsidR="008D10AC" w:rsidRPr="006E4517">
        <w:rPr>
          <w:color w:val="000000" w:themeColor="text1"/>
          <w:sz w:val="28"/>
          <w:szCs w:val="28"/>
          <w:lang w:val="vi-VN"/>
        </w:rPr>
        <w:t>về quy mô dân số, cơ cấu dân số, ph</w:t>
      </w:r>
      <w:r w:rsidR="00F95503" w:rsidRPr="006E4517">
        <w:rPr>
          <w:color w:val="000000" w:themeColor="text1"/>
          <w:sz w:val="28"/>
          <w:szCs w:val="28"/>
          <w:lang w:val="vi-VN"/>
        </w:rPr>
        <w:t>ân bố dân cư, chất lượng dân số</w:t>
      </w:r>
      <w:r w:rsidR="00941BA2" w:rsidRPr="006E4517">
        <w:rPr>
          <w:color w:val="000000" w:themeColor="text1"/>
          <w:sz w:val="28"/>
          <w:szCs w:val="28"/>
          <w:lang w:val="vi-VN"/>
        </w:rPr>
        <w:t>.</w:t>
      </w:r>
    </w:p>
    <w:p w14:paraId="2C7BEC5A" w14:textId="70ACE2CD" w:rsidR="00717230" w:rsidRPr="006E4517" w:rsidRDefault="008D10AC" w:rsidP="00991EE1">
      <w:pPr>
        <w:widowControl w:val="0"/>
        <w:spacing w:line="288" w:lineRule="auto"/>
        <w:ind w:firstLine="720"/>
        <w:jc w:val="both"/>
        <w:rPr>
          <w:color w:val="000000" w:themeColor="text1"/>
          <w:spacing w:val="-4"/>
          <w:sz w:val="28"/>
          <w:szCs w:val="28"/>
          <w:lang w:val="vi-VN"/>
        </w:rPr>
      </w:pPr>
      <w:r w:rsidRPr="006E4517">
        <w:rPr>
          <w:i/>
          <w:color w:val="000000" w:themeColor="text1"/>
          <w:spacing w:val="-4"/>
          <w:sz w:val="28"/>
          <w:szCs w:val="28"/>
          <w:lang w:val="vi-VN"/>
        </w:rPr>
        <w:t xml:space="preserve">Sáu là, </w:t>
      </w:r>
      <w:r w:rsidR="00717230" w:rsidRPr="006E4517">
        <w:rPr>
          <w:color w:val="000000" w:themeColor="text1"/>
          <w:spacing w:val="-4"/>
          <w:sz w:val="28"/>
          <w:szCs w:val="28"/>
          <w:lang w:val="vi-VN"/>
        </w:rPr>
        <w:t xml:space="preserve">khắc phục </w:t>
      </w:r>
      <w:r w:rsidR="00717230" w:rsidRPr="006E4517">
        <w:rPr>
          <w:iCs/>
          <w:color w:val="000000" w:themeColor="text1"/>
          <w:spacing w:val="-4"/>
          <w:sz w:val="28"/>
          <w:szCs w:val="28"/>
          <w:lang w:val="pl-PL"/>
        </w:rPr>
        <w:t>các hạn chế</w:t>
      </w:r>
      <w:r w:rsidR="00717230" w:rsidRPr="006E4517">
        <w:rPr>
          <w:iCs/>
          <w:color w:val="000000" w:themeColor="text1"/>
          <w:spacing w:val="-4"/>
          <w:sz w:val="28"/>
          <w:szCs w:val="28"/>
          <w:lang w:val="vi-VN"/>
        </w:rPr>
        <w:t>,</w:t>
      </w:r>
      <w:r w:rsidR="00717230" w:rsidRPr="006E4517">
        <w:rPr>
          <w:iCs/>
          <w:color w:val="000000" w:themeColor="text1"/>
          <w:spacing w:val="-4"/>
          <w:sz w:val="28"/>
          <w:szCs w:val="28"/>
          <w:lang w:val="pl-PL"/>
        </w:rPr>
        <w:t xml:space="preserve"> bất cập</w:t>
      </w:r>
      <w:r w:rsidR="00717230" w:rsidRPr="006E4517">
        <w:rPr>
          <w:iCs/>
          <w:color w:val="000000" w:themeColor="text1"/>
          <w:spacing w:val="-4"/>
          <w:sz w:val="28"/>
          <w:szCs w:val="28"/>
          <w:lang w:val="vi-VN"/>
        </w:rPr>
        <w:t xml:space="preserve">; </w:t>
      </w:r>
      <w:r w:rsidR="00717230" w:rsidRPr="006E4517">
        <w:rPr>
          <w:color w:val="000000" w:themeColor="text1"/>
          <w:spacing w:val="-4"/>
          <w:sz w:val="28"/>
          <w:szCs w:val="28"/>
          <w:lang w:val="vi-VN"/>
        </w:rPr>
        <w:t>xây dựng các quy định phù hợp với xu thế của thời đại; tham khảo kinh nghiệm quốc tế trong xử lý các vấn đề dân số</w:t>
      </w:r>
      <w:r w:rsidR="00FF3F6C" w:rsidRPr="006E4517">
        <w:rPr>
          <w:color w:val="000000" w:themeColor="text1"/>
          <w:spacing w:val="-4"/>
          <w:sz w:val="28"/>
          <w:szCs w:val="28"/>
          <w:lang w:val="vi-VN"/>
        </w:rPr>
        <w:t xml:space="preserve"> và phát triển</w:t>
      </w:r>
      <w:r w:rsidR="00717230" w:rsidRPr="006E4517">
        <w:rPr>
          <w:color w:val="000000" w:themeColor="text1"/>
          <w:spacing w:val="-4"/>
          <w:sz w:val="28"/>
          <w:szCs w:val="28"/>
          <w:lang w:val="vi-VN"/>
        </w:rPr>
        <w:t>; bảo đảm tính khả thi, phù hợp với các giá trị văn hóa dân tộc và con người Việt Nam.</w:t>
      </w:r>
    </w:p>
    <w:p w14:paraId="2287CA9D" w14:textId="01F28358" w:rsidR="00F64D7F" w:rsidRPr="006E4517" w:rsidRDefault="00F64D7F" w:rsidP="00991EE1">
      <w:pPr>
        <w:spacing w:line="288" w:lineRule="auto"/>
        <w:ind w:firstLine="720"/>
        <w:jc w:val="both"/>
        <w:rPr>
          <w:b/>
          <w:bCs/>
          <w:color w:val="000000" w:themeColor="text1"/>
          <w:sz w:val="28"/>
          <w:szCs w:val="28"/>
          <w:lang w:val="en-US"/>
        </w:rPr>
      </w:pPr>
      <w:r w:rsidRPr="006E4517">
        <w:rPr>
          <w:b/>
          <w:bCs/>
          <w:color w:val="000000" w:themeColor="text1"/>
          <w:sz w:val="28"/>
          <w:szCs w:val="28"/>
          <w:lang w:val="en-US"/>
        </w:rPr>
        <w:t>II</w:t>
      </w:r>
      <w:r w:rsidR="0004577B" w:rsidRPr="006E4517">
        <w:rPr>
          <w:b/>
          <w:bCs/>
          <w:color w:val="000000" w:themeColor="text1"/>
          <w:sz w:val="28"/>
          <w:szCs w:val="28"/>
          <w:lang w:val="en-US"/>
        </w:rPr>
        <w:t>I</w:t>
      </w:r>
      <w:r w:rsidRPr="006E4517">
        <w:rPr>
          <w:b/>
          <w:bCs/>
          <w:color w:val="000000" w:themeColor="text1"/>
          <w:sz w:val="28"/>
          <w:szCs w:val="28"/>
          <w:lang w:val="en-US"/>
        </w:rPr>
        <w:t xml:space="preserve">. QUÁ TRÌNH XÂY DỰNG </w:t>
      </w:r>
      <w:r w:rsidR="00544424" w:rsidRPr="006E4517">
        <w:rPr>
          <w:b/>
          <w:bCs/>
          <w:color w:val="000000" w:themeColor="text1"/>
          <w:sz w:val="28"/>
          <w:szCs w:val="28"/>
          <w:lang w:val="en-US"/>
        </w:rPr>
        <w:t xml:space="preserve">DỰ ÁN </w:t>
      </w:r>
      <w:r w:rsidRPr="006E4517">
        <w:rPr>
          <w:b/>
          <w:bCs/>
          <w:color w:val="000000" w:themeColor="text1"/>
          <w:sz w:val="28"/>
          <w:szCs w:val="28"/>
          <w:lang w:val="en-US"/>
        </w:rPr>
        <w:t>LUẬT DÂN SỐ</w:t>
      </w:r>
    </w:p>
    <w:p w14:paraId="4B80E819" w14:textId="5C5B6B69" w:rsidR="00347A75" w:rsidRPr="006E4517" w:rsidRDefault="00347A75" w:rsidP="00991EE1">
      <w:pPr>
        <w:pStyle w:val="NormalWeb"/>
        <w:spacing w:before="0" w:beforeAutospacing="0" w:after="0" w:afterAutospacing="0" w:line="288" w:lineRule="auto"/>
        <w:ind w:right="-1" w:firstLine="720"/>
        <w:jc w:val="both"/>
        <w:rPr>
          <w:color w:val="000000" w:themeColor="text1"/>
          <w:sz w:val="28"/>
          <w:szCs w:val="28"/>
        </w:rPr>
      </w:pPr>
      <w:r w:rsidRPr="006E4517">
        <w:rPr>
          <w:bCs/>
          <w:color w:val="000000" w:themeColor="text1"/>
          <w:sz w:val="28"/>
          <w:szCs w:val="28"/>
        </w:rPr>
        <w:t xml:space="preserve">Thực hiện </w:t>
      </w:r>
      <w:r w:rsidRPr="006E4517">
        <w:rPr>
          <w:color w:val="000000" w:themeColor="text1"/>
          <w:sz w:val="28"/>
          <w:szCs w:val="28"/>
        </w:rPr>
        <w:t>Nghị quyết số 77/2025/UBTVQH15</w:t>
      </w:r>
      <w:r w:rsidR="002D0340" w:rsidRPr="006E4517">
        <w:rPr>
          <w:color w:val="000000" w:themeColor="text1"/>
          <w:sz w:val="28"/>
          <w:szCs w:val="28"/>
        </w:rPr>
        <w:t xml:space="preserve"> ngày 21/4/2025</w:t>
      </w:r>
      <w:r w:rsidR="00CB7CA0">
        <w:rPr>
          <w:color w:val="000000" w:themeColor="text1"/>
          <w:sz w:val="28"/>
          <w:szCs w:val="28"/>
        </w:rPr>
        <w:t xml:space="preserve"> của Ủy ban Thường vụ Quốc hội,</w:t>
      </w:r>
      <w:r w:rsidRPr="006E4517">
        <w:rPr>
          <w:bCs/>
          <w:color w:val="000000" w:themeColor="text1"/>
          <w:sz w:val="28"/>
          <w:szCs w:val="28"/>
        </w:rPr>
        <w:t xml:space="preserve"> </w:t>
      </w:r>
      <w:r w:rsidR="00F17D5D" w:rsidRPr="006E4517">
        <w:rPr>
          <w:bCs/>
          <w:color w:val="000000" w:themeColor="text1"/>
          <w:sz w:val="28"/>
          <w:szCs w:val="28"/>
        </w:rPr>
        <w:t>Nghị quyết số…</w:t>
      </w:r>
      <w:r w:rsidR="0059344A" w:rsidRPr="006E4517">
        <w:rPr>
          <w:bCs/>
          <w:color w:val="000000" w:themeColor="text1"/>
          <w:sz w:val="28"/>
          <w:szCs w:val="28"/>
        </w:rPr>
        <w:t>….</w:t>
      </w:r>
      <w:r w:rsidR="00F17D5D" w:rsidRPr="006E4517">
        <w:rPr>
          <w:bCs/>
          <w:color w:val="000000" w:themeColor="text1"/>
          <w:sz w:val="28"/>
          <w:szCs w:val="28"/>
        </w:rPr>
        <w:t>..</w:t>
      </w:r>
      <w:r w:rsidR="0059344A" w:rsidRPr="006E4517">
        <w:rPr>
          <w:bCs/>
          <w:color w:val="000000" w:themeColor="text1"/>
          <w:sz w:val="28"/>
          <w:szCs w:val="28"/>
        </w:rPr>
        <w:t xml:space="preserve"> của Chính phủ</w:t>
      </w:r>
      <w:r w:rsidR="00F17D5D" w:rsidRPr="006E4517">
        <w:rPr>
          <w:bCs/>
          <w:color w:val="000000" w:themeColor="text1"/>
          <w:sz w:val="28"/>
          <w:szCs w:val="28"/>
        </w:rPr>
        <w:t xml:space="preserve">, </w:t>
      </w:r>
      <w:r w:rsidRPr="006E4517">
        <w:rPr>
          <w:bCs/>
          <w:color w:val="000000" w:themeColor="text1"/>
          <w:sz w:val="28"/>
          <w:szCs w:val="28"/>
        </w:rPr>
        <w:t xml:space="preserve">Bộ Y tế đã chủ trì, </w:t>
      </w:r>
      <w:r w:rsidRPr="006E4517">
        <w:rPr>
          <w:bCs/>
          <w:color w:val="000000" w:themeColor="text1"/>
          <w:sz w:val="28"/>
          <w:szCs w:val="28"/>
        </w:rPr>
        <w:lastRenderedPageBreak/>
        <w:t xml:space="preserve">phối hợp </w:t>
      </w:r>
      <w:r w:rsidRPr="006E4517">
        <w:rPr>
          <w:color w:val="000000" w:themeColor="text1"/>
          <w:sz w:val="28"/>
          <w:szCs w:val="28"/>
        </w:rPr>
        <w:t xml:space="preserve">với các bộ, ngành, địa phương, cơ quan, tổ chức có liên quan thực hiện một số công việc theo quy định của Luật Ban hành </w:t>
      </w:r>
      <w:r w:rsidR="00D64ADE" w:rsidRPr="006E4517">
        <w:rPr>
          <w:color w:val="000000" w:themeColor="text1"/>
          <w:sz w:val="28"/>
          <w:szCs w:val="28"/>
          <w:lang w:val="vi-VN"/>
        </w:rPr>
        <w:t>văn bản quy phạm pháp luật</w:t>
      </w:r>
      <w:r w:rsidRPr="006E4517">
        <w:rPr>
          <w:color w:val="000000" w:themeColor="text1"/>
          <w:sz w:val="28"/>
          <w:szCs w:val="28"/>
        </w:rPr>
        <w:t>, cụ thể:</w:t>
      </w:r>
    </w:p>
    <w:p w14:paraId="2B54E86A" w14:textId="633F5A86" w:rsidR="00347A75" w:rsidRPr="006E4517" w:rsidRDefault="00347A75" w:rsidP="00991EE1">
      <w:pPr>
        <w:pStyle w:val="NormalWeb"/>
        <w:spacing w:before="0" w:beforeAutospacing="0" w:after="0" w:afterAutospacing="0" w:line="288" w:lineRule="auto"/>
        <w:ind w:right="-1" w:firstLine="720"/>
        <w:jc w:val="both"/>
        <w:rPr>
          <w:bCs/>
          <w:color w:val="000000" w:themeColor="text1"/>
          <w:sz w:val="28"/>
          <w:szCs w:val="28"/>
        </w:rPr>
      </w:pPr>
      <w:r w:rsidRPr="006E4517">
        <w:rPr>
          <w:color w:val="000000" w:themeColor="text1"/>
          <w:sz w:val="28"/>
          <w:szCs w:val="28"/>
        </w:rPr>
        <w:t xml:space="preserve">1. </w:t>
      </w:r>
      <w:r w:rsidR="002D0340" w:rsidRPr="006E4517">
        <w:rPr>
          <w:color w:val="000000" w:themeColor="text1"/>
          <w:sz w:val="28"/>
          <w:szCs w:val="28"/>
        </w:rPr>
        <w:t xml:space="preserve">Kiện toàn </w:t>
      </w:r>
      <w:r w:rsidR="00781647" w:rsidRPr="006E4517">
        <w:rPr>
          <w:color w:val="000000" w:themeColor="text1"/>
          <w:sz w:val="28"/>
          <w:szCs w:val="28"/>
        </w:rPr>
        <w:t>Tổ</w:t>
      </w:r>
      <w:r w:rsidRPr="006E4517">
        <w:rPr>
          <w:color w:val="000000" w:themeColor="text1"/>
          <w:sz w:val="28"/>
          <w:szCs w:val="28"/>
        </w:rPr>
        <w:t xml:space="preserve"> soạn thảo, Tổ biên tập </w:t>
      </w:r>
      <w:r w:rsidR="002D0340" w:rsidRPr="006E4517">
        <w:rPr>
          <w:color w:val="000000" w:themeColor="text1"/>
          <w:sz w:val="28"/>
          <w:szCs w:val="28"/>
        </w:rPr>
        <w:t xml:space="preserve">xây dựng Luật Dân số </w:t>
      </w:r>
      <w:r w:rsidRPr="006E4517">
        <w:rPr>
          <w:color w:val="000000" w:themeColor="text1"/>
          <w:sz w:val="28"/>
          <w:szCs w:val="28"/>
        </w:rPr>
        <w:t>với sự tham gia của đại</w:t>
      </w:r>
      <w:r w:rsidR="002D0340" w:rsidRPr="006E4517">
        <w:rPr>
          <w:color w:val="000000" w:themeColor="text1"/>
          <w:sz w:val="28"/>
          <w:szCs w:val="28"/>
        </w:rPr>
        <w:t xml:space="preserve"> diện các bộ, ngành Trung ương và các chuyên gia, nhà khoa học.</w:t>
      </w:r>
    </w:p>
    <w:p w14:paraId="73650279" w14:textId="2EFCE030" w:rsidR="00347A75" w:rsidRPr="006E4517" w:rsidRDefault="00347A75" w:rsidP="00991EE1">
      <w:pPr>
        <w:spacing w:line="288" w:lineRule="auto"/>
        <w:ind w:right="-1" w:firstLine="720"/>
        <w:jc w:val="both"/>
        <w:rPr>
          <w:color w:val="000000" w:themeColor="text1"/>
          <w:sz w:val="28"/>
          <w:szCs w:val="28"/>
        </w:rPr>
      </w:pPr>
      <w:r w:rsidRPr="006E4517">
        <w:rPr>
          <w:bCs/>
          <w:color w:val="000000" w:themeColor="text1"/>
          <w:sz w:val="28"/>
          <w:szCs w:val="28"/>
        </w:rPr>
        <w:t xml:space="preserve">2. </w:t>
      </w:r>
      <w:r w:rsidR="007E7829" w:rsidRPr="006E4517">
        <w:rPr>
          <w:bCs/>
          <w:color w:val="000000" w:themeColor="text1"/>
          <w:sz w:val="28"/>
          <w:szCs w:val="28"/>
        </w:rPr>
        <w:t>T</w:t>
      </w:r>
      <w:r w:rsidRPr="006E4517">
        <w:rPr>
          <w:bCs/>
          <w:color w:val="000000" w:themeColor="text1"/>
          <w:sz w:val="28"/>
          <w:szCs w:val="28"/>
        </w:rPr>
        <w:t>ổ chức tổng kết, đánh giá việc thực hiện Pháp lệnh Dân số</w:t>
      </w:r>
      <w:r w:rsidR="007E7829" w:rsidRPr="006E4517">
        <w:rPr>
          <w:bCs/>
          <w:color w:val="000000" w:themeColor="text1"/>
          <w:sz w:val="28"/>
          <w:szCs w:val="28"/>
        </w:rPr>
        <w:t>.</w:t>
      </w:r>
    </w:p>
    <w:p w14:paraId="051CBF3E" w14:textId="530413CD" w:rsidR="00347A75" w:rsidRPr="006E4517" w:rsidRDefault="00347A75" w:rsidP="00991EE1">
      <w:pPr>
        <w:pStyle w:val="NormalWeb"/>
        <w:spacing w:before="0" w:beforeAutospacing="0" w:after="0" w:afterAutospacing="0" w:line="288" w:lineRule="auto"/>
        <w:ind w:right="-1" w:firstLine="720"/>
        <w:jc w:val="both"/>
        <w:rPr>
          <w:color w:val="000000" w:themeColor="text1"/>
          <w:sz w:val="28"/>
          <w:szCs w:val="28"/>
        </w:rPr>
      </w:pPr>
      <w:r w:rsidRPr="006E4517">
        <w:rPr>
          <w:color w:val="000000" w:themeColor="text1"/>
          <w:sz w:val="28"/>
          <w:szCs w:val="28"/>
        </w:rPr>
        <w:t>3. Tổ chức các hoạt động nghiên cứu</w:t>
      </w:r>
      <w:r w:rsidR="00781647" w:rsidRPr="006E4517">
        <w:rPr>
          <w:color w:val="000000" w:themeColor="text1"/>
          <w:sz w:val="28"/>
          <w:szCs w:val="28"/>
        </w:rPr>
        <w:t xml:space="preserve">, rà soát xây dựng dự án Luật; </w:t>
      </w:r>
      <w:r w:rsidR="00C725D0" w:rsidRPr="006E4517">
        <w:rPr>
          <w:color w:val="000000" w:themeColor="text1"/>
          <w:sz w:val="28"/>
          <w:szCs w:val="28"/>
        </w:rPr>
        <w:t xml:space="preserve">lấy ý kiến bộ, cơ quan ngang bộ và địa phương về hồ sơ dự án Luật; tổ chức </w:t>
      </w:r>
      <w:r w:rsidRPr="006E4517">
        <w:rPr>
          <w:color w:val="000000" w:themeColor="text1"/>
          <w:sz w:val="28"/>
          <w:szCs w:val="28"/>
        </w:rPr>
        <w:t xml:space="preserve">hội thảo với các chuyên gia trong nước và nước ngoài về các nội dung của dự án Luật. </w:t>
      </w:r>
    </w:p>
    <w:p w14:paraId="145AD933" w14:textId="1C8219F0" w:rsidR="00C725D0" w:rsidRPr="006E4517" w:rsidRDefault="00C725D0" w:rsidP="00991EE1">
      <w:pPr>
        <w:pStyle w:val="NormalWeb"/>
        <w:spacing w:before="0" w:beforeAutospacing="0" w:after="0" w:afterAutospacing="0" w:line="288" w:lineRule="auto"/>
        <w:ind w:right="-1" w:firstLine="720"/>
        <w:jc w:val="both"/>
        <w:rPr>
          <w:color w:val="000000" w:themeColor="text1"/>
          <w:sz w:val="28"/>
          <w:szCs w:val="28"/>
        </w:rPr>
      </w:pPr>
      <w:r w:rsidRPr="006E4517">
        <w:rPr>
          <w:color w:val="000000" w:themeColor="text1"/>
          <w:sz w:val="28"/>
          <w:szCs w:val="28"/>
        </w:rPr>
        <w:t>4. Đăng tải hồ sơ dự án Luật trên Cổng điện tử Chính phủ, Cổng Thông tin điện tử của Bộ Y tế để lấy ý kiến.</w:t>
      </w:r>
    </w:p>
    <w:p w14:paraId="7175E423" w14:textId="6FA7DF6D" w:rsidR="00347A75" w:rsidRPr="006E4517" w:rsidRDefault="00C725D0" w:rsidP="00991EE1">
      <w:pPr>
        <w:tabs>
          <w:tab w:val="left" w:pos="720"/>
        </w:tabs>
        <w:spacing w:line="288" w:lineRule="auto"/>
        <w:ind w:right="-1" w:firstLine="720"/>
        <w:jc w:val="both"/>
        <w:rPr>
          <w:bCs/>
          <w:color w:val="000000" w:themeColor="text1"/>
          <w:sz w:val="28"/>
          <w:szCs w:val="28"/>
        </w:rPr>
      </w:pPr>
      <w:r w:rsidRPr="006E4517">
        <w:rPr>
          <w:color w:val="000000" w:themeColor="text1"/>
          <w:sz w:val="28"/>
          <w:szCs w:val="28"/>
        </w:rPr>
        <w:t>5</w:t>
      </w:r>
      <w:r w:rsidR="00347A75" w:rsidRPr="006E4517">
        <w:rPr>
          <w:color w:val="000000" w:themeColor="text1"/>
          <w:sz w:val="28"/>
          <w:szCs w:val="28"/>
        </w:rPr>
        <w:t xml:space="preserve">. Trên cơ sở ý kiến </w:t>
      </w:r>
      <w:r w:rsidRPr="006E4517">
        <w:rPr>
          <w:color w:val="000000" w:themeColor="text1"/>
          <w:sz w:val="28"/>
          <w:szCs w:val="28"/>
        </w:rPr>
        <w:t xml:space="preserve">góp ý </w:t>
      </w:r>
      <w:r w:rsidR="00347A75" w:rsidRPr="006E4517">
        <w:rPr>
          <w:color w:val="000000" w:themeColor="text1"/>
          <w:sz w:val="28"/>
          <w:szCs w:val="28"/>
        </w:rPr>
        <w:t xml:space="preserve">của </w:t>
      </w:r>
      <w:r w:rsidRPr="006E4517">
        <w:rPr>
          <w:color w:val="000000" w:themeColor="text1"/>
          <w:sz w:val="28"/>
          <w:szCs w:val="28"/>
        </w:rPr>
        <w:t>các ban, bộ, ngành, địa phương, Tổ</w:t>
      </w:r>
      <w:r w:rsidR="00347A75" w:rsidRPr="006E4517">
        <w:rPr>
          <w:color w:val="000000" w:themeColor="text1"/>
          <w:sz w:val="28"/>
          <w:szCs w:val="28"/>
        </w:rPr>
        <w:t xml:space="preserve"> soạn thảo, ý kiến tham vấn tại các tọa đàm, hội thảo, Bộ Y tế đã </w:t>
      </w:r>
      <w:r w:rsidRPr="006E4517">
        <w:rPr>
          <w:color w:val="000000" w:themeColor="text1"/>
          <w:sz w:val="28"/>
          <w:szCs w:val="28"/>
        </w:rPr>
        <w:t xml:space="preserve">tổng hợp nghiên cứu, </w:t>
      </w:r>
      <w:r w:rsidR="00347A75" w:rsidRPr="006E4517">
        <w:rPr>
          <w:color w:val="000000" w:themeColor="text1"/>
          <w:sz w:val="28"/>
          <w:szCs w:val="28"/>
        </w:rPr>
        <w:t xml:space="preserve">chỉnh lý, </w:t>
      </w:r>
      <w:r w:rsidRPr="006E4517">
        <w:rPr>
          <w:color w:val="000000" w:themeColor="text1"/>
          <w:sz w:val="28"/>
          <w:szCs w:val="28"/>
        </w:rPr>
        <w:t xml:space="preserve">tiếp thu </w:t>
      </w:r>
      <w:r w:rsidR="00347A75" w:rsidRPr="006E4517">
        <w:rPr>
          <w:color w:val="000000" w:themeColor="text1"/>
          <w:sz w:val="28"/>
          <w:szCs w:val="28"/>
        </w:rPr>
        <w:t>hoàn thiện</w:t>
      </w:r>
      <w:r w:rsidRPr="006E4517">
        <w:rPr>
          <w:color w:val="000000" w:themeColor="text1"/>
          <w:sz w:val="28"/>
          <w:szCs w:val="28"/>
        </w:rPr>
        <w:t xml:space="preserve"> hồ sơ dự án </w:t>
      </w:r>
      <w:r w:rsidR="00347A75" w:rsidRPr="006E4517">
        <w:rPr>
          <w:color w:val="000000" w:themeColor="text1"/>
          <w:sz w:val="28"/>
          <w:szCs w:val="28"/>
        </w:rPr>
        <w:t>Luật</w:t>
      </w:r>
      <w:r w:rsidR="00347A75" w:rsidRPr="006E4517">
        <w:rPr>
          <w:bCs/>
          <w:color w:val="000000" w:themeColor="text1"/>
          <w:sz w:val="28"/>
          <w:szCs w:val="28"/>
        </w:rPr>
        <w:t>.</w:t>
      </w:r>
    </w:p>
    <w:p w14:paraId="22B752CC" w14:textId="77777777" w:rsidR="00E564CC" w:rsidRPr="006E4517" w:rsidRDefault="00E564CC" w:rsidP="00991EE1">
      <w:pPr>
        <w:tabs>
          <w:tab w:val="left" w:pos="720"/>
        </w:tabs>
        <w:spacing w:line="288" w:lineRule="auto"/>
        <w:ind w:right="-1" w:firstLine="720"/>
        <w:jc w:val="both"/>
        <w:rPr>
          <w:bCs/>
          <w:color w:val="000000" w:themeColor="text1"/>
          <w:sz w:val="28"/>
          <w:szCs w:val="28"/>
        </w:rPr>
      </w:pPr>
      <w:r w:rsidRPr="006E4517">
        <w:rPr>
          <w:bCs/>
          <w:color w:val="000000" w:themeColor="text1"/>
          <w:sz w:val="28"/>
          <w:szCs w:val="28"/>
        </w:rPr>
        <w:t xml:space="preserve">6. Gửi Hồ sơ dự án Luật để thẩm định. </w:t>
      </w:r>
    </w:p>
    <w:p w14:paraId="16334279" w14:textId="0CB2588E" w:rsidR="00E564CC" w:rsidRPr="006E4517" w:rsidRDefault="00E564CC" w:rsidP="00991EE1">
      <w:pPr>
        <w:tabs>
          <w:tab w:val="left" w:pos="720"/>
        </w:tabs>
        <w:spacing w:line="288" w:lineRule="auto"/>
        <w:ind w:right="-1" w:firstLine="720"/>
        <w:jc w:val="both"/>
        <w:rPr>
          <w:bCs/>
          <w:color w:val="000000" w:themeColor="text1"/>
          <w:sz w:val="28"/>
          <w:szCs w:val="28"/>
        </w:rPr>
      </w:pPr>
      <w:r w:rsidRPr="006E4517">
        <w:rPr>
          <w:bCs/>
          <w:color w:val="000000" w:themeColor="text1"/>
          <w:sz w:val="28"/>
          <w:szCs w:val="28"/>
        </w:rPr>
        <w:t>7. Tiếp thu ý kiến thẩm định, Bộ Y tế đã chủ trì, phối hợp với các cơ quan, tổ chức có liên quan chỉnh lý, hoàn thiện dự thảo Luật.</w:t>
      </w:r>
    </w:p>
    <w:p w14:paraId="31EF520A" w14:textId="40EFC0DC" w:rsidR="00F64D7F" w:rsidRPr="006E4517" w:rsidRDefault="0004577B" w:rsidP="00991EE1">
      <w:pPr>
        <w:spacing w:line="288" w:lineRule="auto"/>
        <w:ind w:firstLine="720"/>
        <w:jc w:val="both"/>
        <w:rPr>
          <w:b/>
          <w:bCs/>
          <w:color w:val="000000" w:themeColor="text1"/>
          <w:sz w:val="28"/>
          <w:szCs w:val="28"/>
          <w:lang w:val="en-US"/>
        </w:rPr>
      </w:pPr>
      <w:r w:rsidRPr="006E4517">
        <w:rPr>
          <w:b/>
          <w:bCs/>
          <w:color w:val="000000" w:themeColor="text1"/>
          <w:sz w:val="28"/>
          <w:szCs w:val="28"/>
          <w:lang w:val="en-US"/>
        </w:rPr>
        <w:t>IV</w:t>
      </w:r>
      <w:r w:rsidR="00F64D7F" w:rsidRPr="006E4517">
        <w:rPr>
          <w:b/>
          <w:bCs/>
          <w:color w:val="000000" w:themeColor="text1"/>
          <w:sz w:val="28"/>
          <w:szCs w:val="28"/>
          <w:lang w:val="en-US"/>
        </w:rPr>
        <w:t xml:space="preserve">. BỐ CỤC VÀ NỘI DUNG CƠ BẢN CỦA </w:t>
      </w:r>
      <w:r w:rsidR="00320565" w:rsidRPr="006E4517">
        <w:rPr>
          <w:b/>
          <w:bCs/>
          <w:color w:val="000000" w:themeColor="text1"/>
          <w:sz w:val="28"/>
          <w:szCs w:val="28"/>
          <w:lang w:val="en-US"/>
        </w:rPr>
        <w:t xml:space="preserve">DỰ ÁN </w:t>
      </w:r>
      <w:r w:rsidR="00F64D7F" w:rsidRPr="006E4517">
        <w:rPr>
          <w:b/>
          <w:bCs/>
          <w:color w:val="000000" w:themeColor="text1"/>
          <w:sz w:val="28"/>
          <w:szCs w:val="28"/>
          <w:lang w:val="en-US"/>
        </w:rPr>
        <w:t>LUẬT DÂN SỐ</w:t>
      </w:r>
    </w:p>
    <w:p w14:paraId="0FE099B6" w14:textId="6BEE5993" w:rsidR="00D166C9" w:rsidRPr="006E4517" w:rsidRDefault="00F64D7F" w:rsidP="00991EE1">
      <w:pPr>
        <w:spacing w:line="288" w:lineRule="auto"/>
        <w:ind w:firstLine="720"/>
        <w:jc w:val="both"/>
        <w:rPr>
          <w:b/>
          <w:bCs/>
          <w:color w:val="000000" w:themeColor="text1"/>
          <w:sz w:val="28"/>
          <w:szCs w:val="28"/>
          <w:lang w:val="en-US"/>
        </w:rPr>
      </w:pPr>
      <w:r w:rsidRPr="006E4517">
        <w:rPr>
          <w:b/>
          <w:bCs/>
          <w:color w:val="000000" w:themeColor="text1"/>
          <w:sz w:val="28"/>
          <w:szCs w:val="28"/>
          <w:lang w:val="vi-VN"/>
        </w:rPr>
        <w:t xml:space="preserve">1. Phạm vi điều chỉnh, </w:t>
      </w:r>
      <w:r w:rsidRPr="006E4517">
        <w:rPr>
          <w:b/>
          <w:bCs/>
          <w:color w:val="000000" w:themeColor="text1"/>
          <w:sz w:val="28"/>
          <w:szCs w:val="28"/>
          <w:lang w:val="en-US"/>
        </w:rPr>
        <w:t>đối tượng áp dụng</w:t>
      </w:r>
    </w:p>
    <w:p w14:paraId="4F25D414" w14:textId="7C1F0A11" w:rsidR="00EC080E" w:rsidRPr="006E4517" w:rsidRDefault="00EC080E" w:rsidP="00991EE1">
      <w:pPr>
        <w:widowControl w:val="0"/>
        <w:spacing w:line="288" w:lineRule="auto"/>
        <w:ind w:firstLine="720"/>
        <w:jc w:val="both"/>
        <w:rPr>
          <w:b/>
          <w:iCs/>
          <w:color w:val="000000" w:themeColor="text1"/>
          <w:sz w:val="28"/>
          <w:szCs w:val="28"/>
          <w:lang w:val="en-US"/>
        </w:rPr>
      </w:pPr>
      <w:r w:rsidRPr="006E4517">
        <w:rPr>
          <w:b/>
          <w:iCs/>
          <w:color w:val="000000" w:themeColor="text1"/>
          <w:sz w:val="28"/>
          <w:szCs w:val="28"/>
          <w:lang w:val="en-US"/>
        </w:rPr>
        <w:t xml:space="preserve">a) </w:t>
      </w:r>
      <w:r w:rsidRPr="006E4517">
        <w:rPr>
          <w:b/>
          <w:bCs/>
          <w:color w:val="000000" w:themeColor="text1"/>
          <w:sz w:val="28"/>
          <w:szCs w:val="28"/>
          <w:lang w:val="vi-VN"/>
        </w:rPr>
        <w:t>Phạm vi điều chỉnh</w:t>
      </w:r>
    </w:p>
    <w:p w14:paraId="1D9D28A6" w14:textId="24FB1372" w:rsidR="00E23CC1" w:rsidRPr="006E4517" w:rsidRDefault="00717230" w:rsidP="00991EE1">
      <w:pPr>
        <w:widowControl w:val="0"/>
        <w:spacing w:line="288" w:lineRule="auto"/>
        <w:ind w:firstLine="720"/>
        <w:jc w:val="both"/>
        <w:rPr>
          <w:iCs/>
          <w:color w:val="000000" w:themeColor="text1"/>
          <w:sz w:val="28"/>
          <w:szCs w:val="28"/>
          <w:lang w:val="vi-VN"/>
        </w:rPr>
      </w:pPr>
      <w:r w:rsidRPr="006E4517">
        <w:rPr>
          <w:iCs/>
          <w:color w:val="000000" w:themeColor="text1"/>
          <w:sz w:val="28"/>
          <w:szCs w:val="28"/>
          <w:lang w:val="vi-VN"/>
        </w:rPr>
        <w:t>Luật Dân số</w:t>
      </w:r>
      <w:r w:rsidR="00E23CC1" w:rsidRPr="006E4517">
        <w:rPr>
          <w:iCs/>
          <w:color w:val="000000" w:themeColor="text1"/>
          <w:sz w:val="28"/>
          <w:szCs w:val="28"/>
          <w:lang w:val="vi-VN"/>
        </w:rPr>
        <w:t xml:space="preserve"> thể chế hóa Nghị quyết 21-NQ/TW</w:t>
      </w:r>
      <w:r w:rsidR="000E3978" w:rsidRPr="006E4517">
        <w:rPr>
          <w:iCs/>
          <w:color w:val="000000" w:themeColor="text1"/>
          <w:sz w:val="28"/>
          <w:szCs w:val="28"/>
          <w:lang w:val="vi-VN"/>
        </w:rPr>
        <w:t xml:space="preserve"> tập trung</w:t>
      </w:r>
      <w:r w:rsidR="00D166C9" w:rsidRPr="006E4517">
        <w:rPr>
          <w:iCs/>
          <w:color w:val="000000" w:themeColor="text1"/>
          <w:sz w:val="28"/>
          <w:szCs w:val="28"/>
          <w:lang w:val="vi-VN"/>
        </w:rPr>
        <w:t xml:space="preserve"> chuyển trọng tâm chính sách dân </w:t>
      </w:r>
      <w:r w:rsidR="00A775A5" w:rsidRPr="006E4517">
        <w:rPr>
          <w:iCs/>
          <w:color w:val="000000" w:themeColor="text1"/>
          <w:sz w:val="28"/>
          <w:szCs w:val="28"/>
          <w:lang w:val="vi-VN"/>
        </w:rPr>
        <w:t xml:space="preserve">số từ kế hoạch hóa gia </w:t>
      </w:r>
      <w:r w:rsidR="00D166C9" w:rsidRPr="006E4517">
        <w:rPr>
          <w:iCs/>
          <w:color w:val="000000" w:themeColor="text1"/>
          <w:sz w:val="28"/>
          <w:szCs w:val="28"/>
          <w:lang w:val="vi-VN"/>
        </w:rPr>
        <w:t>đình sang dân số và phát triển với</w:t>
      </w:r>
      <w:r w:rsidR="00E23CC1" w:rsidRPr="006E4517">
        <w:rPr>
          <w:iCs/>
          <w:color w:val="000000" w:themeColor="text1"/>
          <w:sz w:val="28"/>
          <w:szCs w:val="28"/>
          <w:lang w:val="vi-VN"/>
        </w:rPr>
        <w:t xml:space="preserve"> các nội dung</w:t>
      </w:r>
      <w:r w:rsidR="00176332" w:rsidRPr="006E4517">
        <w:rPr>
          <w:iCs/>
          <w:color w:val="000000" w:themeColor="text1"/>
          <w:sz w:val="28"/>
          <w:szCs w:val="28"/>
          <w:lang w:val="vi-VN"/>
        </w:rPr>
        <w:t xml:space="preserve"> cụ thể như</w:t>
      </w:r>
      <w:r w:rsidR="00E23CC1" w:rsidRPr="006E4517">
        <w:rPr>
          <w:iCs/>
          <w:color w:val="000000" w:themeColor="text1"/>
          <w:sz w:val="28"/>
          <w:szCs w:val="28"/>
          <w:lang w:val="vi-VN"/>
        </w:rPr>
        <w:t xml:space="preserve"> sau: </w:t>
      </w:r>
    </w:p>
    <w:p w14:paraId="5F0A9DA0" w14:textId="635B908D" w:rsidR="00E23CC1" w:rsidRPr="006E4517" w:rsidRDefault="00EE7E61" w:rsidP="00991EE1">
      <w:pPr>
        <w:spacing w:line="288" w:lineRule="auto"/>
        <w:ind w:firstLine="720"/>
        <w:jc w:val="both"/>
        <w:rPr>
          <w:rStyle w:val="fontstyle31"/>
          <w:rFonts w:ascii="Times New Roman" w:hAnsi="Times New Roman"/>
          <w:color w:val="000000" w:themeColor="text1"/>
          <w:lang w:val="vi-VN"/>
        </w:rPr>
      </w:pPr>
      <w:r w:rsidRPr="006E4517">
        <w:rPr>
          <w:i/>
          <w:color w:val="000000" w:themeColor="text1"/>
          <w:sz w:val="28"/>
          <w:szCs w:val="28"/>
          <w:lang w:val="vi-VN"/>
        </w:rPr>
        <w:t xml:space="preserve">- </w:t>
      </w:r>
      <w:r w:rsidR="00E23CC1" w:rsidRPr="006E4517">
        <w:rPr>
          <w:i/>
          <w:color w:val="000000" w:themeColor="text1"/>
          <w:sz w:val="28"/>
          <w:szCs w:val="28"/>
          <w:lang w:val="vi-VN"/>
        </w:rPr>
        <w:t>Về quy mô dân số:</w:t>
      </w:r>
      <w:r w:rsidR="00E23CC1" w:rsidRPr="006E4517">
        <w:rPr>
          <w:iCs/>
          <w:color w:val="000000" w:themeColor="text1"/>
          <w:sz w:val="28"/>
          <w:szCs w:val="28"/>
          <w:lang w:val="vi-VN"/>
        </w:rPr>
        <w:t xml:space="preserve"> Quy định các biện pháp duy trì </w:t>
      </w:r>
      <w:r w:rsidR="00E23CC1" w:rsidRPr="006E4517">
        <w:rPr>
          <w:color w:val="000000" w:themeColor="text1"/>
          <w:sz w:val="28"/>
          <w:szCs w:val="28"/>
          <w:lang w:val="vi-VN"/>
        </w:rPr>
        <w:t xml:space="preserve">mức sinh thay thế; quy định quyền và nghĩa vụ của mỗi cặp vợ chồng, cá nhân trong việc sinh con, trong đó </w:t>
      </w:r>
      <w:r w:rsidR="00E23CC1" w:rsidRPr="006E4517">
        <w:rPr>
          <w:rStyle w:val="fontstyle31"/>
          <w:rFonts w:ascii="Times New Roman" w:hAnsi="Times New Roman"/>
          <w:color w:val="000000" w:themeColor="text1"/>
          <w:lang w:val="vi-VN"/>
        </w:rPr>
        <w:t xml:space="preserve">cho phép cặp vợ chồng, cá nhân quyết định thời gian sinh con, số con và khoảng cách giữa các lần sinh. Tiếp tục kế thừa các quy định của Pháp lệnh </w:t>
      </w:r>
      <w:r w:rsidR="00B653BC" w:rsidRPr="006E4517">
        <w:rPr>
          <w:rStyle w:val="fontstyle31"/>
          <w:rFonts w:ascii="Times New Roman" w:hAnsi="Times New Roman"/>
          <w:color w:val="000000" w:themeColor="text1"/>
          <w:lang w:val="vi-VN"/>
        </w:rPr>
        <w:t>D</w:t>
      </w:r>
      <w:r w:rsidR="00E23CC1" w:rsidRPr="006E4517">
        <w:rPr>
          <w:rStyle w:val="fontstyle31"/>
          <w:rFonts w:ascii="Times New Roman" w:hAnsi="Times New Roman"/>
          <w:color w:val="000000" w:themeColor="text1"/>
          <w:lang w:val="vi-VN"/>
        </w:rPr>
        <w:t>ân số năm 2003 về quy mô dân số còn phù hợp với điều kiện kinh tế - xã hội</w:t>
      </w:r>
      <w:r w:rsidR="00E23CC1" w:rsidRPr="006E4517">
        <w:rPr>
          <w:color w:val="000000" w:themeColor="text1"/>
          <w:sz w:val="28"/>
          <w:szCs w:val="28"/>
          <w:lang w:val="vi-VN"/>
        </w:rPr>
        <w:t>: Quy định về điều chỉnh quy mô dân số; kế hoạch hóa gia đình; tuyên truyền và tư vấn về kế hoạch hóa gia đình; cung cấp dịch vụ kế hoạch hóa gia đình.</w:t>
      </w:r>
    </w:p>
    <w:p w14:paraId="473BB702" w14:textId="50754E88" w:rsidR="00C12D07" w:rsidRPr="006E4517" w:rsidRDefault="00C12D07" w:rsidP="00991EE1">
      <w:pPr>
        <w:widowControl w:val="0"/>
        <w:spacing w:line="288" w:lineRule="auto"/>
        <w:ind w:firstLine="720"/>
        <w:jc w:val="both"/>
        <w:rPr>
          <w:color w:val="000000" w:themeColor="text1"/>
          <w:sz w:val="28"/>
          <w:szCs w:val="28"/>
          <w:lang w:val="vi-VN"/>
        </w:rPr>
      </w:pPr>
      <w:r w:rsidRPr="006E4517">
        <w:rPr>
          <w:i/>
          <w:color w:val="000000" w:themeColor="text1"/>
          <w:sz w:val="28"/>
          <w:szCs w:val="28"/>
          <w:lang w:val="vi-VN"/>
        </w:rPr>
        <w:t>- Về cơ cấu dân số:</w:t>
      </w:r>
      <w:r w:rsidRPr="006E4517">
        <w:rPr>
          <w:iCs/>
          <w:color w:val="000000" w:themeColor="text1"/>
          <w:sz w:val="28"/>
          <w:szCs w:val="28"/>
          <w:lang w:val="vi-VN"/>
        </w:rPr>
        <w:t xml:space="preserve"> Quy định các biện pháp </w:t>
      </w:r>
      <w:r w:rsidRPr="006E4517">
        <w:rPr>
          <w:color w:val="000000" w:themeColor="text1"/>
          <w:sz w:val="28"/>
          <w:szCs w:val="28"/>
          <w:lang w:val="vi-VN" w:eastAsia="ja-JP"/>
        </w:rPr>
        <w:t xml:space="preserve">giảm thiểu việc lựa chọn giới tính thai nhi bảo đảm cân bằng giới tính khi sinh theo quy luật sinh sản tự nhiên; </w:t>
      </w:r>
      <w:r w:rsidRPr="006E4517">
        <w:rPr>
          <w:color w:val="000000" w:themeColor="text1"/>
          <w:sz w:val="28"/>
          <w:szCs w:val="28"/>
          <w:lang w:val="vi-VN"/>
        </w:rPr>
        <w:t>tận dụng hiệu quả lợi thế của thời kỳ cơ cấu dân số vàng; thích ứng với già hóa dân số, dân số già.</w:t>
      </w:r>
    </w:p>
    <w:p w14:paraId="6D472E42" w14:textId="68C292F6" w:rsidR="00C24A85" w:rsidRPr="006E4517" w:rsidRDefault="00C12D07" w:rsidP="00991EE1">
      <w:pPr>
        <w:widowControl w:val="0"/>
        <w:spacing w:line="288" w:lineRule="auto"/>
        <w:ind w:firstLine="720"/>
        <w:jc w:val="both"/>
        <w:rPr>
          <w:color w:val="000000" w:themeColor="text1"/>
          <w:sz w:val="28"/>
          <w:szCs w:val="28"/>
          <w:lang w:val="vi-VN" w:eastAsia="ja-JP"/>
        </w:rPr>
      </w:pPr>
      <w:r w:rsidRPr="006E4517">
        <w:rPr>
          <w:i/>
          <w:color w:val="000000" w:themeColor="text1"/>
          <w:sz w:val="28"/>
          <w:szCs w:val="28"/>
          <w:lang w:val="vi-VN"/>
        </w:rPr>
        <w:t>- Về nâng cao chất lượng dân số:</w:t>
      </w:r>
      <w:r w:rsidR="008172CA" w:rsidRPr="006E4517">
        <w:rPr>
          <w:i/>
          <w:color w:val="000000" w:themeColor="text1"/>
          <w:sz w:val="28"/>
          <w:szCs w:val="28"/>
          <w:lang w:val="vi-VN"/>
        </w:rPr>
        <w:t xml:space="preserve"> </w:t>
      </w:r>
      <w:r w:rsidRPr="006E4517">
        <w:rPr>
          <w:iCs/>
          <w:color w:val="000000" w:themeColor="text1"/>
          <w:sz w:val="28"/>
          <w:szCs w:val="28"/>
          <w:lang w:val="vi-VN"/>
        </w:rPr>
        <w:t xml:space="preserve">Quy định các biện pháp về </w:t>
      </w:r>
      <w:r w:rsidRPr="006E4517">
        <w:rPr>
          <w:color w:val="000000" w:themeColor="text1"/>
          <w:sz w:val="28"/>
          <w:szCs w:val="28"/>
          <w:lang w:val="vi-VN"/>
        </w:rPr>
        <w:t xml:space="preserve">tư vấn, khám sức khỏe trước khi kết hôn, sinh con; tầm soát, chẩn đoán, điều trị trước sinh và sơ sinh; </w:t>
      </w:r>
      <w:r w:rsidRPr="006E4517">
        <w:rPr>
          <w:iCs/>
          <w:color w:val="000000" w:themeColor="text1"/>
          <w:sz w:val="28"/>
          <w:szCs w:val="28"/>
          <w:lang w:val="vi-VN" w:eastAsia="ja-JP"/>
        </w:rPr>
        <w:t>xây dựng gia đình no ấm, bình đẳng, tiến bộ, hạnh phúc,</w:t>
      </w:r>
      <w:r w:rsidRPr="006E4517">
        <w:rPr>
          <w:color w:val="000000" w:themeColor="text1"/>
          <w:sz w:val="28"/>
          <w:szCs w:val="28"/>
          <w:lang w:val="vi-VN" w:eastAsia="ja-JP"/>
        </w:rPr>
        <w:t xml:space="preserve"> văn minh</w:t>
      </w:r>
      <w:r w:rsidR="00EE7E61" w:rsidRPr="006E4517">
        <w:rPr>
          <w:color w:val="000000" w:themeColor="text1"/>
          <w:sz w:val="28"/>
          <w:szCs w:val="28"/>
          <w:lang w:val="vi-VN" w:eastAsia="ja-JP"/>
        </w:rPr>
        <w:t>.</w:t>
      </w:r>
    </w:p>
    <w:p w14:paraId="4AEAE41E" w14:textId="1FA00C2B" w:rsidR="009E10FD" w:rsidRPr="006E4517" w:rsidRDefault="00C12D07" w:rsidP="00991EE1">
      <w:pPr>
        <w:widowControl w:val="0"/>
        <w:spacing w:line="288" w:lineRule="auto"/>
        <w:ind w:firstLine="720"/>
        <w:jc w:val="both"/>
        <w:rPr>
          <w:i/>
          <w:color w:val="000000" w:themeColor="text1"/>
          <w:spacing w:val="-4"/>
          <w:sz w:val="28"/>
          <w:szCs w:val="28"/>
          <w:lang w:val="vi-VN"/>
        </w:rPr>
      </w:pPr>
      <w:r w:rsidRPr="006E4517">
        <w:rPr>
          <w:i/>
          <w:color w:val="000000" w:themeColor="text1"/>
          <w:sz w:val="28"/>
          <w:szCs w:val="28"/>
          <w:lang w:val="vi-VN"/>
        </w:rPr>
        <w:lastRenderedPageBreak/>
        <w:t>- Về các biện pháp thực hiện công tác dân số:</w:t>
      </w:r>
      <w:r w:rsidRPr="006E4517">
        <w:rPr>
          <w:color w:val="000000" w:themeColor="text1"/>
          <w:sz w:val="28"/>
          <w:szCs w:val="28"/>
          <w:lang w:val="vi-VN"/>
        </w:rPr>
        <w:t xml:space="preserve"> </w:t>
      </w:r>
      <w:r w:rsidRPr="006E4517">
        <w:rPr>
          <w:iCs/>
          <w:color w:val="000000" w:themeColor="text1"/>
          <w:sz w:val="28"/>
          <w:szCs w:val="28"/>
          <w:lang w:val="vi-VN"/>
        </w:rPr>
        <w:t xml:space="preserve">Quy định các biện pháp </w:t>
      </w:r>
      <w:r w:rsidRPr="006E4517">
        <w:rPr>
          <w:color w:val="000000" w:themeColor="text1"/>
          <w:sz w:val="28"/>
          <w:szCs w:val="28"/>
          <w:lang w:val="vi-VN"/>
        </w:rPr>
        <w:t>về tuyên truyền vận động, truyền thông, giáo dục; các biện pháp về nhân lực,</w:t>
      </w:r>
      <w:r w:rsidRPr="006E4517">
        <w:rPr>
          <w:color w:val="000000" w:themeColor="text1"/>
          <w:sz w:val="28"/>
          <w:szCs w:val="28"/>
          <w:lang w:val="es-ES"/>
        </w:rPr>
        <w:t xml:space="preserve"> tài chính</w:t>
      </w:r>
      <w:r w:rsidRPr="006E4517">
        <w:rPr>
          <w:color w:val="000000" w:themeColor="text1"/>
          <w:sz w:val="28"/>
          <w:szCs w:val="28"/>
          <w:lang w:val="vi-VN"/>
        </w:rPr>
        <w:t>,</w:t>
      </w:r>
      <w:r w:rsidRPr="006E4517">
        <w:rPr>
          <w:color w:val="000000" w:themeColor="text1"/>
          <w:sz w:val="28"/>
          <w:szCs w:val="28"/>
          <w:lang w:val="es-ES"/>
        </w:rPr>
        <w:t xml:space="preserve"> nghiên cứu khoa học</w:t>
      </w:r>
      <w:r w:rsidRPr="006E4517">
        <w:rPr>
          <w:color w:val="000000" w:themeColor="text1"/>
          <w:sz w:val="28"/>
          <w:szCs w:val="28"/>
          <w:lang w:val="vi-VN"/>
        </w:rPr>
        <w:t>,</w:t>
      </w:r>
      <w:r w:rsidRPr="006E4517">
        <w:rPr>
          <w:color w:val="000000" w:themeColor="text1"/>
          <w:sz w:val="28"/>
          <w:szCs w:val="28"/>
          <w:lang w:val="es-ES"/>
        </w:rPr>
        <w:t xml:space="preserve"> </w:t>
      </w:r>
      <w:r w:rsidRPr="006E4517">
        <w:rPr>
          <w:color w:val="000000" w:themeColor="text1"/>
          <w:sz w:val="28"/>
          <w:szCs w:val="28"/>
          <w:lang w:val="vi-VN"/>
        </w:rPr>
        <w:t>hợp tác quốc tế; các biện pháp về lồng ghép c</w:t>
      </w:r>
      <w:r w:rsidR="008640AB" w:rsidRPr="006E4517">
        <w:rPr>
          <w:color w:val="000000" w:themeColor="text1"/>
          <w:sz w:val="28"/>
          <w:szCs w:val="28"/>
          <w:lang w:val="vi-VN"/>
        </w:rPr>
        <w:t>ác yếu tố dân số trong kế hoạch</w:t>
      </w:r>
      <w:r w:rsidRPr="006E4517">
        <w:rPr>
          <w:color w:val="000000" w:themeColor="text1"/>
          <w:sz w:val="28"/>
          <w:szCs w:val="28"/>
          <w:lang w:val="vi-VN"/>
        </w:rPr>
        <w:t xml:space="preserve"> phát triển kinh tế - xã hội.</w:t>
      </w:r>
      <w:r w:rsidR="00E23CC1" w:rsidRPr="006E4517">
        <w:rPr>
          <w:color w:val="000000" w:themeColor="text1"/>
          <w:sz w:val="28"/>
          <w:szCs w:val="28"/>
          <w:lang w:val="vi-VN"/>
        </w:rPr>
        <w:t xml:space="preserve"> </w:t>
      </w:r>
      <w:r w:rsidR="006D42EB" w:rsidRPr="006E4517">
        <w:rPr>
          <w:rStyle w:val="fontstyle31"/>
          <w:rFonts w:ascii="Times New Roman" w:hAnsi="Times New Roman"/>
          <w:color w:val="000000" w:themeColor="text1"/>
          <w:lang w:val="vi-VN"/>
        </w:rPr>
        <w:t>Tiếp tục kế t</w:t>
      </w:r>
      <w:r w:rsidR="00EA331B" w:rsidRPr="006E4517">
        <w:rPr>
          <w:rStyle w:val="fontstyle31"/>
          <w:rFonts w:ascii="Times New Roman" w:hAnsi="Times New Roman"/>
          <w:color w:val="000000" w:themeColor="text1"/>
          <w:lang w:val="vi-VN"/>
        </w:rPr>
        <w:t>hừa các quy định của Pháp lệnh D</w:t>
      </w:r>
      <w:r w:rsidR="006D42EB" w:rsidRPr="006E4517">
        <w:rPr>
          <w:rStyle w:val="fontstyle31"/>
          <w:rFonts w:ascii="Times New Roman" w:hAnsi="Times New Roman"/>
          <w:color w:val="000000" w:themeColor="text1"/>
          <w:lang w:val="vi-VN"/>
        </w:rPr>
        <w:t>ân số năm 2003 về</w:t>
      </w:r>
      <w:r w:rsidR="00E23CC1" w:rsidRPr="006E4517">
        <w:rPr>
          <w:color w:val="000000" w:themeColor="text1"/>
          <w:sz w:val="28"/>
          <w:szCs w:val="28"/>
          <w:lang w:val="vi-VN"/>
        </w:rPr>
        <w:t xml:space="preserve"> phân bố dân số</w:t>
      </w:r>
      <w:r w:rsidR="006D42EB" w:rsidRPr="006E4517">
        <w:rPr>
          <w:color w:val="000000" w:themeColor="text1"/>
          <w:sz w:val="28"/>
          <w:szCs w:val="28"/>
          <w:lang w:val="vi-VN"/>
        </w:rPr>
        <w:t>.</w:t>
      </w:r>
      <w:r w:rsidR="00E23CC1" w:rsidRPr="006E4517">
        <w:rPr>
          <w:color w:val="000000" w:themeColor="text1"/>
          <w:sz w:val="28"/>
          <w:szCs w:val="28"/>
          <w:lang w:val="vi-VN"/>
        </w:rPr>
        <w:t xml:space="preserve"> </w:t>
      </w:r>
    </w:p>
    <w:p w14:paraId="26A07B9A" w14:textId="51D3F1AA" w:rsidR="00717230" w:rsidRPr="006E4517" w:rsidRDefault="00C12D07" w:rsidP="00991EE1">
      <w:pPr>
        <w:widowControl w:val="0"/>
        <w:spacing w:line="288" w:lineRule="auto"/>
        <w:ind w:firstLine="720"/>
        <w:jc w:val="both"/>
        <w:rPr>
          <w:bCs/>
          <w:color w:val="000000" w:themeColor="text1"/>
          <w:spacing w:val="-4"/>
          <w:sz w:val="28"/>
          <w:szCs w:val="28"/>
          <w:lang w:val="vi-VN"/>
        </w:rPr>
      </w:pPr>
      <w:r w:rsidRPr="006E4517">
        <w:rPr>
          <w:i/>
          <w:color w:val="000000" w:themeColor="text1"/>
          <w:spacing w:val="-4"/>
          <w:sz w:val="28"/>
          <w:szCs w:val="28"/>
          <w:lang w:val="vi-VN"/>
        </w:rPr>
        <w:t>- Về quản lý nhà nước và trách nhiệm của cơ quan, tổ chức, gia đình, cá nhân về công tác dân số:</w:t>
      </w:r>
      <w:r w:rsidRPr="006E4517">
        <w:rPr>
          <w:iCs/>
          <w:color w:val="000000" w:themeColor="text1"/>
          <w:spacing w:val="-4"/>
          <w:sz w:val="28"/>
          <w:szCs w:val="28"/>
          <w:lang w:val="vi-VN"/>
        </w:rPr>
        <w:t xml:space="preserve"> Quy định các n</w:t>
      </w:r>
      <w:r w:rsidRPr="006E4517">
        <w:rPr>
          <w:color w:val="000000" w:themeColor="text1"/>
          <w:spacing w:val="-4"/>
          <w:sz w:val="28"/>
          <w:szCs w:val="28"/>
          <w:lang w:val="vi-VN"/>
        </w:rPr>
        <w:t>ội dung quản lý nhà nước về công tác dân số; trách nhiệm quản lý nhà nước về công tác</w:t>
      </w:r>
      <w:r w:rsidRPr="006E4517">
        <w:rPr>
          <w:bCs/>
          <w:color w:val="000000" w:themeColor="text1"/>
          <w:spacing w:val="-4"/>
          <w:sz w:val="28"/>
          <w:szCs w:val="28"/>
          <w:lang w:val="vi-VN"/>
        </w:rPr>
        <w:t xml:space="preserve"> dân số của Chính phủ, Bộ Y tế, cơ quan, tổ chức có liên quan; trách nhiệm của gia đình, cá nhân về công tác dân số.</w:t>
      </w:r>
    </w:p>
    <w:p w14:paraId="59E64E25" w14:textId="7EDBC741" w:rsidR="00EE7E61" w:rsidRPr="006E4517" w:rsidRDefault="00EE7E61" w:rsidP="00991EE1">
      <w:pPr>
        <w:widowControl w:val="0"/>
        <w:spacing w:line="288" w:lineRule="auto"/>
        <w:ind w:firstLine="720"/>
        <w:jc w:val="both"/>
        <w:rPr>
          <w:color w:val="000000" w:themeColor="text1"/>
          <w:sz w:val="28"/>
          <w:szCs w:val="28"/>
          <w:lang w:val="vi-VN"/>
        </w:rPr>
      </w:pPr>
      <w:r w:rsidRPr="006E4517">
        <w:rPr>
          <w:bCs/>
          <w:color w:val="000000" w:themeColor="text1"/>
          <w:spacing w:val="-4"/>
          <w:sz w:val="28"/>
          <w:szCs w:val="28"/>
          <w:lang w:val="vi-VN"/>
        </w:rPr>
        <w:t>Ngoài các nội dung được điều chỉnh tại Luật này vấn đề dân số nhằm thể chế hóa Nghị quyết 21-NQ/TW hiện đang được điều chỉnh bởi các luật có liên quan (</w:t>
      </w:r>
      <w:r w:rsidR="00606C55" w:rsidRPr="006E4517">
        <w:rPr>
          <w:bCs/>
          <w:color w:val="000000" w:themeColor="text1"/>
          <w:spacing w:val="-4"/>
          <w:sz w:val="28"/>
          <w:szCs w:val="28"/>
          <w:lang w:val="vi-VN"/>
        </w:rPr>
        <w:t>Luật Hôn nhân và gia đình,</w:t>
      </w:r>
      <w:r w:rsidRPr="006E4517">
        <w:rPr>
          <w:bCs/>
          <w:color w:val="000000" w:themeColor="text1"/>
          <w:spacing w:val="-4"/>
          <w:sz w:val="28"/>
          <w:szCs w:val="28"/>
          <w:lang w:val="vi-VN"/>
        </w:rPr>
        <w:t xml:space="preserve"> Luật Người cao tuổi, Luật Bình đẳng giới, Luật Trẻ em, Luật Thanh niên, Luật Khám bệnh, chữa bệnh…).</w:t>
      </w:r>
      <w:r w:rsidR="00C24A85" w:rsidRPr="006E4517">
        <w:rPr>
          <w:bCs/>
          <w:color w:val="000000" w:themeColor="text1"/>
          <w:spacing w:val="-4"/>
          <w:sz w:val="28"/>
          <w:szCs w:val="28"/>
          <w:lang w:val="vi-VN"/>
        </w:rPr>
        <w:t xml:space="preserve"> </w:t>
      </w:r>
      <w:r w:rsidR="00C24A85" w:rsidRPr="006E4517">
        <w:rPr>
          <w:color w:val="000000" w:themeColor="text1"/>
          <w:sz w:val="28"/>
          <w:szCs w:val="28"/>
          <w:lang w:val="vi-VN"/>
        </w:rPr>
        <w:t>Hiện nay Bộ</w:t>
      </w:r>
      <w:r w:rsidR="00EA331B" w:rsidRPr="006E4517">
        <w:rPr>
          <w:color w:val="000000" w:themeColor="text1"/>
          <w:sz w:val="28"/>
          <w:szCs w:val="28"/>
          <w:lang w:val="vi-VN"/>
        </w:rPr>
        <w:t xml:space="preserve"> Y tế đang xây dựng Dự án Luật P</w:t>
      </w:r>
      <w:r w:rsidR="00C24A85" w:rsidRPr="006E4517">
        <w:rPr>
          <w:color w:val="000000" w:themeColor="text1"/>
          <w:sz w:val="28"/>
          <w:szCs w:val="28"/>
          <w:lang w:val="vi-VN"/>
        </w:rPr>
        <w:t>hòng bệnh, trong đó có chính sách về bảo đảm dinh dưỡng trong phòng bệnh, trong đó đã đề xuất các giải pháp bảo đảm dinh dưỡn</w:t>
      </w:r>
      <w:r w:rsidR="00B270B5" w:rsidRPr="006E4517">
        <w:rPr>
          <w:color w:val="000000" w:themeColor="text1"/>
          <w:sz w:val="28"/>
          <w:szCs w:val="28"/>
          <w:lang w:val="vi-VN"/>
        </w:rPr>
        <w:t>g</w:t>
      </w:r>
      <w:r w:rsidR="00C24A85" w:rsidRPr="006E4517">
        <w:rPr>
          <w:color w:val="000000" w:themeColor="text1"/>
          <w:sz w:val="28"/>
          <w:szCs w:val="28"/>
          <w:lang w:val="vi-VN"/>
        </w:rPr>
        <w:t xml:space="preserve"> hợp lý theo vòng đời, theo đối tượng góp phần nâng cao tầm vóc, thể lực người Việt Nam.</w:t>
      </w:r>
      <w:r w:rsidRPr="006E4517">
        <w:rPr>
          <w:bCs/>
          <w:color w:val="000000" w:themeColor="text1"/>
          <w:spacing w:val="-4"/>
          <w:sz w:val="28"/>
          <w:szCs w:val="28"/>
          <w:lang w:val="vi-VN"/>
        </w:rPr>
        <w:t xml:space="preserve"> Do vậy, để đảm bảo tính đồng bộ thống nhất của hệ thống pháp luật, Luật Dân số sẽ không điều chỉnh lại các nội dung đã được quy định tại các luật trên.</w:t>
      </w:r>
    </w:p>
    <w:p w14:paraId="75B2925E" w14:textId="69BBCC2D" w:rsidR="00717230" w:rsidRPr="006E4517" w:rsidRDefault="00EC080E" w:rsidP="00991EE1">
      <w:pPr>
        <w:widowControl w:val="0"/>
        <w:spacing w:line="288" w:lineRule="auto"/>
        <w:ind w:firstLine="720"/>
        <w:jc w:val="both"/>
        <w:rPr>
          <w:b/>
          <w:bCs/>
          <w:color w:val="000000" w:themeColor="text1"/>
          <w:sz w:val="28"/>
          <w:szCs w:val="28"/>
          <w:lang w:val="vi-VN"/>
        </w:rPr>
      </w:pPr>
      <w:r w:rsidRPr="006E4517">
        <w:rPr>
          <w:b/>
          <w:bCs/>
          <w:color w:val="000000" w:themeColor="text1"/>
          <w:sz w:val="28"/>
          <w:szCs w:val="28"/>
          <w:lang w:val="vi-VN"/>
        </w:rPr>
        <w:t>b</w:t>
      </w:r>
      <w:r w:rsidR="00717230" w:rsidRPr="006E4517">
        <w:rPr>
          <w:b/>
          <w:bCs/>
          <w:color w:val="000000" w:themeColor="text1"/>
          <w:sz w:val="28"/>
          <w:szCs w:val="28"/>
          <w:lang w:val="vi-VN"/>
        </w:rPr>
        <w:t>. Đối tượng áp dụng</w:t>
      </w:r>
    </w:p>
    <w:p w14:paraId="07DA5F2E" w14:textId="0E45C090" w:rsidR="00F5097C" w:rsidRPr="006E4517" w:rsidRDefault="00717230" w:rsidP="00991EE1">
      <w:pPr>
        <w:widowControl w:val="0"/>
        <w:spacing w:line="288" w:lineRule="auto"/>
        <w:ind w:firstLine="720"/>
        <w:jc w:val="both"/>
        <w:rPr>
          <w:rStyle w:val="fontstyle31"/>
          <w:rFonts w:ascii="Times New Roman" w:hAnsi="Times New Roman"/>
          <w:color w:val="000000" w:themeColor="text1"/>
          <w:spacing w:val="2"/>
          <w:lang w:val="vi-VN"/>
        </w:rPr>
      </w:pPr>
      <w:r w:rsidRPr="006E4517">
        <w:rPr>
          <w:color w:val="000000" w:themeColor="text1"/>
          <w:spacing w:val="2"/>
          <w:sz w:val="28"/>
          <w:szCs w:val="28"/>
          <w:lang w:val="vi-VN"/>
        </w:rPr>
        <w:t xml:space="preserve">Luật Dân số </w:t>
      </w:r>
      <w:r w:rsidRPr="006E4517">
        <w:rPr>
          <w:rStyle w:val="fontstyle31"/>
          <w:rFonts w:ascii="Times New Roman" w:hAnsi="Times New Roman"/>
          <w:color w:val="000000" w:themeColor="text1"/>
          <w:spacing w:val="2"/>
          <w:lang w:val="vi-VN"/>
        </w:rPr>
        <w:t>áp dụng đối với công dân Việt Nam; người gốc Việt Nam chưa xác định được quốc tịch đang sinh sống tại Việt Nam; cơ quan, tổ chức trong nước và cơ quan, tổ chức, cá nhân nước ngoài có liên quan đến công tác dân số tại Việt Nam.</w:t>
      </w:r>
    </w:p>
    <w:p w14:paraId="24F90C36" w14:textId="03D2E307" w:rsidR="00FF3DC0" w:rsidRPr="006E4517" w:rsidRDefault="00FF3DC0" w:rsidP="00991EE1">
      <w:pPr>
        <w:widowControl w:val="0"/>
        <w:spacing w:line="288" w:lineRule="auto"/>
        <w:ind w:firstLine="720"/>
        <w:jc w:val="both"/>
        <w:rPr>
          <w:rStyle w:val="fontstyle31"/>
          <w:rFonts w:ascii="Times New Roman" w:hAnsi="Times New Roman"/>
          <w:b/>
          <w:color w:val="000000" w:themeColor="text1"/>
          <w:spacing w:val="2"/>
          <w:lang w:val="vi-VN"/>
        </w:rPr>
      </w:pPr>
      <w:r w:rsidRPr="006E4517">
        <w:rPr>
          <w:rStyle w:val="fontstyle31"/>
          <w:rFonts w:ascii="Times New Roman" w:hAnsi="Times New Roman"/>
          <w:b/>
          <w:color w:val="000000" w:themeColor="text1"/>
          <w:spacing w:val="2"/>
          <w:lang w:val="en-US"/>
        </w:rPr>
        <w:t xml:space="preserve">2. Bố cục của dự </w:t>
      </w:r>
      <w:r w:rsidR="00320565" w:rsidRPr="006E4517">
        <w:rPr>
          <w:rStyle w:val="fontstyle31"/>
          <w:rFonts w:ascii="Times New Roman" w:hAnsi="Times New Roman"/>
          <w:b/>
          <w:color w:val="000000" w:themeColor="text1"/>
          <w:spacing w:val="2"/>
          <w:lang w:val="en-US"/>
        </w:rPr>
        <w:t>án</w:t>
      </w:r>
      <w:r w:rsidRPr="006E4517">
        <w:rPr>
          <w:rStyle w:val="fontstyle31"/>
          <w:rFonts w:ascii="Times New Roman" w:hAnsi="Times New Roman"/>
          <w:b/>
          <w:color w:val="000000" w:themeColor="text1"/>
          <w:spacing w:val="2"/>
          <w:lang w:val="en-US"/>
        </w:rPr>
        <w:t xml:space="preserve"> Luật Dân số</w:t>
      </w:r>
    </w:p>
    <w:p w14:paraId="5B134F55" w14:textId="7A38D7DB" w:rsidR="009B5677" w:rsidRPr="006E4517" w:rsidRDefault="009B5677" w:rsidP="00991EE1">
      <w:pPr>
        <w:spacing w:line="288" w:lineRule="auto"/>
        <w:ind w:firstLine="720"/>
        <w:jc w:val="both"/>
        <w:rPr>
          <w:color w:val="000000" w:themeColor="text1"/>
          <w:sz w:val="28"/>
          <w:szCs w:val="28"/>
        </w:rPr>
      </w:pPr>
      <w:r w:rsidRPr="006E4517">
        <w:rPr>
          <w:color w:val="000000" w:themeColor="text1"/>
          <w:sz w:val="28"/>
          <w:szCs w:val="28"/>
        </w:rPr>
        <w:t xml:space="preserve">Dự </w:t>
      </w:r>
      <w:r w:rsidR="00320565" w:rsidRPr="006E4517">
        <w:rPr>
          <w:color w:val="000000" w:themeColor="text1"/>
          <w:sz w:val="28"/>
          <w:szCs w:val="28"/>
        </w:rPr>
        <w:t xml:space="preserve">án </w:t>
      </w:r>
      <w:r w:rsidRPr="006E4517">
        <w:rPr>
          <w:color w:val="000000" w:themeColor="text1"/>
          <w:sz w:val="28"/>
          <w:szCs w:val="28"/>
        </w:rPr>
        <w:t xml:space="preserve">Luật Dân số gồm có </w:t>
      </w:r>
      <w:r w:rsidRPr="006E4517">
        <w:rPr>
          <w:rStyle w:val="Strong"/>
          <w:b w:val="0"/>
          <w:color w:val="000000" w:themeColor="text1"/>
          <w:sz w:val="28"/>
          <w:szCs w:val="28"/>
        </w:rPr>
        <w:t>06 chương, 35 điều</w:t>
      </w:r>
      <w:r w:rsidRPr="006E4517">
        <w:rPr>
          <w:color w:val="000000" w:themeColor="text1"/>
          <w:sz w:val="28"/>
          <w:szCs w:val="28"/>
        </w:rPr>
        <w:t>, được bố cục như sau:</w:t>
      </w:r>
    </w:p>
    <w:p w14:paraId="0ED75DF4" w14:textId="70814606" w:rsidR="009B5677" w:rsidRPr="006E4517" w:rsidRDefault="009B5677" w:rsidP="00991EE1">
      <w:pPr>
        <w:spacing w:line="288" w:lineRule="auto"/>
        <w:ind w:firstLine="720"/>
        <w:jc w:val="both"/>
        <w:rPr>
          <w:color w:val="000000" w:themeColor="text1"/>
          <w:sz w:val="28"/>
          <w:szCs w:val="28"/>
        </w:rPr>
      </w:pPr>
      <w:r w:rsidRPr="006E4517">
        <w:rPr>
          <w:rStyle w:val="Strong"/>
          <w:b w:val="0"/>
          <w:color w:val="000000" w:themeColor="text1"/>
          <w:sz w:val="28"/>
          <w:szCs w:val="28"/>
        </w:rPr>
        <w:t>Chương I. Những quy định chung</w:t>
      </w:r>
      <w:r w:rsidRPr="006E4517">
        <w:rPr>
          <w:color w:val="000000" w:themeColor="text1"/>
          <w:sz w:val="28"/>
          <w:szCs w:val="28"/>
        </w:rPr>
        <w:t xml:space="preserve"> (từ Điều 1 đến Điều 6)</w:t>
      </w:r>
      <w:r w:rsidR="00DB3E78" w:rsidRPr="006E4517">
        <w:rPr>
          <w:color w:val="000000" w:themeColor="text1"/>
          <w:sz w:val="28"/>
          <w:szCs w:val="28"/>
          <w:lang w:val="vi-VN"/>
        </w:rPr>
        <w:t>; q</w:t>
      </w:r>
      <w:r w:rsidRPr="006E4517">
        <w:rPr>
          <w:color w:val="000000" w:themeColor="text1"/>
          <w:sz w:val="28"/>
          <w:szCs w:val="28"/>
        </w:rPr>
        <w:t>uy định phạm vi điều chỉnh, giải thích từ ngữ, nguyên tắc thực hiện, chính sách của Nhà nước, ngày dân số Việt Nam, các hành vi bị nghiêm cấm.</w:t>
      </w:r>
    </w:p>
    <w:p w14:paraId="773C0698" w14:textId="7C860748" w:rsidR="009B5677" w:rsidRPr="006E4517" w:rsidRDefault="009B5677" w:rsidP="00991EE1">
      <w:pPr>
        <w:spacing w:line="288" w:lineRule="auto"/>
        <w:ind w:firstLine="720"/>
        <w:jc w:val="both"/>
        <w:rPr>
          <w:color w:val="000000" w:themeColor="text1"/>
          <w:sz w:val="28"/>
          <w:szCs w:val="28"/>
        </w:rPr>
      </w:pPr>
      <w:r w:rsidRPr="006E4517">
        <w:rPr>
          <w:rStyle w:val="Strong"/>
          <w:b w:val="0"/>
          <w:color w:val="000000" w:themeColor="text1"/>
          <w:sz w:val="28"/>
          <w:szCs w:val="28"/>
        </w:rPr>
        <w:t>Chương II. Quy mô, cơ cấu, phân bố dân số</w:t>
      </w:r>
      <w:r w:rsidRPr="006E4517">
        <w:rPr>
          <w:color w:val="000000" w:themeColor="text1"/>
          <w:sz w:val="28"/>
          <w:szCs w:val="28"/>
        </w:rPr>
        <w:t xml:space="preserve"> (từ Điều 7 đến Điều 14)</w:t>
      </w:r>
      <w:r w:rsidR="00DB3E78" w:rsidRPr="006E4517">
        <w:rPr>
          <w:color w:val="000000" w:themeColor="text1"/>
          <w:sz w:val="28"/>
          <w:szCs w:val="28"/>
          <w:lang w:val="vi-VN"/>
        </w:rPr>
        <w:t>; q</w:t>
      </w:r>
      <w:r w:rsidRPr="006E4517">
        <w:rPr>
          <w:color w:val="000000" w:themeColor="text1"/>
          <w:sz w:val="28"/>
          <w:szCs w:val="28"/>
        </w:rPr>
        <w:t>uy định các biện pháp điều chỉnh mức sinh, kế hoạch hóa gia đình, quyền và nghĩa vụ của cá nhân, các biện pháp duy trì mức sinh thay thế, kiểm soát mất cân bằng giới tính khi sinh, phân bố dân số hợp lý giữa nông thôn – đô thị.</w:t>
      </w:r>
    </w:p>
    <w:p w14:paraId="54D5F4D2" w14:textId="6D830C56" w:rsidR="009B5677" w:rsidRPr="006E4517" w:rsidRDefault="009B5677" w:rsidP="00991EE1">
      <w:pPr>
        <w:spacing w:line="288" w:lineRule="auto"/>
        <w:ind w:firstLine="720"/>
        <w:jc w:val="both"/>
        <w:rPr>
          <w:color w:val="000000" w:themeColor="text1"/>
          <w:sz w:val="28"/>
          <w:szCs w:val="28"/>
        </w:rPr>
      </w:pPr>
      <w:r w:rsidRPr="006E4517">
        <w:rPr>
          <w:rStyle w:val="Strong"/>
          <w:b w:val="0"/>
          <w:color w:val="000000" w:themeColor="text1"/>
          <w:sz w:val="28"/>
          <w:szCs w:val="28"/>
        </w:rPr>
        <w:t>Chương III. Nâng cao chất lượng dân số</w:t>
      </w:r>
      <w:r w:rsidRPr="006E4517">
        <w:rPr>
          <w:color w:val="000000" w:themeColor="text1"/>
          <w:sz w:val="28"/>
          <w:szCs w:val="28"/>
        </w:rPr>
        <w:t xml:space="preserve"> (từ Điều 15 đến Điều 19)</w:t>
      </w:r>
      <w:r w:rsidR="00DB3E78" w:rsidRPr="006E4517">
        <w:rPr>
          <w:color w:val="000000" w:themeColor="text1"/>
          <w:sz w:val="28"/>
          <w:szCs w:val="28"/>
          <w:lang w:val="vi-VN"/>
        </w:rPr>
        <w:t>; q</w:t>
      </w:r>
      <w:r w:rsidRPr="006E4517">
        <w:rPr>
          <w:color w:val="000000" w:themeColor="text1"/>
          <w:sz w:val="28"/>
          <w:szCs w:val="28"/>
        </w:rPr>
        <w:t>uy định về tư vấn, khám sức khỏe trước hôn nhân; tầm soát, chẩn đoán, điều trị trước sinh và sơ sinh; xây dựng gia đình văn minh, phát triển mạng lưới chăm sóc và nguồn nhân lực chăm sóc người cao tuổi.</w:t>
      </w:r>
    </w:p>
    <w:p w14:paraId="2F1E0304" w14:textId="4D5AEC7D" w:rsidR="009B5677" w:rsidRPr="006E4517" w:rsidRDefault="009B5677" w:rsidP="00991EE1">
      <w:pPr>
        <w:spacing w:line="288" w:lineRule="auto"/>
        <w:ind w:firstLine="720"/>
        <w:jc w:val="both"/>
        <w:rPr>
          <w:color w:val="000000" w:themeColor="text1"/>
          <w:sz w:val="28"/>
          <w:szCs w:val="28"/>
        </w:rPr>
      </w:pPr>
      <w:r w:rsidRPr="006E4517">
        <w:rPr>
          <w:rStyle w:val="Strong"/>
          <w:b w:val="0"/>
          <w:color w:val="000000" w:themeColor="text1"/>
          <w:sz w:val="28"/>
          <w:szCs w:val="28"/>
        </w:rPr>
        <w:lastRenderedPageBreak/>
        <w:t>Chương IV. Các biện pháp thực hiện công tác dân số</w:t>
      </w:r>
      <w:r w:rsidRPr="006E4517">
        <w:rPr>
          <w:color w:val="000000" w:themeColor="text1"/>
          <w:sz w:val="28"/>
          <w:szCs w:val="28"/>
        </w:rPr>
        <w:t xml:space="preserve"> (từ Điều 20 đến Điều 30)</w:t>
      </w:r>
      <w:r w:rsidR="00DB3E78" w:rsidRPr="006E4517">
        <w:rPr>
          <w:color w:val="000000" w:themeColor="text1"/>
          <w:sz w:val="28"/>
          <w:szCs w:val="28"/>
          <w:lang w:val="vi-VN"/>
        </w:rPr>
        <w:t>; g</w:t>
      </w:r>
      <w:r w:rsidRPr="006E4517">
        <w:rPr>
          <w:color w:val="000000" w:themeColor="text1"/>
          <w:sz w:val="28"/>
          <w:szCs w:val="28"/>
        </w:rPr>
        <w:t>ồm 3 mục: tuyên truyền vận động, nguồn lực – tài chính – hợp tác quốc tế, và lồng ghép yếu tố dân số trong kế hoạch phát triển kinh tế - xã hội.</w:t>
      </w:r>
    </w:p>
    <w:p w14:paraId="2D668B6B" w14:textId="6B1A4BB2" w:rsidR="009B5677" w:rsidRPr="006E4517" w:rsidRDefault="009B5677" w:rsidP="00991EE1">
      <w:pPr>
        <w:spacing w:line="288" w:lineRule="auto"/>
        <w:ind w:firstLine="720"/>
        <w:jc w:val="both"/>
        <w:rPr>
          <w:color w:val="000000" w:themeColor="text1"/>
          <w:sz w:val="28"/>
          <w:szCs w:val="28"/>
        </w:rPr>
      </w:pPr>
      <w:r w:rsidRPr="006E4517">
        <w:rPr>
          <w:rStyle w:val="Strong"/>
          <w:b w:val="0"/>
          <w:color w:val="000000" w:themeColor="text1"/>
          <w:sz w:val="28"/>
          <w:szCs w:val="28"/>
        </w:rPr>
        <w:t>Chương V. Quản lý nhà nước và trách nhiệm của cơ quan, tổ chức, gia đình, cá nhân về công tác dân số</w:t>
      </w:r>
      <w:r w:rsidRPr="006E4517">
        <w:rPr>
          <w:color w:val="000000" w:themeColor="text1"/>
          <w:sz w:val="28"/>
          <w:szCs w:val="28"/>
        </w:rPr>
        <w:t xml:space="preserve"> (từ Điều 31 đến Điều 34)</w:t>
      </w:r>
      <w:r w:rsidR="00DB3E78" w:rsidRPr="006E4517">
        <w:rPr>
          <w:color w:val="000000" w:themeColor="text1"/>
          <w:sz w:val="28"/>
          <w:szCs w:val="28"/>
          <w:lang w:val="vi-VN"/>
        </w:rPr>
        <w:t>; x</w:t>
      </w:r>
      <w:r w:rsidRPr="006E4517">
        <w:rPr>
          <w:color w:val="000000" w:themeColor="text1"/>
          <w:sz w:val="28"/>
          <w:szCs w:val="28"/>
        </w:rPr>
        <w:t>ác định nội dung, trách nhiệm quản lý nhà nước từ Trung ương đến cơ sở và vai trò của các tổ chức chính trị - xã hội, cá nhân.</w:t>
      </w:r>
    </w:p>
    <w:p w14:paraId="51FF4EFA" w14:textId="2B49C98E" w:rsidR="009B5677" w:rsidRPr="006E4517" w:rsidRDefault="009B5677" w:rsidP="00991EE1">
      <w:pPr>
        <w:spacing w:line="288" w:lineRule="auto"/>
        <w:ind w:firstLine="720"/>
        <w:jc w:val="both"/>
        <w:rPr>
          <w:color w:val="000000" w:themeColor="text1"/>
          <w:sz w:val="28"/>
          <w:szCs w:val="28"/>
        </w:rPr>
      </w:pPr>
      <w:r w:rsidRPr="006E4517">
        <w:rPr>
          <w:rStyle w:val="Strong"/>
          <w:b w:val="0"/>
          <w:color w:val="000000" w:themeColor="text1"/>
          <w:sz w:val="28"/>
          <w:szCs w:val="28"/>
        </w:rPr>
        <w:t>Chương VI. Điều khoản thi hành</w:t>
      </w:r>
      <w:r w:rsidRPr="006E4517">
        <w:rPr>
          <w:color w:val="000000" w:themeColor="text1"/>
          <w:sz w:val="28"/>
          <w:szCs w:val="28"/>
        </w:rPr>
        <w:t xml:space="preserve"> (Điều 35)</w:t>
      </w:r>
      <w:r w:rsidR="00DB3E78" w:rsidRPr="006E4517">
        <w:rPr>
          <w:color w:val="000000" w:themeColor="text1"/>
          <w:sz w:val="28"/>
          <w:szCs w:val="28"/>
          <w:lang w:val="vi-VN"/>
        </w:rPr>
        <w:t>; q</w:t>
      </w:r>
      <w:r w:rsidRPr="006E4517">
        <w:rPr>
          <w:color w:val="000000" w:themeColor="text1"/>
          <w:sz w:val="28"/>
          <w:szCs w:val="28"/>
        </w:rPr>
        <w:t>uy định hiệu lực thi hành, sửa đổi các văn bản pháp luật có liên quan để đảm bảo đồng bộ trong hệ thống pháp luật.</w:t>
      </w:r>
    </w:p>
    <w:p w14:paraId="4F081B74" w14:textId="215C8238" w:rsidR="00FF3DC0" w:rsidRPr="006E4517" w:rsidRDefault="00FF3DC0" w:rsidP="00991EE1">
      <w:pPr>
        <w:widowControl w:val="0"/>
        <w:spacing w:line="288" w:lineRule="auto"/>
        <w:ind w:firstLine="720"/>
        <w:jc w:val="both"/>
        <w:rPr>
          <w:rStyle w:val="fontstyle31"/>
          <w:rFonts w:ascii="Times New Roman" w:hAnsi="Times New Roman"/>
          <w:b/>
          <w:color w:val="000000" w:themeColor="text1"/>
          <w:spacing w:val="2"/>
          <w:lang w:val="en-US"/>
        </w:rPr>
      </w:pPr>
      <w:r w:rsidRPr="006E4517">
        <w:rPr>
          <w:rStyle w:val="fontstyle31"/>
          <w:rFonts w:ascii="Times New Roman" w:hAnsi="Times New Roman"/>
          <w:b/>
          <w:color w:val="000000" w:themeColor="text1"/>
          <w:spacing w:val="2"/>
          <w:lang w:val="en-US"/>
        </w:rPr>
        <w:t>3. Nội dung cơ bản</w:t>
      </w:r>
    </w:p>
    <w:p w14:paraId="1D545D36" w14:textId="63C383CF" w:rsidR="00447869" w:rsidRPr="006E4517" w:rsidRDefault="00DB3E78" w:rsidP="00991EE1">
      <w:pPr>
        <w:spacing w:line="288" w:lineRule="auto"/>
        <w:ind w:firstLine="720"/>
        <w:jc w:val="both"/>
        <w:rPr>
          <w:color w:val="000000" w:themeColor="text1"/>
          <w:sz w:val="28"/>
          <w:szCs w:val="28"/>
          <w:lang w:val="en-US"/>
        </w:rPr>
      </w:pPr>
      <w:r w:rsidRPr="006E4517">
        <w:rPr>
          <w:color w:val="000000" w:themeColor="text1"/>
          <w:sz w:val="28"/>
          <w:szCs w:val="28"/>
          <w:lang w:val="en-US"/>
        </w:rPr>
        <w:t xml:space="preserve"> </w:t>
      </w:r>
      <w:r w:rsidRPr="006E4517">
        <w:rPr>
          <w:bCs/>
          <w:i/>
          <w:color w:val="000000" w:themeColor="text1"/>
          <w:sz w:val="28"/>
          <w:szCs w:val="28"/>
          <w:lang w:val="en-US"/>
        </w:rPr>
        <w:t>Thứ nhất</w:t>
      </w:r>
      <w:r w:rsidR="009D2446" w:rsidRPr="006E4517">
        <w:rPr>
          <w:i/>
          <w:color w:val="000000" w:themeColor="text1"/>
          <w:sz w:val="28"/>
          <w:szCs w:val="28"/>
          <w:lang w:val="en-US"/>
        </w:rPr>
        <w:t>,</w:t>
      </w:r>
      <w:r w:rsidR="009D2446" w:rsidRPr="006E4517">
        <w:rPr>
          <w:color w:val="000000" w:themeColor="text1"/>
          <w:sz w:val="28"/>
          <w:szCs w:val="28"/>
          <w:lang w:val="vi-VN"/>
        </w:rPr>
        <w:t xml:space="preserve"> </w:t>
      </w:r>
      <w:r w:rsidR="009D2446" w:rsidRPr="006E4517">
        <w:rPr>
          <w:color w:val="000000" w:themeColor="text1"/>
          <w:sz w:val="28"/>
          <w:szCs w:val="28"/>
          <w:lang w:val="en-US"/>
        </w:rPr>
        <w:t>luật quy định</w:t>
      </w:r>
      <w:r w:rsidR="00B04546" w:rsidRPr="006E4517">
        <w:rPr>
          <w:color w:val="000000" w:themeColor="text1"/>
          <w:sz w:val="28"/>
          <w:szCs w:val="28"/>
          <w:lang w:val="en-US"/>
        </w:rPr>
        <w:t xml:space="preserve"> quyền và nghĩa vụ của cặp vợ chồng, cá nhân trong việc sinh con;</w:t>
      </w:r>
      <w:r w:rsidR="009D2446" w:rsidRPr="006E4517">
        <w:rPr>
          <w:color w:val="000000" w:themeColor="text1"/>
          <w:sz w:val="28"/>
          <w:szCs w:val="28"/>
          <w:lang w:val="vi-VN"/>
        </w:rPr>
        <w:t xml:space="preserve"> các biện pháp về duy trì mức sinh thay thế</w:t>
      </w:r>
      <w:r w:rsidR="00B04546" w:rsidRPr="006E4517">
        <w:rPr>
          <w:color w:val="000000" w:themeColor="text1"/>
          <w:sz w:val="28"/>
          <w:szCs w:val="28"/>
          <w:lang w:val="en-US"/>
        </w:rPr>
        <w:t>.</w:t>
      </w:r>
    </w:p>
    <w:p w14:paraId="73773229" w14:textId="77777777" w:rsidR="00447869" w:rsidRPr="006E4517" w:rsidRDefault="00447869" w:rsidP="00991EE1">
      <w:pPr>
        <w:widowControl w:val="0"/>
        <w:tabs>
          <w:tab w:val="left" w:pos="720"/>
          <w:tab w:val="left" w:pos="1440"/>
          <w:tab w:val="left" w:pos="2160"/>
          <w:tab w:val="left" w:pos="2880"/>
          <w:tab w:val="left" w:pos="3600"/>
          <w:tab w:val="left" w:pos="4550"/>
          <w:tab w:val="left" w:pos="7860"/>
        </w:tabs>
        <w:spacing w:line="288" w:lineRule="auto"/>
        <w:ind w:firstLine="720"/>
        <w:jc w:val="both"/>
        <w:outlineLvl w:val="0"/>
        <w:rPr>
          <w:bCs/>
          <w:color w:val="000000" w:themeColor="text1"/>
          <w:sz w:val="28"/>
          <w:szCs w:val="28"/>
          <w:lang w:val="pt-BR"/>
        </w:rPr>
      </w:pPr>
      <w:r w:rsidRPr="006E4517">
        <w:rPr>
          <w:bCs/>
          <w:color w:val="000000" w:themeColor="text1"/>
          <w:sz w:val="28"/>
          <w:szCs w:val="28"/>
          <w:lang w:val="pt-BR"/>
        </w:rPr>
        <w:t>- Cho phép cặp vợ chồng, cá nhân quyết định thời gian sinh con, số con và khoảng cách giữa các lần sinh (Khác với Điều 10 Pháp lệnh Dân số năm 2003 được sửa đổi, bổ sung năm 2008).</w:t>
      </w:r>
    </w:p>
    <w:p w14:paraId="3ECC3F83" w14:textId="691CEF1A" w:rsidR="00447869" w:rsidRPr="006E4517" w:rsidRDefault="00447869" w:rsidP="00991EE1">
      <w:pPr>
        <w:widowControl w:val="0"/>
        <w:tabs>
          <w:tab w:val="left" w:pos="720"/>
          <w:tab w:val="left" w:pos="1440"/>
          <w:tab w:val="left" w:pos="2160"/>
          <w:tab w:val="left" w:pos="2880"/>
          <w:tab w:val="left" w:pos="3600"/>
          <w:tab w:val="left" w:pos="4550"/>
          <w:tab w:val="left" w:pos="7860"/>
        </w:tabs>
        <w:spacing w:line="288" w:lineRule="auto"/>
        <w:ind w:firstLine="720"/>
        <w:jc w:val="both"/>
        <w:outlineLvl w:val="0"/>
        <w:rPr>
          <w:bCs/>
          <w:color w:val="000000" w:themeColor="text1"/>
          <w:sz w:val="28"/>
          <w:szCs w:val="28"/>
          <w:lang w:val="pt-BR"/>
        </w:rPr>
      </w:pPr>
      <w:r w:rsidRPr="006E4517">
        <w:rPr>
          <w:bCs/>
          <w:color w:val="000000" w:themeColor="text1"/>
          <w:sz w:val="28"/>
          <w:szCs w:val="28"/>
          <w:lang w:val="pt-BR"/>
        </w:rPr>
        <w:t>- Quy định biện pháp duy trì mức sinh thay thế</w:t>
      </w:r>
      <w:r w:rsidR="00B04546" w:rsidRPr="006E4517">
        <w:rPr>
          <w:bCs/>
          <w:color w:val="000000" w:themeColor="text1"/>
          <w:sz w:val="28"/>
          <w:szCs w:val="28"/>
          <w:lang w:val="pt-BR"/>
        </w:rPr>
        <w:t>,</w:t>
      </w:r>
    </w:p>
    <w:p w14:paraId="3CAD5EBB" w14:textId="77777777" w:rsidR="00447869" w:rsidRPr="006E4517" w:rsidRDefault="00447869" w:rsidP="00991EE1">
      <w:pPr>
        <w:widowControl w:val="0"/>
        <w:tabs>
          <w:tab w:val="left" w:pos="720"/>
          <w:tab w:val="left" w:pos="1440"/>
          <w:tab w:val="left" w:pos="2160"/>
          <w:tab w:val="left" w:pos="2880"/>
          <w:tab w:val="left" w:pos="3600"/>
          <w:tab w:val="left" w:pos="4550"/>
          <w:tab w:val="left" w:pos="7860"/>
        </w:tabs>
        <w:spacing w:line="288" w:lineRule="auto"/>
        <w:ind w:firstLine="720"/>
        <w:jc w:val="both"/>
        <w:outlineLvl w:val="0"/>
        <w:rPr>
          <w:bCs/>
          <w:color w:val="000000" w:themeColor="text1"/>
          <w:sz w:val="28"/>
          <w:szCs w:val="28"/>
          <w:lang w:val="pt-BR"/>
        </w:rPr>
      </w:pPr>
      <w:r w:rsidRPr="006E4517">
        <w:rPr>
          <w:bCs/>
          <w:color w:val="000000" w:themeColor="text1"/>
          <w:sz w:val="28"/>
          <w:szCs w:val="28"/>
          <w:lang w:val="pt-BR"/>
        </w:rPr>
        <w:t>+ Định kỳ Chính phủ công bố tình trạng mức sinh để chính quyền địa phương xây dựng, thực hiện các chính sách hỗ trợ, khuyến khích phù hợp. Trường hợp mức sinh của một số địa phương xuống mức rất thấp, Chính phủ báo cáo, đề xuất với Quốc hội có biện pháp can thiệp kịp thời;</w:t>
      </w:r>
    </w:p>
    <w:p w14:paraId="6217F31D" w14:textId="77777777" w:rsidR="00447869" w:rsidRPr="006E4517" w:rsidRDefault="00447869" w:rsidP="00991EE1">
      <w:pPr>
        <w:widowControl w:val="0"/>
        <w:tabs>
          <w:tab w:val="left" w:pos="720"/>
          <w:tab w:val="left" w:pos="1440"/>
          <w:tab w:val="left" w:pos="2160"/>
          <w:tab w:val="left" w:pos="2880"/>
          <w:tab w:val="left" w:pos="3600"/>
          <w:tab w:val="left" w:pos="4550"/>
          <w:tab w:val="left" w:pos="7860"/>
        </w:tabs>
        <w:spacing w:line="288" w:lineRule="auto"/>
        <w:ind w:firstLine="720"/>
        <w:jc w:val="both"/>
        <w:outlineLvl w:val="0"/>
        <w:rPr>
          <w:bCs/>
          <w:color w:val="000000" w:themeColor="text1"/>
          <w:sz w:val="28"/>
          <w:szCs w:val="28"/>
          <w:lang w:val="pt-BR"/>
        </w:rPr>
      </w:pPr>
      <w:r w:rsidRPr="006E4517">
        <w:rPr>
          <w:bCs/>
          <w:color w:val="000000" w:themeColor="text1"/>
          <w:sz w:val="28"/>
          <w:szCs w:val="28"/>
          <w:lang w:val="pt-BR"/>
        </w:rPr>
        <w:t xml:space="preserve">+ Cho phép lao động nữ khi sinh con thứ 02 (hai) được kéo dài thời gian nghỉ thai sản từ 06 tháng lên 07 tháng (sửa đổi khoản 1 Điều 139 Bộ luật Lao động 2019; các trường hợp khác áp dụng theo quy định hiện hành); </w:t>
      </w:r>
    </w:p>
    <w:p w14:paraId="4BD68ECE" w14:textId="77777777" w:rsidR="00447869" w:rsidRPr="006E4517" w:rsidRDefault="00447869" w:rsidP="00991EE1">
      <w:pPr>
        <w:widowControl w:val="0"/>
        <w:tabs>
          <w:tab w:val="left" w:pos="720"/>
          <w:tab w:val="left" w:pos="1440"/>
          <w:tab w:val="left" w:pos="2160"/>
          <w:tab w:val="left" w:pos="2880"/>
          <w:tab w:val="left" w:pos="3600"/>
          <w:tab w:val="left" w:pos="4550"/>
          <w:tab w:val="left" w:pos="7860"/>
        </w:tabs>
        <w:spacing w:line="288" w:lineRule="auto"/>
        <w:ind w:firstLine="720"/>
        <w:jc w:val="both"/>
        <w:outlineLvl w:val="0"/>
        <w:rPr>
          <w:rStyle w:val="fontstyle31"/>
          <w:rFonts w:ascii="Times New Roman" w:eastAsia="Batang" w:hAnsi="Times New Roman"/>
          <w:color w:val="000000" w:themeColor="text1"/>
          <w:lang w:val="en-US"/>
        </w:rPr>
      </w:pPr>
      <w:r w:rsidRPr="006E4517">
        <w:rPr>
          <w:rStyle w:val="fontstyle31"/>
          <w:rFonts w:ascii="Times New Roman" w:eastAsia="Batang" w:hAnsi="Times New Roman"/>
          <w:color w:val="000000" w:themeColor="text1"/>
          <w:lang w:val="en-US"/>
        </w:rPr>
        <w:t>+ Cho phép p</w:t>
      </w:r>
      <w:r w:rsidRPr="006E4517">
        <w:rPr>
          <w:iCs/>
          <w:color w:val="000000" w:themeColor="text1"/>
          <w:sz w:val="28"/>
          <w:szCs w:val="28"/>
          <w:lang w:val="en-US"/>
        </w:rPr>
        <w:t>hụ nữ sinh đủ 02 con ở các khu công nghiệp, khu chế xuất và các tỉnh, thành phố có mức sinh thấp được hưởng chính sách hỗ trợ về nhà ở xã hội theo quy định của Chính phủ</w:t>
      </w:r>
      <w:r w:rsidRPr="006E4517">
        <w:rPr>
          <w:i/>
          <w:iCs/>
          <w:color w:val="000000" w:themeColor="text1"/>
          <w:sz w:val="28"/>
          <w:szCs w:val="28"/>
          <w:lang w:val="en-US"/>
        </w:rPr>
        <w:t xml:space="preserve"> </w:t>
      </w:r>
      <w:r w:rsidRPr="006E4517">
        <w:rPr>
          <w:rStyle w:val="fontstyle31"/>
          <w:rFonts w:ascii="Times New Roman" w:eastAsia="Batang" w:hAnsi="Times New Roman"/>
          <w:color w:val="000000" w:themeColor="text1"/>
          <w:lang w:val="en-US"/>
        </w:rPr>
        <w:t xml:space="preserve">(bổ sung đối tượng này vào Điều 76 Luật Nhà ở năm 2023); </w:t>
      </w:r>
    </w:p>
    <w:p w14:paraId="01314490" w14:textId="77777777" w:rsidR="00447869" w:rsidRPr="006E4517" w:rsidRDefault="00447869" w:rsidP="00991EE1">
      <w:pPr>
        <w:widowControl w:val="0"/>
        <w:tabs>
          <w:tab w:val="left" w:pos="720"/>
          <w:tab w:val="left" w:pos="1440"/>
          <w:tab w:val="left" w:pos="2160"/>
          <w:tab w:val="left" w:pos="2880"/>
          <w:tab w:val="left" w:pos="3600"/>
          <w:tab w:val="left" w:pos="4550"/>
          <w:tab w:val="left" w:pos="7860"/>
        </w:tabs>
        <w:spacing w:line="288" w:lineRule="auto"/>
        <w:ind w:firstLine="720"/>
        <w:jc w:val="both"/>
        <w:outlineLvl w:val="0"/>
        <w:rPr>
          <w:bCs/>
          <w:color w:val="000000" w:themeColor="text1"/>
          <w:sz w:val="28"/>
          <w:szCs w:val="28"/>
          <w:lang w:val="pt-BR"/>
        </w:rPr>
      </w:pPr>
      <w:r w:rsidRPr="006E4517">
        <w:rPr>
          <w:bCs/>
          <w:color w:val="000000" w:themeColor="text1"/>
          <w:sz w:val="28"/>
          <w:szCs w:val="28"/>
          <w:lang w:val="pt-BR"/>
        </w:rPr>
        <w:t>+ Quy định trách nhiệm của các cơ quan, tổ chức trong việc cung cấp cho nam nữ trước khi kết hôn các kiến thức về chăm sóc sức khỏe sinh sản liên quan trực tiếp đến cuộc sống vợ chồng; chăm sóc, nuôi dạy con; củng cố giá trị mỗi gia đình nên có hai con, nuôi dạy con tốt và tư vấn, hướng dẫn các biện pháp phòng tránh vô sinh.</w:t>
      </w:r>
    </w:p>
    <w:p w14:paraId="5A2005FA" w14:textId="77777777" w:rsidR="00447869" w:rsidRPr="006E4517" w:rsidRDefault="00447869" w:rsidP="00991EE1">
      <w:pPr>
        <w:widowControl w:val="0"/>
        <w:tabs>
          <w:tab w:val="left" w:pos="720"/>
          <w:tab w:val="left" w:pos="1440"/>
          <w:tab w:val="left" w:pos="2160"/>
          <w:tab w:val="left" w:pos="2880"/>
          <w:tab w:val="left" w:pos="3600"/>
          <w:tab w:val="left" w:pos="4550"/>
          <w:tab w:val="left" w:pos="7860"/>
        </w:tabs>
        <w:spacing w:line="288" w:lineRule="auto"/>
        <w:ind w:firstLine="720"/>
        <w:jc w:val="both"/>
        <w:outlineLvl w:val="0"/>
        <w:rPr>
          <w:bCs/>
          <w:color w:val="000000" w:themeColor="text1"/>
          <w:sz w:val="28"/>
          <w:szCs w:val="28"/>
          <w:lang w:val="pt-BR"/>
        </w:rPr>
      </w:pPr>
      <w:r w:rsidRPr="006E4517">
        <w:rPr>
          <w:bCs/>
          <w:color w:val="000000" w:themeColor="text1"/>
          <w:sz w:val="28"/>
          <w:szCs w:val="28"/>
          <w:lang w:val="pt-BR"/>
        </w:rPr>
        <w:t>- Lồng ghép các nội dung về duy trì mức sinh thay thế, kế hoạch hoá gia đình trong xây dựng, triển khai thực hiện các chiến lược, kế hoạch, chương trình, dự án phát triển kinh tế, xã hội, quốc phòng, an ninh.</w:t>
      </w:r>
    </w:p>
    <w:p w14:paraId="19923478" w14:textId="77777777" w:rsidR="00447869" w:rsidRPr="006E4517" w:rsidRDefault="00447869" w:rsidP="00991EE1">
      <w:pPr>
        <w:widowControl w:val="0"/>
        <w:tabs>
          <w:tab w:val="left" w:pos="720"/>
          <w:tab w:val="left" w:pos="1440"/>
          <w:tab w:val="left" w:pos="2160"/>
          <w:tab w:val="left" w:pos="2880"/>
          <w:tab w:val="left" w:pos="3600"/>
          <w:tab w:val="left" w:pos="4550"/>
          <w:tab w:val="left" w:pos="7860"/>
        </w:tabs>
        <w:spacing w:line="288" w:lineRule="auto"/>
        <w:ind w:firstLine="720"/>
        <w:jc w:val="both"/>
        <w:outlineLvl w:val="0"/>
        <w:rPr>
          <w:bCs/>
          <w:color w:val="000000" w:themeColor="text1"/>
          <w:sz w:val="28"/>
          <w:szCs w:val="28"/>
          <w:lang w:val="pt-BR"/>
        </w:rPr>
      </w:pPr>
      <w:r w:rsidRPr="006E4517">
        <w:rPr>
          <w:bCs/>
          <w:color w:val="000000" w:themeColor="text1"/>
          <w:sz w:val="28"/>
          <w:szCs w:val="28"/>
          <w:lang w:val="pt-BR"/>
        </w:rPr>
        <w:t xml:space="preserve">- Tuyên truyền vận động, truyền thông, giáo dục thay đổi hành vi của cặp </w:t>
      </w:r>
      <w:r w:rsidRPr="006E4517">
        <w:rPr>
          <w:bCs/>
          <w:color w:val="000000" w:themeColor="text1"/>
          <w:sz w:val="28"/>
          <w:szCs w:val="28"/>
          <w:lang w:val="pt-BR"/>
        </w:rPr>
        <w:lastRenderedPageBreak/>
        <w:t>vợ chồng, cá nhân, gia đình và xã hội trong việc thực hiện chính sách dân số; thực hiện các biện pháp duy trì mức sinh thay thế.</w:t>
      </w:r>
    </w:p>
    <w:p w14:paraId="09E42348" w14:textId="5EA488B2" w:rsidR="00447869" w:rsidRPr="006E4517" w:rsidRDefault="00DB3E78" w:rsidP="00991EE1">
      <w:pPr>
        <w:widowControl w:val="0"/>
        <w:tabs>
          <w:tab w:val="left" w:pos="720"/>
          <w:tab w:val="left" w:pos="1440"/>
          <w:tab w:val="left" w:pos="2160"/>
          <w:tab w:val="left" w:pos="2880"/>
          <w:tab w:val="left" w:pos="3600"/>
          <w:tab w:val="left" w:pos="4550"/>
          <w:tab w:val="left" w:pos="7860"/>
        </w:tabs>
        <w:spacing w:line="288" w:lineRule="auto"/>
        <w:ind w:firstLine="720"/>
        <w:jc w:val="both"/>
        <w:outlineLvl w:val="0"/>
        <w:rPr>
          <w:color w:val="000000" w:themeColor="text1"/>
          <w:sz w:val="28"/>
          <w:szCs w:val="28"/>
          <w:lang w:val="da-DK"/>
        </w:rPr>
      </w:pPr>
      <w:r w:rsidRPr="006E4517">
        <w:rPr>
          <w:bCs/>
          <w:i/>
          <w:color w:val="000000" w:themeColor="text1"/>
          <w:sz w:val="28"/>
          <w:szCs w:val="28"/>
          <w:lang w:val="en-US"/>
        </w:rPr>
        <w:t>Thứ hai</w:t>
      </w:r>
      <w:r w:rsidRPr="006E4517">
        <w:rPr>
          <w:i/>
          <w:color w:val="000000" w:themeColor="text1"/>
          <w:sz w:val="28"/>
          <w:szCs w:val="28"/>
          <w:lang w:val="en-US"/>
        </w:rPr>
        <w:t>,</w:t>
      </w:r>
      <w:r w:rsidRPr="006E4517">
        <w:rPr>
          <w:color w:val="000000" w:themeColor="text1"/>
          <w:sz w:val="28"/>
          <w:szCs w:val="28"/>
          <w:lang w:val="en-US"/>
        </w:rPr>
        <w:t xml:space="preserve"> </w:t>
      </w:r>
      <w:r w:rsidR="009D2446" w:rsidRPr="006E4517">
        <w:rPr>
          <w:color w:val="000000" w:themeColor="text1"/>
          <w:sz w:val="28"/>
          <w:szCs w:val="28"/>
          <w:lang w:val="vi-VN"/>
        </w:rPr>
        <w:t xml:space="preserve">luật quy định </w:t>
      </w:r>
      <w:r w:rsidR="00447869" w:rsidRPr="006E4517">
        <w:rPr>
          <w:color w:val="000000" w:themeColor="text1"/>
          <w:sz w:val="28"/>
          <w:szCs w:val="28"/>
          <w:lang w:val="vi-VN"/>
        </w:rPr>
        <w:t xml:space="preserve">về </w:t>
      </w:r>
      <w:r w:rsidR="00447869" w:rsidRPr="006E4517">
        <w:rPr>
          <w:bCs/>
          <w:color w:val="000000" w:themeColor="text1"/>
          <w:kern w:val="32"/>
          <w:sz w:val="28"/>
          <w:szCs w:val="28"/>
          <w:lang w:val="vi-VN"/>
        </w:rPr>
        <w:t>g</w:t>
      </w:r>
      <w:r w:rsidR="00447869" w:rsidRPr="006E4517">
        <w:rPr>
          <w:bCs/>
          <w:color w:val="000000" w:themeColor="text1"/>
          <w:kern w:val="32"/>
          <w:sz w:val="28"/>
          <w:szCs w:val="28"/>
        </w:rPr>
        <w:t>iảm thiểu mất cân bằng giới t</w:t>
      </w:r>
      <w:r w:rsidR="00447869" w:rsidRPr="006E4517">
        <w:rPr>
          <w:color w:val="000000" w:themeColor="text1"/>
          <w:sz w:val="28"/>
          <w:szCs w:val="28"/>
        </w:rPr>
        <w:t>ính khi sinh và đưa tỉ số giới tính khi sinh về mức cân bằng tự nhiên</w:t>
      </w:r>
      <w:r w:rsidR="00B04546" w:rsidRPr="006E4517">
        <w:rPr>
          <w:color w:val="000000" w:themeColor="text1"/>
          <w:sz w:val="28"/>
          <w:szCs w:val="28"/>
        </w:rPr>
        <w:t>,</w:t>
      </w:r>
    </w:p>
    <w:p w14:paraId="30D33D32" w14:textId="77777777" w:rsidR="00447869" w:rsidRPr="006E4517" w:rsidRDefault="00447869" w:rsidP="00991EE1">
      <w:pPr>
        <w:spacing w:line="288" w:lineRule="auto"/>
        <w:ind w:firstLine="720"/>
        <w:jc w:val="both"/>
        <w:rPr>
          <w:color w:val="000000" w:themeColor="text1"/>
          <w:sz w:val="28"/>
          <w:szCs w:val="28"/>
        </w:rPr>
      </w:pPr>
      <w:r w:rsidRPr="006E4517">
        <w:rPr>
          <w:color w:val="000000" w:themeColor="text1"/>
          <w:sz w:val="28"/>
          <w:szCs w:val="28"/>
        </w:rPr>
        <w:t xml:space="preserve">- Tiếp tục kế thừa quy định nghiêm cấm hành vi lựa chọn giới tính thai nhi dưới mọi hình thức của Pháp lệnh Dân số. </w:t>
      </w:r>
    </w:p>
    <w:p w14:paraId="32DF7491" w14:textId="77777777" w:rsidR="00447869" w:rsidRPr="006E4517" w:rsidRDefault="00447869" w:rsidP="00991EE1">
      <w:pPr>
        <w:spacing w:line="288" w:lineRule="auto"/>
        <w:ind w:firstLine="720"/>
        <w:jc w:val="both"/>
        <w:rPr>
          <w:color w:val="000000" w:themeColor="text1"/>
          <w:sz w:val="28"/>
          <w:szCs w:val="28"/>
        </w:rPr>
      </w:pPr>
      <w:r w:rsidRPr="006E4517">
        <w:rPr>
          <w:color w:val="000000" w:themeColor="text1"/>
          <w:sz w:val="28"/>
          <w:szCs w:val="28"/>
        </w:rPr>
        <w:t>- Định kỳ Chính phủ công bố các tỉnh, thành phố mất cân bằng giới tính khi sinh ở các mức rất cao, cao và ở mức cân bằng tự nhiên.</w:t>
      </w:r>
    </w:p>
    <w:p w14:paraId="4187AA81" w14:textId="77777777" w:rsidR="00447869" w:rsidRPr="006E4517" w:rsidRDefault="00447869" w:rsidP="00991EE1">
      <w:pPr>
        <w:spacing w:line="288" w:lineRule="auto"/>
        <w:ind w:firstLine="720"/>
        <w:jc w:val="both"/>
        <w:rPr>
          <w:color w:val="000000" w:themeColor="text1"/>
          <w:sz w:val="28"/>
          <w:szCs w:val="28"/>
        </w:rPr>
      </w:pPr>
      <w:r w:rsidRPr="006E4517">
        <w:rPr>
          <w:color w:val="000000" w:themeColor="text1"/>
          <w:sz w:val="28"/>
          <w:szCs w:val="28"/>
        </w:rPr>
        <w:t>- Quy định tăng mức xử phạt vi phạm hành chính về dân số lên mức là 100.000.000 đồng; sẽ phải sửa đổi, bổ sung Luật xử lý vi phạm hành chính.</w:t>
      </w:r>
    </w:p>
    <w:p w14:paraId="0CA4E9D0" w14:textId="77777777" w:rsidR="00447869" w:rsidRPr="006E4517" w:rsidRDefault="00447869" w:rsidP="00991EE1">
      <w:pPr>
        <w:spacing w:line="288" w:lineRule="auto"/>
        <w:ind w:firstLine="720"/>
        <w:jc w:val="both"/>
        <w:rPr>
          <w:color w:val="000000" w:themeColor="text1"/>
          <w:sz w:val="28"/>
          <w:szCs w:val="28"/>
        </w:rPr>
      </w:pPr>
      <w:r w:rsidRPr="006E4517">
        <w:rPr>
          <w:color w:val="000000" w:themeColor="text1"/>
          <w:sz w:val="28"/>
          <w:szCs w:val="28"/>
        </w:rPr>
        <w:t>- Tuyên truyền vận động, truyền thông, giáo dục thay đổi hành vi nâng cao vai trò, vị thế của phụ nữ và trẻ em gái; đưa các nội dung về xóa bỏ phân biệt, định kiến giới, trọng nam hơn nữ, kỳ thị con gái hoặc con trai.</w:t>
      </w:r>
    </w:p>
    <w:p w14:paraId="2B087D85" w14:textId="160D9B81" w:rsidR="00DB3E78" w:rsidRPr="006E4517" w:rsidRDefault="00DB3E78" w:rsidP="00991EE1">
      <w:pPr>
        <w:spacing w:line="288" w:lineRule="auto"/>
        <w:ind w:firstLine="720"/>
        <w:jc w:val="both"/>
        <w:rPr>
          <w:color w:val="000000" w:themeColor="text1"/>
          <w:sz w:val="28"/>
          <w:szCs w:val="28"/>
          <w:lang w:val="vi-VN"/>
        </w:rPr>
      </w:pPr>
      <w:r w:rsidRPr="006E4517">
        <w:rPr>
          <w:bCs/>
          <w:i/>
          <w:color w:val="000000" w:themeColor="text1"/>
          <w:sz w:val="28"/>
          <w:szCs w:val="28"/>
          <w:lang w:val="en-US"/>
        </w:rPr>
        <w:t>Thứ ba</w:t>
      </w:r>
      <w:r w:rsidRPr="006E4517">
        <w:rPr>
          <w:color w:val="000000" w:themeColor="text1"/>
          <w:sz w:val="28"/>
          <w:szCs w:val="28"/>
          <w:lang w:val="en-US"/>
        </w:rPr>
        <w:t>, luật đưa ra các chính sách thích ứn</w:t>
      </w:r>
      <w:r w:rsidR="009D2446" w:rsidRPr="006E4517">
        <w:rPr>
          <w:color w:val="000000" w:themeColor="text1"/>
          <w:sz w:val="28"/>
          <w:szCs w:val="28"/>
          <w:lang w:val="en-US"/>
        </w:rPr>
        <w:t>g với quá trình già hóa dân số</w:t>
      </w:r>
      <w:r w:rsidR="00B04546" w:rsidRPr="006E4517">
        <w:rPr>
          <w:color w:val="000000" w:themeColor="text1"/>
          <w:sz w:val="28"/>
          <w:szCs w:val="28"/>
          <w:lang w:val="en-US"/>
        </w:rPr>
        <w:t>.</w:t>
      </w:r>
    </w:p>
    <w:p w14:paraId="439F6448" w14:textId="77777777" w:rsidR="009D2446" w:rsidRPr="006E4517" w:rsidRDefault="009D2446" w:rsidP="00991EE1">
      <w:pPr>
        <w:autoSpaceDE w:val="0"/>
        <w:autoSpaceDN w:val="0"/>
        <w:adjustRightInd w:val="0"/>
        <w:spacing w:line="288" w:lineRule="auto"/>
        <w:ind w:firstLine="720"/>
        <w:jc w:val="both"/>
        <w:rPr>
          <w:color w:val="000000" w:themeColor="text1"/>
          <w:sz w:val="28"/>
          <w:szCs w:val="28"/>
          <w:lang w:val="en-US"/>
        </w:rPr>
      </w:pPr>
      <w:r w:rsidRPr="006E4517">
        <w:rPr>
          <w:color w:val="000000" w:themeColor="text1"/>
          <w:sz w:val="28"/>
          <w:szCs w:val="28"/>
          <w:lang w:val="en-US"/>
        </w:rPr>
        <w:t>- Xây dựng và phát triển mạng lưới chăm sóc sức khỏe người cao tuổi tại nhà, tại cộng đồng và cơ sở chăm sóc tập trung;</w:t>
      </w:r>
      <w:r w:rsidRPr="006E4517">
        <w:rPr>
          <w:rStyle w:val="fontstyle31"/>
          <w:rFonts w:ascii="Times New Roman" w:eastAsia="Batang" w:hAnsi="Times New Roman"/>
          <w:color w:val="000000" w:themeColor="text1"/>
        </w:rPr>
        <w:t xml:space="preserve"> </w:t>
      </w:r>
      <w:r w:rsidRPr="006E4517">
        <w:rPr>
          <w:rStyle w:val="fontstyle31"/>
          <w:rFonts w:ascii="Times New Roman" w:eastAsia="Batang" w:hAnsi="Times New Roman"/>
          <w:color w:val="000000" w:themeColor="text1"/>
          <w:lang w:val="en-US"/>
        </w:rPr>
        <w:t>đ</w:t>
      </w:r>
      <w:r w:rsidRPr="006E4517">
        <w:rPr>
          <w:color w:val="000000" w:themeColor="text1"/>
          <w:sz w:val="28"/>
          <w:szCs w:val="28"/>
          <w:lang w:val="en-US"/>
        </w:rPr>
        <w:t>ào tạo, bồi dưỡng nguồn nhân lực về chăm sóc người cao tuổi, bao gồm: cấp học bổng, hỗ trợ học phí đối với người học chuyên ngành lão khoa; xây dựng chương trình đào tạo, bồi dưỡng về chăm sóc người cao tuổi; hỗ trợ kinh phí bồi dưỡng, tập huấn cho nhân viên chăm sóc sức khỏe người cao tuổi tại cộng đồng; khuyến khích tổ chức, cá nhân cấp học bổng hoặc trợ cấp cho người học.</w:t>
      </w:r>
    </w:p>
    <w:p w14:paraId="54D6FE10" w14:textId="77777777" w:rsidR="009D2446" w:rsidRPr="006E4517" w:rsidRDefault="009D2446" w:rsidP="00991EE1">
      <w:pPr>
        <w:widowControl w:val="0"/>
        <w:spacing w:line="288" w:lineRule="auto"/>
        <w:ind w:firstLine="720"/>
        <w:jc w:val="both"/>
        <w:rPr>
          <w:color w:val="000000" w:themeColor="text1"/>
          <w:spacing w:val="-6"/>
          <w:sz w:val="28"/>
          <w:szCs w:val="28"/>
        </w:rPr>
      </w:pPr>
      <w:r w:rsidRPr="006E4517">
        <w:rPr>
          <w:bCs/>
          <w:iCs/>
          <w:color w:val="000000" w:themeColor="text1"/>
          <w:sz w:val="28"/>
          <w:szCs w:val="28"/>
          <w:lang w:val="en-US"/>
        </w:rPr>
        <w:t xml:space="preserve">- </w:t>
      </w:r>
      <w:r w:rsidRPr="006E4517">
        <w:rPr>
          <w:color w:val="000000" w:themeColor="text1"/>
          <w:spacing w:val="-6"/>
          <w:sz w:val="28"/>
          <w:szCs w:val="28"/>
        </w:rPr>
        <w:t>Mua thẻ</w:t>
      </w:r>
      <w:r w:rsidRPr="006E4517">
        <w:rPr>
          <w:b/>
          <w:color w:val="000000" w:themeColor="text1"/>
          <w:spacing w:val="-6"/>
          <w:sz w:val="28"/>
          <w:szCs w:val="28"/>
        </w:rPr>
        <w:t xml:space="preserve"> </w:t>
      </w:r>
      <w:r w:rsidRPr="006E4517">
        <w:rPr>
          <w:color w:val="000000" w:themeColor="text1"/>
          <w:spacing w:val="-6"/>
          <w:sz w:val="28"/>
          <w:szCs w:val="28"/>
        </w:rPr>
        <w:t>bảo hiểm y tế cho người cao tuổi chưa có thẻ bảo hiểm y tế được ngân sách nhà nước đóng.</w:t>
      </w:r>
    </w:p>
    <w:p w14:paraId="56DD98D5" w14:textId="77777777" w:rsidR="009D2446" w:rsidRPr="006E4517" w:rsidRDefault="009D2446" w:rsidP="00991EE1">
      <w:pPr>
        <w:widowControl w:val="0"/>
        <w:spacing w:line="288" w:lineRule="auto"/>
        <w:ind w:firstLine="720"/>
        <w:jc w:val="both"/>
        <w:rPr>
          <w:rStyle w:val="fontstyle31"/>
          <w:rFonts w:ascii="Times New Roman" w:eastAsia="Batang" w:hAnsi="Times New Roman"/>
          <w:color w:val="000000" w:themeColor="text1"/>
        </w:rPr>
      </w:pPr>
      <w:r w:rsidRPr="006E4517">
        <w:rPr>
          <w:rStyle w:val="fontstyle31"/>
          <w:rFonts w:ascii="Times New Roman" w:eastAsia="Batang" w:hAnsi="Times New Roman"/>
          <w:color w:val="000000" w:themeColor="text1"/>
        </w:rPr>
        <w:t>- Lồng ghép các nội dung biện pháp thích ứng với già hóa dân số, dân số già vào kế hoạch của quốc gia, bộ, ngành, cơ quan, tổ chức và địa phương; lồng ghép nội dung thích ứng với già hóa dân số, dân số già khi xây dựng và thực hiện chương tr</w:t>
      </w:r>
      <w:r w:rsidRPr="006E4517">
        <w:rPr>
          <w:rStyle w:val="fontstyle31"/>
          <w:rFonts w:ascii="Times New Roman" w:eastAsia="MS Gothic" w:hAnsi="Times New Roman"/>
          <w:color w:val="000000" w:themeColor="text1"/>
        </w:rPr>
        <w:t>ì</w:t>
      </w:r>
      <w:r w:rsidRPr="006E4517">
        <w:rPr>
          <w:rStyle w:val="fontstyle31"/>
          <w:rFonts w:ascii="Times New Roman" w:eastAsia="Batang" w:hAnsi="Times New Roman"/>
          <w:color w:val="000000" w:themeColor="text1"/>
        </w:rPr>
        <w:t xml:space="preserve">nh, dự án về cơ sở hạ tầng kinh tế, xã hội. </w:t>
      </w:r>
    </w:p>
    <w:p w14:paraId="0E3D083C" w14:textId="77777777" w:rsidR="009D2446" w:rsidRPr="006E4517" w:rsidRDefault="009D2446" w:rsidP="00991EE1">
      <w:pPr>
        <w:widowControl w:val="0"/>
        <w:spacing w:line="288" w:lineRule="auto"/>
        <w:ind w:firstLine="720"/>
        <w:jc w:val="both"/>
        <w:rPr>
          <w:rStyle w:val="fontstyle31"/>
          <w:rFonts w:ascii="Times New Roman" w:eastAsia="Batang" w:hAnsi="Times New Roman"/>
          <w:color w:val="000000" w:themeColor="text1"/>
        </w:rPr>
      </w:pPr>
      <w:r w:rsidRPr="006E4517">
        <w:rPr>
          <w:color w:val="000000" w:themeColor="text1"/>
          <w:sz w:val="28"/>
          <w:szCs w:val="28"/>
        </w:rPr>
        <w:t xml:space="preserve">- </w:t>
      </w:r>
      <w:r w:rsidRPr="006E4517">
        <w:rPr>
          <w:rStyle w:val="fontstyle31"/>
          <w:rFonts w:ascii="Times New Roman" w:eastAsia="Batang" w:hAnsi="Times New Roman"/>
          <w:color w:val="000000" w:themeColor="text1"/>
        </w:rPr>
        <w:t>Tuyên truyền vận động, truyền thông, giáo dục về thích ứng với già hóa dân số, dân số già.</w:t>
      </w:r>
    </w:p>
    <w:p w14:paraId="74A02838" w14:textId="6E5F3A6A" w:rsidR="009D2446" w:rsidRPr="006E4517" w:rsidRDefault="009D2446" w:rsidP="00991EE1">
      <w:pPr>
        <w:spacing w:line="288" w:lineRule="auto"/>
        <w:ind w:firstLine="720"/>
        <w:jc w:val="both"/>
        <w:rPr>
          <w:b/>
          <w:bCs/>
          <w:color w:val="000000" w:themeColor="text1"/>
          <w:sz w:val="28"/>
          <w:szCs w:val="28"/>
          <w:lang w:val="vi-VN"/>
        </w:rPr>
      </w:pPr>
      <w:r w:rsidRPr="006E4517">
        <w:rPr>
          <w:i/>
          <w:color w:val="000000" w:themeColor="text1"/>
          <w:sz w:val="28"/>
          <w:szCs w:val="28"/>
          <w:lang w:val="vi-VN"/>
        </w:rPr>
        <w:t>Thứ tư,</w:t>
      </w:r>
      <w:r w:rsidRPr="006E4517">
        <w:rPr>
          <w:color w:val="000000" w:themeColor="text1"/>
          <w:sz w:val="28"/>
          <w:szCs w:val="28"/>
          <w:lang w:val="vi-VN"/>
        </w:rPr>
        <w:t xml:space="preserve"> luật quy định các biện pháp nhằm </w:t>
      </w:r>
      <w:r w:rsidRPr="006E4517">
        <w:rPr>
          <w:bCs/>
          <w:color w:val="000000" w:themeColor="text1"/>
          <w:sz w:val="28"/>
          <w:szCs w:val="28"/>
          <w:lang w:val="vi-VN"/>
        </w:rPr>
        <w:t>n</w:t>
      </w:r>
      <w:r w:rsidRPr="006E4517">
        <w:rPr>
          <w:bCs/>
          <w:color w:val="000000" w:themeColor="text1"/>
          <w:sz w:val="28"/>
          <w:szCs w:val="28"/>
        </w:rPr>
        <w:t>âng cao chất lượng dân số</w:t>
      </w:r>
    </w:p>
    <w:p w14:paraId="55076753" w14:textId="77777777" w:rsidR="009D2446" w:rsidRPr="006E4517" w:rsidRDefault="009D2446"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iCs/>
          <w:color w:val="000000" w:themeColor="text1"/>
          <w:sz w:val="28"/>
          <w:szCs w:val="28"/>
        </w:rPr>
      </w:pPr>
      <w:r w:rsidRPr="006E4517">
        <w:rPr>
          <w:bCs/>
          <w:iCs/>
          <w:color w:val="000000" w:themeColor="text1"/>
          <w:sz w:val="28"/>
          <w:szCs w:val="28"/>
        </w:rPr>
        <w:t>- Các biện pháp thực hiện tư vấn, khám sức khỏe trước khi kết hôn:</w:t>
      </w:r>
    </w:p>
    <w:p w14:paraId="1813B9DD" w14:textId="77777777" w:rsidR="009D2446" w:rsidRPr="006E4517" w:rsidRDefault="009D2446"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iCs/>
          <w:color w:val="000000" w:themeColor="text1"/>
          <w:sz w:val="28"/>
          <w:szCs w:val="28"/>
        </w:rPr>
      </w:pPr>
      <w:r w:rsidRPr="006E4517">
        <w:rPr>
          <w:bCs/>
          <w:iCs/>
          <w:color w:val="000000" w:themeColor="text1"/>
          <w:sz w:val="28"/>
          <w:szCs w:val="28"/>
        </w:rPr>
        <w:t>+ Quy định các cơ sở khám bệnh, chữa bệnh tại cơ sở có trách nhiệm thực hiện tư vấn, khám sức khỏe trước khi kết hôn; khuyến khích nam, nữ thực hiện tư vấn, khám sức khỏe trước khi kết hôn.</w:t>
      </w:r>
    </w:p>
    <w:p w14:paraId="47CE1D8A" w14:textId="77777777" w:rsidR="009D2446" w:rsidRPr="006E4517" w:rsidRDefault="009D2446"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iCs/>
          <w:color w:val="000000" w:themeColor="text1"/>
          <w:sz w:val="28"/>
          <w:szCs w:val="28"/>
        </w:rPr>
      </w:pPr>
      <w:r w:rsidRPr="006E4517">
        <w:rPr>
          <w:bCs/>
          <w:iCs/>
          <w:color w:val="000000" w:themeColor="text1"/>
          <w:sz w:val="28"/>
          <w:szCs w:val="28"/>
        </w:rPr>
        <w:t>+ Đối tượng chính sách, vùng đồng bào dân tộc thiểu số, miền núi, biên giới, hải đảo và đối tượng có hoàn cảnh gia đình khó khăn được Nhà nước hỗ trợ thực hiện tư vấn, khám sức khỏe trước khi kết hôn.</w:t>
      </w:r>
    </w:p>
    <w:p w14:paraId="49501132" w14:textId="77777777" w:rsidR="009D2446" w:rsidRPr="006E4517" w:rsidRDefault="009D2446"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iCs/>
          <w:color w:val="000000" w:themeColor="text1"/>
          <w:spacing w:val="-4"/>
          <w:sz w:val="28"/>
          <w:szCs w:val="28"/>
        </w:rPr>
      </w:pPr>
      <w:r w:rsidRPr="006E4517">
        <w:rPr>
          <w:bCs/>
          <w:iCs/>
          <w:color w:val="000000" w:themeColor="text1"/>
          <w:spacing w:val="-4"/>
          <w:sz w:val="28"/>
          <w:szCs w:val="28"/>
        </w:rPr>
        <w:lastRenderedPageBreak/>
        <w:t>+ Quy định các bệnh bắt buộc phải tư vấn, khám sức khỏe trước khi kết hôn.</w:t>
      </w:r>
    </w:p>
    <w:p w14:paraId="1FB091BE" w14:textId="77777777" w:rsidR="009D2446" w:rsidRPr="006E4517" w:rsidRDefault="009D2446"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iCs/>
          <w:color w:val="000000" w:themeColor="text1"/>
          <w:spacing w:val="-4"/>
          <w:sz w:val="28"/>
          <w:szCs w:val="28"/>
        </w:rPr>
      </w:pPr>
      <w:r w:rsidRPr="006E4517">
        <w:rPr>
          <w:bCs/>
          <w:iCs/>
          <w:color w:val="000000" w:themeColor="text1"/>
          <w:spacing w:val="-4"/>
          <w:sz w:val="28"/>
          <w:szCs w:val="28"/>
        </w:rPr>
        <w:t>- Các biện pháp thực hiện tầm soát, chẩn đoán, điều trị trước sinh và sơ sinh:</w:t>
      </w:r>
    </w:p>
    <w:p w14:paraId="53D3F30D" w14:textId="77777777" w:rsidR="009D2446" w:rsidRPr="006E4517" w:rsidRDefault="009D2446"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iCs/>
          <w:color w:val="000000" w:themeColor="text1"/>
          <w:sz w:val="28"/>
          <w:szCs w:val="28"/>
        </w:rPr>
      </w:pPr>
      <w:r w:rsidRPr="006E4517">
        <w:rPr>
          <w:bCs/>
          <w:iCs/>
          <w:color w:val="000000" w:themeColor="text1"/>
          <w:sz w:val="28"/>
          <w:szCs w:val="28"/>
        </w:rPr>
        <w:t>+ Quy định các cơ sở khám bệnh, chữa bệnh có chuyên khoa sản, nhi phải cung cấp dịch vụ tư vấn, sàng lọc trước sinh và sơ sinh; khuyến khích các bà mẹ mang thai thực hiện tầm soát, chuẩn đoán và điều trị trước sinh và sơ sinh. Trừ trường hợp mang thai hộ vì mục đích nhân đạo thực hiện bắt buộc theo khoản 2 Điều 97 Luật Hôn nhân và gia đình.</w:t>
      </w:r>
    </w:p>
    <w:p w14:paraId="05200913" w14:textId="77777777" w:rsidR="009D2446" w:rsidRPr="006E4517" w:rsidRDefault="009D2446"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iCs/>
          <w:color w:val="000000" w:themeColor="text1"/>
          <w:sz w:val="28"/>
          <w:szCs w:val="28"/>
        </w:rPr>
      </w:pPr>
      <w:r w:rsidRPr="006E4517">
        <w:rPr>
          <w:bCs/>
          <w:iCs/>
          <w:color w:val="000000" w:themeColor="text1"/>
          <w:sz w:val="28"/>
          <w:szCs w:val="28"/>
        </w:rPr>
        <w:t>+ Đối tượng chính sách, người dân sống tại vùng đồng bào dân tộc thiểu số và miền núi, biên giới, hải đảo và đối tượng có hoàn cảnh gia đình khó khăn được Nhà nước hỗ trợ thực hiện tầm soát, chuẩn đoán và điều trị trước sinh và sơ sinh.</w:t>
      </w:r>
    </w:p>
    <w:p w14:paraId="3908DF17" w14:textId="77777777" w:rsidR="009D2446" w:rsidRPr="006E4517" w:rsidRDefault="009D2446"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iCs/>
          <w:color w:val="000000" w:themeColor="text1"/>
          <w:sz w:val="28"/>
          <w:szCs w:val="28"/>
        </w:rPr>
      </w:pPr>
      <w:r w:rsidRPr="006E4517">
        <w:rPr>
          <w:bCs/>
          <w:iCs/>
          <w:color w:val="000000" w:themeColor="text1"/>
          <w:sz w:val="28"/>
          <w:szCs w:val="28"/>
        </w:rPr>
        <w:t>+ Quy định các bệnh bắt buộc phải sàng lọc trước sinh và sơ sinh.</w:t>
      </w:r>
    </w:p>
    <w:p w14:paraId="2463503F" w14:textId="77777777" w:rsidR="009D2446" w:rsidRPr="006E4517" w:rsidRDefault="009D2446"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color w:val="000000" w:themeColor="text1"/>
          <w:spacing w:val="-6"/>
          <w:sz w:val="28"/>
          <w:szCs w:val="28"/>
        </w:rPr>
      </w:pPr>
      <w:r w:rsidRPr="006E4517">
        <w:rPr>
          <w:bCs/>
          <w:iCs/>
          <w:color w:val="000000" w:themeColor="text1"/>
          <w:sz w:val="28"/>
          <w:szCs w:val="28"/>
          <w:lang w:val="en-US"/>
        </w:rPr>
        <w:t xml:space="preserve">- </w:t>
      </w:r>
      <w:r w:rsidRPr="006E4517">
        <w:rPr>
          <w:color w:val="000000" w:themeColor="text1"/>
          <w:spacing w:val="-6"/>
          <w:sz w:val="28"/>
          <w:szCs w:val="28"/>
        </w:rPr>
        <w:t>Mua thẻ</w:t>
      </w:r>
      <w:r w:rsidRPr="006E4517">
        <w:rPr>
          <w:b/>
          <w:color w:val="000000" w:themeColor="text1"/>
          <w:spacing w:val="-6"/>
          <w:sz w:val="28"/>
          <w:szCs w:val="28"/>
        </w:rPr>
        <w:t xml:space="preserve"> </w:t>
      </w:r>
      <w:r w:rsidRPr="006E4517">
        <w:rPr>
          <w:color w:val="000000" w:themeColor="text1"/>
          <w:spacing w:val="-6"/>
          <w:sz w:val="28"/>
          <w:szCs w:val="28"/>
        </w:rPr>
        <w:t>bảo hiểm y tế cho người cao tuổi chưa có thẻ bảo hiểm y tế được ngân sách nhà nước đóng.</w:t>
      </w:r>
    </w:p>
    <w:p w14:paraId="110A4107" w14:textId="77777777" w:rsidR="009D2446" w:rsidRPr="006E4517" w:rsidRDefault="009D2446"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iCs/>
          <w:color w:val="000000" w:themeColor="text1"/>
          <w:sz w:val="28"/>
          <w:szCs w:val="28"/>
        </w:rPr>
      </w:pPr>
      <w:r w:rsidRPr="006E4517">
        <w:rPr>
          <w:bCs/>
          <w:iCs/>
          <w:color w:val="000000" w:themeColor="text1"/>
          <w:sz w:val="28"/>
          <w:szCs w:val="28"/>
        </w:rPr>
        <w:t xml:space="preserve">- Kế thừa các biện pháp xây dựng gia đình no ấm, bình đẳng, tiến bộ, hạnh phúc, văn minh của Pháp lệnh Dân số. </w:t>
      </w:r>
    </w:p>
    <w:p w14:paraId="7708A70E" w14:textId="77777777" w:rsidR="009D2446" w:rsidRPr="006E4517" w:rsidRDefault="009D2446"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iCs/>
          <w:color w:val="000000" w:themeColor="text1"/>
          <w:sz w:val="28"/>
          <w:szCs w:val="28"/>
          <w:lang w:val="vi-VN"/>
        </w:rPr>
      </w:pPr>
      <w:r w:rsidRPr="006E4517">
        <w:rPr>
          <w:bCs/>
          <w:iCs/>
          <w:color w:val="000000" w:themeColor="text1"/>
          <w:sz w:val="28"/>
          <w:szCs w:val="28"/>
        </w:rPr>
        <w:t xml:space="preserve">- Tuyên truyền vận động, truyền thông, giáo dục về nâng cao chất lượng dân số. </w:t>
      </w:r>
    </w:p>
    <w:p w14:paraId="54EDB61D" w14:textId="77777777" w:rsidR="009D2446" w:rsidRPr="006E4517" w:rsidRDefault="00DB3E78"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color w:val="000000" w:themeColor="text1"/>
          <w:sz w:val="28"/>
          <w:szCs w:val="28"/>
          <w:lang w:val="vi-VN"/>
        </w:rPr>
      </w:pPr>
      <w:r w:rsidRPr="006E4517">
        <w:rPr>
          <w:bCs/>
          <w:i/>
          <w:color w:val="000000" w:themeColor="text1"/>
          <w:sz w:val="28"/>
          <w:szCs w:val="28"/>
          <w:lang w:val="en-US"/>
        </w:rPr>
        <w:t>Thứ năm</w:t>
      </w:r>
      <w:r w:rsidRPr="006E4517">
        <w:rPr>
          <w:i/>
          <w:color w:val="000000" w:themeColor="text1"/>
          <w:sz w:val="28"/>
          <w:szCs w:val="28"/>
          <w:lang w:val="en-US"/>
        </w:rPr>
        <w:t>,</w:t>
      </w:r>
      <w:r w:rsidRPr="006E4517">
        <w:rPr>
          <w:color w:val="000000" w:themeColor="text1"/>
          <w:sz w:val="28"/>
          <w:szCs w:val="28"/>
          <w:lang w:val="en-US"/>
        </w:rPr>
        <w:t xml:space="preserve"> luật sửa đổi, bổ sung một số điều của các luật liên quan để bảo đảm tính thống nhất như: Luật Xử lý vi phạm hành chính, Bộ luật Lao động, Luật Nhà ở, Luật Bảo hiểm y tế...</w:t>
      </w:r>
    </w:p>
    <w:p w14:paraId="476DEE63" w14:textId="4A5E18CD" w:rsidR="00FF3DC0" w:rsidRPr="006E4517" w:rsidRDefault="0004577B"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rStyle w:val="fontstyle31"/>
          <w:rFonts w:ascii="Times New Roman" w:hAnsi="Times New Roman"/>
          <w:b/>
          <w:color w:val="000000" w:themeColor="text1"/>
          <w:spacing w:val="2"/>
          <w:lang w:val="en-US"/>
        </w:rPr>
      </w:pPr>
      <w:r w:rsidRPr="006E4517">
        <w:rPr>
          <w:rStyle w:val="fontstyle31"/>
          <w:rFonts w:ascii="Times New Roman" w:hAnsi="Times New Roman"/>
          <w:b/>
          <w:color w:val="000000" w:themeColor="text1"/>
          <w:spacing w:val="2"/>
          <w:lang w:val="en-US"/>
        </w:rPr>
        <w:t>V. NHỮNG NỘI DUNG BỔ SUNG MỚI SO VỚ</w:t>
      </w:r>
      <w:r w:rsidR="00F85FAF" w:rsidRPr="006E4517">
        <w:rPr>
          <w:rStyle w:val="fontstyle31"/>
          <w:rFonts w:ascii="Times New Roman" w:hAnsi="Times New Roman"/>
          <w:b/>
          <w:color w:val="000000" w:themeColor="text1"/>
          <w:spacing w:val="2"/>
          <w:lang w:val="en-US"/>
        </w:rPr>
        <w:t>I DỰ THẢO VĂN BẢN GỬI THẨM ĐỊNH</w:t>
      </w:r>
    </w:p>
    <w:p w14:paraId="00A1D2A8" w14:textId="5CCC66C8" w:rsidR="0093723F" w:rsidRPr="006E4517" w:rsidRDefault="0091785E" w:rsidP="00991EE1">
      <w:pPr>
        <w:keepLines/>
        <w:widowControl w:val="0"/>
        <w:pBdr>
          <w:top w:val="dotted" w:sz="4" w:space="0" w:color="FFFFFF"/>
          <w:left w:val="dotted" w:sz="4" w:space="0" w:color="FFFFFF"/>
          <w:bottom w:val="dotted" w:sz="4" w:space="31" w:color="FFFFFF"/>
          <w:right w:val="dotted" w:sz="4" w:space="1" w:color="FFFFFF"/>
        </w:pBdr>
        <w:spacing w:line="288" w:lineRule="auto"/>
        <w:ind w:firstLine="720"/>
        <w:jc w:val="both"/>
        <w:rPr>
          <w:b/>
          <w:bCs/>
          <w:color w:val="000000" w:themeColor="text1"/>
          <w:kern w:val="32"/>
          <w:sz w:val="28"/>
          <w:szCs w:val="28"/>
          <w:lang w:val="en-US"/>
        </w:rPr>
      </w:pPr>
      <w:r w:rsidRPr="006E4517">
        <w:rPr>
          <w:b/>
          <w:bCs/>
          <w:color w:val="000000" w:themeColor="text1"/>
          <w:kern w:val="32"/>
          <w:sz w:val="28"/>
          <w:szCs w:val="28"/>
          <w:lang w:val="en-US"/>
        </w:rPr>
        <w:t>V</w:t>
      </w:r>
      <w:r w:rsidRPr="006E4517">
        <w:rPr>
          <w:b/>
          <w:bCs/>
          <w:color w:val="000000" w:themeColor="text1"/>
          <w:kern w:val="32"/>
          <w:sz w:val="28"/>
          <w:szCs w:val="28"/>
          <w:lang w:val="vi-VN"/>
        </w:rPr>
        <w:t>I</w:t>
      </w:r>
      <w:r w:rsidR="00562845" w:rsidRPr="006E4517">
        <w:rPr>
          <w:b/>
          <w:bCs/>
          <w:color w:val="000000" w:themeColor="text1"/>
          <w:kern w:val="32"/>
          <w:sz w:val="28"/>
          <w:szCs w:val="28"/>
          <w:lang w:val="en-US"/>
        </w:rPr>
        <w:t>. DỰ KIẾN NG</w:t>
      </w:r>
      <w:r w:rsidR="00A43F3D" w:rsidRPr="006E4517">
        <w:rPr>
          <w:b/>
          <w:bCs/>
          <w:color w:val="000000" w:themeColor="text1"/>
          <w:kern w:val="32"/>
          <w:sz w:val="28"/>
          <w:szCs w:val="28"/>
          <w:lang w:val="en-US"/>
        </w:rPr>
        <w:t>U</w:t>
      </w:r>
      <w:r w:rsidR="00562845" w:rsidRPr="006E4517">
        <w:rPr>
          <w:b/>
          <w:bCs/>
          <w:color w:val="000000" w:themeColor="text1"/>
          <w:kern w:val="32"/>
          <w:sz w:val="28"/>
          <w:szCs w:val="28"/>
          <w:lang w:val="en-US"/>
        </w:rPr>
        <w:t>ỒN LỰC, ĐIỀU KIỆN ĐẢM BẢO CHO VIỆC THI HÀNH VÀ THỜI GIAN TRÌNH THÔNG QUA/BAN HÀNH</w:t>
      </w:r>
    </w:p>
    <w:p w14:paraId="64AB5BC2" w14:textId="77777777" w:rsidR="0093723F" w:rsidRPr="006E4517" w:rsidRDefault="00E52BD3" w:rsidP="00991EE1">
      <w:pPr>
        <w:keepLines/>
        <w:widowControl w:val="0"/>
        <w:pBdr>
          <w:top w:val="dotted" w:sz="4" w:space="0" w:color="FFFFFF"/>
          <w:left w:val="dotted" w:sz="4" w:space="0" w:color="FFFFFF"/>
          <w:bottom w:val="dotted" w:sz="4" w:space="31" w:color="FFFFFF"/>
          <w:right w:val="dotted" w:sz="4" w:space="1" w:color="FFFFFF"/>
        </w:pBdr>
        <w:spacing w:line="288" w:lineRule="auto"/>
        <w:ind w:firstLine="720"/>
        <w:jc w:val="both"/>
        <w:rPr>
          <w:b/>
          <w:bCs/>
          <w:color w:val="000000" w:themeColor="text1"/>
          <w:sz w:val="28"/>
          <w:szCs w:val="28"/>
        </w:rPr>
      </w:pPr>
      <w:r w:rsidRPr="006E4517">
        <w:rPr>
          <w:b/>
          <w:bCs/>
          <w:color w:val="000000" w:themeColor="text1"/>
          <w:sz w:val="28"/>
          <w:szCs w:val="28"/>
        </w:rPr>
        <w:t>1. Dự kiến nguồn lực, điều kiện đảm bảo cho việc thi hành</w:t>
      </w:r>
    </w:p>
    <w:p w14:paraId="63275B06" w14:textId="456D54F1" w:rsidR="0093723F" w:rsidRPr="006E4517" w:rsidRDefault="00D64ADE" w:rsidP="00991EE1">
      <w:pPr>
        <w:keepLines/>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color w:val="000000" w:themeColor="text1"/>
          <w:sz w:val="28"/>
          <w:szCs w:val="28"/>
        </w:rPr>
      </w:pPr>
      <w:r w:rsidRPr="006E4517">
        <w:rPr>
          <w:color w:val="000000" w:themeColor="text1"/>
          <w:sz w:val="28"/>
          <w:szCs w:val="28"/>
        </w:rPr>
        <w:t xml:space="preserve">Để bảo đảm thi hành hiệu quả các quy định của Luật Dân số, cần </w:t>
      </w:r>
      <w:r w:rsidR="0091785E" w:rsidRPr="006E4517">
        <w:rPr>
          <w:color w:val="000000" w:themeColor="text1"/>
          <w:sz w:val="28"/>
          <w:szCs w:val="28"/>
        </w:rPr>
        <w:t xml:space="preserve">bố trí </w:t>
      </w:r>
      <w:r w:rsidR="00C6180C" w:rsidRPr="006E4517">
        <w:rPr>
          <w:bCs/>
          <w:color w:val="000000" w:themeColor="text1"/>
          <w:sz w:val="28"/>
          <w:szCs w:val="28"/>
        </w:rPr>
        <w:t>nguồn lực và điều kiện đảm bảo</w:t>
      </w:r>
      <w:r w:rsidR="0091785E" w:rsidRPr="006E4517">
        <w:rPr>
          <w:bCs/>
          <w:color w:val="000000" w:themeColor="text1"/>
          <w:sz w:val="28"/>
          <w:szCs w:val="28"/>
        </w:rPr>
        <w:t xml:space="preserve"> như</w:t>
      </w:r>
      <w:r w:rsidR="0091785E" w:rsidRPr="006E4517">
        <w:rPr>
          <w:bCs/>
          <w:color w:val="000000" w:themeColor="text1"/>
          <w:sz w:val="28"/>
          <w:szCs w:val="28"/>
          <w:lang w:val="vi-VN"/>
        </w:rPr>
        <w:t xml:space="preserve"> sau</w:t>
      </w:r>
      <w:r w:rsidR="0091785E" w:rsidRPr="006E4517">
        <w:rPr>
          <w:bCs/>
          <w:color w:val="000000" w:themeColor="text1"/>
          <w:sz w:val="28"/>
          <w:szCs w:val="28"/>
        </w:rPr>
        <w:t xml:space="preserve">: </w:t>
      </w:r>
    </w:p>
    <w:p w14:paraId="58CE7A43" w14:textId="687FC89B" w:rsidR="00C6180C" w:rsidRPr="006E4517" w:rsidRDefault="00C6180C"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color w:val="000000" w:themeColor="text1"/>
          <w:sz w:val="28"/>
          <w:szCs w:val="28"/>
        </w:rPr>
      </w:pPr>
      <w:r w:rsidRPr="006E4517">
        <w:rPr>
          <w:bCs/>
          <w:color w:val="000000" w:themeColor="text1"/>
          <w:sz w:val="28"/>
          <w:szCs w:val="28"/>
        </w:rPr>
        <w:t>Trước hết, cần có kinh phí thực hiện việc triển khai thi hành, phổ biến Luật Dân số, trong đó xây dựng, ban hành các nghị định, thông tư quy định chi tiết được giao trong Luật Dân số</w:t>
      </w:r>
      <w:r w:rsidR="0021626D" w:rsidRPr="006E4517">
        <w:rPr>
          <w:bCs/>
          <w:color w:val="000000" w:themeColor="text1"/>
          <w:sz w:val="28"/>
          <w:szCs w:val="28"/>
        </w:rPr>
        <w:t>.</w:t>
      </w:r>
    </w:p>
    <w:p w14:paraId="3D398D16" w14:textId="35A66772" w:rsidR="00C6180C" w:rsidRPr="006E4517" w:rsidRDefault="00C6180C"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Cs/>
          <w:color w:val="000000" w:themeColor="text1"/>
          <w:sz w:val="28"/>
          <w:szCs w:val="28"/>
        </w:rPr>
      </w:pPr>
      <w:r w:rsidRPr="006E4517">
        <w:rPr>
          <w:bCs/>
          <w:color w:val="000000" w:themeColor="text1"/>
          <w:sz w:val="28"/>
          <w:szCs w:val="28"/>
        </w:rPr>
        <w:t>Về tài chính, ngân sách trung ương hàng năm bảo đ</w:t>
      </w:r>
      <w:r w:rsidR="003F5825" w:rsidRPr="006E4517">
        <w:rPr>
          <w:bCs/>
          <w:color w:val="000000" w:themeColor="text1"/>
          <w:sz w:val="28"/>
          <w:szCs w:val="28"/>
        </w:rPr>
        <w:t>ảm đủ và kịp thời cho công tác dân số</w:t>
      </w:r>
      <w:r w:rsidRPr="006E4517">
        <w:rPr>
          <w:bCs/>
          <w:color w:val="000000" w:themeColor="text1"/>
          <w:sz w:val="28"/>
          <w:szCs w:val="28"/>
        </w:rPr>
        <w:t>.</w:t>
      </w:r>
    </w:p>
    <w:p w14:paraId="2AF91126" w14:textId="77777777" w:rsidR="0093342C" w:rsidRDefault="00E52BD3"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b/>
          <w:color w:val="000000" w:themeColor="text1"/>
          <w:spacing w:val="3"/>
          <w:sz w:val="28"/>
          <w:szCs w:val="28"/>
          <w:shd w:val="clear" w:color="auto" w:fill="FFFFFF"/>
          <w:lang w:val="en-US"/>
        </w:rPr>
      </w:pPr>
      <w:r w:rsidRPr="006E4517">
        <w:rPr>
          <w:b/>
          <w:color w:val="000000" w:themeColor="text1"/>
          <w:spacing w:val="3"/>
          <w:sz w:val="28"/>
          <w:szCs w:val="28"/>
          <w:shd w:val="clear" w:color="auto" w:fill="FFFFFF"/>
          <w:lang w:val="en-US"/>
        </w:rPr>
        <w:t xml:space="preserve">2. </w:t>
      </w:r>
      <w:r w:rsidR="00562845" w:rsidRPr="006E4517">
        <w:rPr>
          <w:b/>
          <w:color w:val="000000" w:themeColor="text1"/>
          <w:spacing w:val="3"/>
          <w:sz w:val="28"/>
          <w:szCs w:val="28"/>
          <w:shd w:val="clear" w:color="auto" w:fill="FFFFFF"/>
          <w:lang w:val="vi-VN"/>
        </w:rPr>
        <w:t>Thời gian</w:t>
      </w:r>
      <w:r w:rsidRPr="006E4517">
        <w:rPr>
          <w:b/>
          <w:color w:val="000000" w:themeColor="text1"/>
          <w:spacing w:val="3"/>
          <w:sz w:val="28"/>
          <w:szCs w:val="28"/>
          <w:shd w:val="clear" w:color="auto" w:fill="FFFFFF"/>
          <w:lang w:val="en-US"/>
        </w:rPr>
        <w:t xml:space="preserve"> </w:t>
      </w:r>
      <w:r w:rsidR="00822242" w:rsidRPr="006E4517">
        <w:rPr>
          <w:b/>
          <w:color w:val="000000" w:themeColor="text1"/>
          <w:spacing w:val="3"/>
          <w:sz w:val="28"/>
          <w:szCs w:val="28"/>
          <w:shd w:val="clear" w:color="auto" w:fill="FFFFFF"/>
          <w:lang w:val="en-US"/>
        </w:rPr>
        <w:t>trình thông qua</w:t>
      </w:r>
    </w:p>
    <w:p w14:paraId="658BEE12" w14:textId="01120290" w:rsidR="00562845" w:rsidRPr="006E4517" w:rsidRDefault="00E52BD3" w:rsidP="00991EE1">
      <w:pPr>
        <w:widowControl w:val="0"/>
        <w:pBdr>
          <w:top w:val="dotted" w:sz="4" w:space="0" w:color="FFFFFF"/>
          <w:left w:val="dotted" w:sz="4" w:space="0" w:color="FFFFFF"/>
          <w:bottom w:val="dotted" w:sz="4" w:space="31" w:color="FFFFFF"/>
          <w:right w:val="dotted" w:sz="4" w:space="1" w:color="FFFFFF"/>
        </w:pBdr>
        <w:spacing w:line="288" w:lineRule="auto"/>
        <w:ind w:firstLine="720"/>
        <w:jc w:val="both"/>
        <w:rPr>
          <w:color w:val="000000" w:themeColor="text1"/>
          <w:sz w:val="28"/>
          <w:szCs w:val="28"/>
          <w:shd w:val="clear" w:color="auto" w:fill="FFFFFF"/>
          <w:lang w:val="en-US"/>
        </w:rPr>
      </w:pPr>
      <w:r w:rsidRPr="006E4517">
        <w:rPr>
          <w:color w:val="000000" w:themeColor="text1"/>
          <w:sz w:val="28"/>
          <w:szCs w:val="28"/>
          <w:lang w:val="en-US"/>
        </w:rPr>
        <w:t>Thời gian</w:t>
      </w:r>
      <w:r w:rsidR="00562845" w:rsidRPr="006E4517">
        <w:rPr>
          <w:color w:val="000000" w:themeColor="text1"/>
          <w:sz w:val="28"/>
          <w:szCs w:val="28"/>
          <w:lang w:val="vi-VN"/>
        </w:rPr>
        <w:t xml:space="preserve"> dự kiến trình Quốc</w:t>
      </w:r>
      <w:r w:rsidR="006E4517" w:rsidRPr="006E4517">
        <w:rPr>
          <w:color w:val="000000" w:themeColor="text1"/>
          <w:sz w:val="28"/>
          <w:szCs w:val="28"/>
          <w:lang w:val="vi-VN"/>
        </w:rPr>
        <w:t xml:space="preserve"> hội thông qua Luật Dân số tại </w:t>
      </w:r>
      <w:r w:rsidR="006E4517" w:rsidRPr="006E4517">
        <w:rPr>
          <w:color w:val="000000" w:themeColor="text1"/>
          <w:sz w:val="28"/>
          <w:szCs w:val="28"/>
          <w:lang w:val="en-US"/>
        </w:rPr>
        <w:t>K</w:t>
      </w:r>
      <w:r w:rsidR="00562845" w:rsidRPr="006E4517">
        <w:rPr>
          <w:color w:val="000000" w:themeColor="text1"/>
          <w:sz w:val="28"/>
          <w:szCs w:val="28"/>
          <w:lang w:val="vi-VN"/>
        </w:rPr>
        <w:t>ỳ họp thứ 10 (tháng 10 năm 2025).</w:t>
      </w:r>
    </w:p>
    <w:p w14:paraId="1523D15B" w14:textId="77777777" w:rsidR="0093723F" w:rsidRPr="006E4517" w:rsidRDefault="0091785E" w:rsidP="00991EE1">
      <w:pPr>
        <w:keepLines/>
        <w:widowControl w:val="0"/>
        <w:pBdr>
          <w:top w:val="dotted" w:sz="4" w:space="0" w:color="FFFFFF"/>
          <w:left w:val="dotted" w:sz="4" w:space="0" w:color="FFFFFF"/>
          <w:bottom w:val="dotted" w:sz="4" w:space="31" w:color="FFFFFF"/>
          <w:right w:val="dotted" w:sz="4" w:space="1" w:color="FFFFFF"/>
        </w:pBdr>
        <w:spacing w:line="288" w:lineRule="auto"/>
        <w:ind w:firstLine="720"/>
        <w:jc w:val="both"/>
        <w:rPr>
          <w:b/>
          <w:bCs/>
          <w:color w:val="000000" w:themeColor="text1"/>
          <w:kern w:val="32"/>
          <w:sz w:val="28"/>
          <w:szCs w:val="28"/>
          <w:lang w:val="en-US"/>
        </w:rPr>
      </w:pPr>
      <w:r w:rsidRPr="006E4517">
        <w:rPr>
          <w:b/>
          <w:bCs/>
          <w:color w:val="000000" w:themeColor="text1"/>
          <w:kern w:val="32"/>
          <w:sz w:val="28"/>
          <w:szCs w:val="28"/>
          <w:lang w:val="en-US"/>
        </w:rPr>
        <w:t>VI</w:t>
      </w:r>
      <w:r w:rsidRPr="006E4517">
        <w:rPr>
          <w:b/>
          <w:bCs/>
          <w:color w:val="000000" w:themeColor="text1"/>
          <w:kern w:val="32"/>
          <w:sz w:val="28"/>
          <w:szCs w:val="28"/>
          <w:lang w:val="vi-VN"/>
        </w:rPr>
        <w:t>II</w:t>
      </w:r>
      <w:r w:rsidR="00562845" w:rsidRPr="006E4517">
        <w:rPr>
          <w:b/>
          <w:bCs/>
          <w:color w:val="000000" w:themeColor="text1"/>
          <w:kern w:val="32"/>
          <w:sz w:val="28"/>
          <w:szCs w:val="28"/>
          <w:lang w:val="en-US"/>
        </w:rPr>
        <w:t>. NHỮNG VẤN ĐỀ XIN Ý KIẾN (NẾU CÓ)</w:t>
      </w:r>
    </w:p>
    <w:p w14:paraId="1633EC30" w14:textId="24A97CC1" w:rsidR="002C2D4D" w:rsidRPr="006E4517" w:rsidRDefault="00F65503" w:rsidP="00991EE1">
      <w:pPr>
        <w:keepLines/>
        <w:widowControl w:val="0"/>
        <w:pBdr>
          <w:top w:val="dotted" w:sz="4" w:space="0" w:color="FFFFFF"/>
          <w:left w:val="dotted" w:sz="4" w:space="0" w:color="FFFFFF"/>
          <w:bottom w:val="dotted" w:sz="4" w:space="31" w:color="FFFFFF"/>
          <w:right w:val="dotted" w:sz="4" w:space="1" w:color="FFFFFF"/>
        </w:pBdr>
        <w:spacing w:line="288" w:lineRule="auto"/>
        <w:ind w:firstLine="720"/>
        <w:jc w:val="both"/>
        <w:rPr>
          <w:color w:val="000000" w:themeColor="text1"/>
          <w:sz w:val="28"/>
          <w:szCs w:val="28"/>
          <w:lang w:val="vi-VN"/>
        </w:rPr>
      </w:pPr>
      <w:r w:rsidRPr="006E4517">
        <w:rPr>
          <w:color w:val="000000" w:themeColor="text1"/>
          <w:sz w:val="28"/>
          <w:szCs w:val="28"/>
          <w:lang w:val="vi-VN"/>
        </w:rPr>
        <w:lastRenderedPageBreak/>
        <w:t>T</w:t>
      </w:r>
      <w:r w:rsidRPr="006E4517">
        <w:rPr>
          <w:color w:val="000000" w:themeColor="text1"/>
          <w:spacing w:val="-2"/>
          <w:sz w:val="28"/>
          <w:szCs w:val="28"/>
          <w:lang w:val="vi-VN"/>
        </w:rPr>
        <w:t xml:space="preserve">rên đây là Tờ trình </w:t>
      </w:r>
      <w:r w:rsidR="00A939ED" w:rsidRPr="006E4517">
        <w:rPr>
          <w:color w:val="000000" w:themeColor="text1"/>
          <w:spacing w:val="-2"/>
          <w:sz w:val="28"/>
          <w:szCs w:val="28"/>
          <w:lang w:val="en-US"/>
        </w:rPr>
        <w:t xml:space="preserve">về dự án </w:t>
      </w:r>
      <w:r w:rsidRPr="006E4517">
        <w:rPr>
          <w:color w:val="000000" w:themeColor="text1"/>
          <w:spacing w:val="-2"/>
          <w:sz w:val="28"/>
          <w:szCs w:val="28"/>
          <w:lang w:val="vi-VN"/>
        </w:rPr>
        <w:t>Luật Dân số, Bộ Y tế kính trình Chính phủ xem xét, quyết định.</w:t>
      </w:r>
      <w:r w:rsidR="00A939ED" w:rsidRPr="006E4517">
        <w:rPr>
          <w:color w:val="000000" w:themeColor="text1"/>
          <w:spacing w:val="-2"/>
          <w:sz w:val="28"/>
          <w:szCs w:val="28"/>
          <w:lang w:val="en-US"/>
        </w:rPr>
        <w:t>/.</w:t>
      </w:r>
      <w:r w:rsidRPr="006E4517">
        <w:rPr>
          <w:color w:val="000000" w:themeColor="text1"/>
          <w:spacing w:val="-2"/>
          <w:sz w:val="28"/>
          <w:szCs w:val="28"/>
          <w:lang w:val="vi-VN"/>
        </w:rPr>
        <w:t xml:space="preserve"> </w:t>
      </w:r>
    </w:p>
    <w:p w14:paraId="5F2AEC2F" w14:textId="32A89112" w:rsidR="00717230" w:rsidRPr="006E4517" w:rsidRDefault="00F65503" w:rsidP="00991EE1">
      <w:pPr>
        <w:keepLines/>
        <w:widowControl w:val="0"/>
        <w:pBdr>
          <w:top w:val="dotted" w:sz="4" w:space="0" w:color="FFFFFF"/>
          <w:left w:val="dotted" w:sz="4" w:space="0" w:color="FFFFFF"/>
          <w:bottom w:val="dotted" w:sz="4" w:space="31" w:color="FFFFFF"/>
          <w:right w:val="dotted" w:sz="4" w:space="1" w:color="FFFFFF"/>
        </w:pBdr>
        <w:spacing w:line="288" w:lineRule="auto"/>
        <w:ind w:firstLine="720"/>
        <w:jc w:val="both"/>
        <w:rPr>
          <w:i/>
          <w:color w:val="000000" w:themeColor="text1"/>
          <w:sz w:val="28"/>
          <w:szCs w:val="28"/>
          <w:lang w:val="vi-VN"/>
        </w:rPr>
      </w:pPr>
      <w:r w:rsidRPr="006E4517">
        <w:rPr>
          <w:i/>
          <w:color w:val="000000" w:themeColor="text1"/>
          <w:sz w:val="28"/>
          <w:szCs w:val="28"/>
          <w:lang w:val="vi-VN"/>
        </w:rPr>
        <w:t xml:space="preserve"> </w:t>
      </w:r>
      <w:r w:rsidR="00717230" w:rsidRPr="006E4517">
        <w:rPr>
          <w:i/>
          <w:color w:val="000000" w:themeColor="text1"/>
          <w:sz w:val="28"/>
          <w:szCs w:val="28"/>
          <w:lang w:val="vi-VN"/>
        </w:rPr>
        <w:t xml:space="preserve">(Xin gửi kèm </w:t>
      </w:r>
      <w:r w:rsidR="00717230" w:rsidRPr="006E4517">
        <w:rPr>
          <w:bCs/>
          <w:i/>
          <w:color w:val="000000" w:themeColor="text1"/>
          <w:sz w:val="28"/>
          <w:szCs w:val="28"/>
          <w:lang w:val="nl-NL"/>
        </w:rPr>
        <w:t>theo</w:t>
      </w:r>
      <w:r w:rsidR="00717230" w:rsidRPr="006E4517">
        <w:rPr>
          <w:i/>
          <w:color w:val="000000" w:themeColor="text1"/>
          <w:sz w:val="28"/>
          <w:szCs w:val="28"/>
          <w:lang w:val="vi-VN"/>
        </w:rPr>
        <w:t xml:space="preserve">: (1) </w:t>
      </w:r>
      <w:r w:rsidR="00A939ED" w:rsidRPr="006E4517">
        <w:rPr>
          <w:i/>
          <w:color w:val="000000" w:themeColor="text1"/>
          <w:sz w:val="28"/>
          <w:szCs w:val="28"/>
          <w:lang w:val="en-US"/>
        </w:rPr>
        <w:t xml:space="preserve">Dự thảo </w:t>
      </w:r>
      <w:r w:rsidR="00A939ED" w:rsidRPr="006E4517">
        <w:rPr>
          <w:i/>
          <w:color w:val="000000" w:themeColor="text1"/>
          <w:sz w:val="28"/>
          <w:szCs w:val="28"/>
          <w:lang w:val="vi-VN"/>
        </w:rPr>
        <w:t>Luật Dân số</w:t>
      </w:r>
      <w:r w:rsidR="00A939ED" w:rsidRPr="006E4517">
        <w:rPr>
          <w:i/>
          <w:color w:val="000000" w:themeColor="text1"/>
          <w:sz w:val="28"/>
          <w:szCs w:val="28"/>
          <w:lang w:val="en-US"/>
        </w:rPr>
        <w:t xml:space="preserve">; </w:t>
      </w:r>
      <w:r w:rsidR="00A939ED" w:rsidRPr="006E4517">
        <w:rPr>
          <w:i/>
          <w:color w:val="000000" w:themeColor="text1"/>
          <w:sz w:val="28"/>
          <w:szCs w:val="28"/>
          <w:lang w:val="vi-VN"/>
        </w:rPr>
        <w:t>(2) Báo cáo tổng kết 20 năm thi hành Pháp lệnh Dân số</w:t>
      </w:r>
      <w:r w:rsidR="00A939ED" w:rsidRPr="006E4517">
        <w:rPr>
          <w:i/>
          <w:color w:val="000000" w:themeColor="text1"/>
          <w:sz w:val="28"/>
          <w:szCs w:val="28"/>
          <w:lang w:val="en-US"/>
        </w:rPr>
        <w:t>; (3) Báo cáo rà soát các chủ trương, đường lối của Đảng, văn bản quy phạm pháp luật, điều ước quốc tế có liên quan đến dự thảo Luật Dân số; (4) Bản đánh giá thủ tục về hành chính, việc phân quyền, phân cấp, bảo đảm bình đẳng giới, chính sách dân tộc; (5) Bản thuyết minh quy phạm hóa chính sách của dự thảo Luật Dân số; (6) Bảng tổng hợp ý kiến, tiếp thu, giải trình ý kiến góp ý, phản biện xã hội;</w:t>
      </w:r>
      <w:r w:rsidR="00787D6A" w:rsidRPr="006E4517">
        <w:rPr>
          <w:i/>
          <w:iCs/>
          <w:color w:val="000000" w:themeColor="text1"/>
          <w:sz w:val="28"/>
          <w:szCs w:val="28"/>
          <w:lang w:val="vi-VN"/>
        </w:rPr>
        <w:t xml:space="preserve"> </w:t>
      </w:r>
      <w:r w:rsidR="00717230" w:rsidRPr="006E4517">
        <w:rPr>
          <w:i/>
          <w:iCs/>
          <w:color w:val="000000" w:themeColor="text1"/>
          <w:sz w:val="28"/>
          <w:szCs w:val="28"/>
          <w:lang w:val="vi-VN"/>
        </w:rPr>
        <w:t>(</w:t>
      </w:r>
      <w:r w:rsidR="00A939ED" w:rsidRPr="006E4517">
        <w:rPr>
          <w:i/>
          <w:iCs/>
          <w:color w:val="000000" w:themeColor="text1"/>
          <w:sz w:val="28"/>
          <w:szCs w:val="28"/>
          <w:lang w:val="vi-VN"/>
        </w:rPr>
        <w:t>7</w:t>
      </w:r>
      <w:r w:rsidR="00717230" w:rsidRPr="006E4517">
        <w:rPr>
          <w:i/>
          <w:iCs/>
          <w:color w:val="000000" w:themeColor="text1"/>
          <w:sz w:val="28"/>
          <w:szCs w:val="28"/>
          <w:lang w:val="vi-VN"/>
        </w:rPr>
        <w:t>) Các tài liệu liên quan</w:t>
      </w:r>
      <w:r w:rsidR="00717230" w:rsidRPr="006E4517">
        <w:rPr>
          <w:i/>
          <w:color w:val="000000" w:themeColor="text1"/>
          <w:sz w:val="28"/>
          <w:szCs w:val="28"/>
          <w:lang w:val="vi-VN"/>
        </w:rPr>
        <w:t>).</w:t>
      </w:r>
    </w:p>
    <w:tbl>
      <w:tblPr>
        <w:tblW w:w="0" w:type="auto"/>
        <w:tblLook w:val="04A0" w:firstRow="1" w:lastRow="0" w:firstColumn="1" w:lastColumn="0" w:noHBand="0" w:noVBand="1"/>
      </w:tblPr>
      <w:tblGrid>
        <w:gridCol w:w="4875"/>
        <w:gridCol w:w="4197"/>
      </w:tblGrid>
      <w:tr w:rsidR="00717230" w:rsidRPr="006E4517" w14:paraId="03BAFCEB" w14:textId="77777777" w:rsidTr="009C23E1">
        <w:tc>
          <w:tcPr>
            <w:tcW w:w="4875" w:type="dxa"/>
            <w:shd w:val="clear" w:color="auto" w:fill="auto"/>
          </w:tcPr>
          <w:p w14:paraId="622E22CF" w14:textId="77777777" w:rsidR="00717230" w:rsidRPr="006E4517" w:rsidRDefault="00717230" w:rsidP="00D06D5A">
            <w:pPr>
              <w:widowControl w:val="0"/>
              <w:jc w:val="both"/>
              <w:rPr>
                <w:b/>
                <w:i/>
                <w:color w:val="000000" w:themeColor="text1"/>
                <w:lang w:val="vi-VN"/>
              </w:rPr>
            </w:pPr>
            <w:r w:rsidRPr="006E4517">
              <w:rPr>
                <w:b/>
                <w:i/>
                <w:color w:val="000000" w:themeColor="text1"/>
                <w:lang w:val="vi-VN"/>
              </w:rPr>
              <w:t>Nơi nhận:</w:t>
            </w:r>
          </w:p>
          <w:p w14:paraId="1EFA3CB6" w14:textId="77777777" w:rsidR="00717230" w:rsidRPr="006E4517" w:rsidRDefault="00717230" w:rsidP="00D06D5A">
            <w:pPr>
              <w:widowControl w:val="0"/>
              <w:jc w:val="both"/>
              <w:rPr>
                <w:color w:val="000000" w:themeColor="text1"/>
                <w:sz w:val="22"/>
                <w:szCs w:val="22"/>
                <w:lang w:val="vi-VN"/>
              </w:rPr>
            </w:pPr>
            <w:r w:rsidRPr="006E4517">
              <w:rPr>
                <w:color w:val="000000" w:themeColor="text1"/>
                <w:sz w:val="22"/>
                <w:szCs w:val="22"/>
                <w:lang w:val="vi-VN"/>
              </w:rPr>
              <w:t>- Như trên;</w:t>
            </w:r>
          </w:p>
          <w:p w14:paraId="00F7DFF9" w14:textId="77777777" w:rsidR="00717230" w:rsidRPr="006E4517" w:rsidRDefault="00717230" w:rsidP="00D06D5A">
            <w:pPr>
              <w:widowControl w:val="0"/>
              <w:jc w:val="both"/>
              <w:rPr>
                <w:color w:val="000000" w:themeColor="text1"/>
                <w:sz w:val="22"/>
                <w:szCs w:val="22"/>
                <w:lang w:val="vi-VN"/>
              </w:rPr>
            </w:pPr>
            <w:r w:rsidRPr="006E4517">
              <w:rPr>
                <w:color w:val="000000" w:themeColor="text1"/>
                <w:sz w:val="22"/>
                <w:szCs w:val="22"/>
                <w:lang w:val="vi-VN"/>
              </w:rPr>
              <w:t>- Thủ tướng Chính phủ (để b/c);</w:t>
            </w:r>
          </w:p>
          <w:p w14:paraId="4057FC5E" w14:textId="4570FA41" w:rsidR="00717230" w:rsidRPr="006E4517" w:rsidRDefault="00717230" w:rsidP="00D06D5A">
            <w:pPr>
              <w:widowControl w:val="0"/>
              <w:jc w:val="both"/>
              <w:rPr>
                <w:color w:val="000000" w:themeColor="text1"/>
                <w:sz w:val="22"/>
                <w:szCs w:val="22"/>
                <w:lang w:val="vi-VN"/>
              </w:rPr>
            </w:pPr>
            <w:r w:rsidRPr="006E4517">
              <w:rPr>
                <w:color w:val="000000" w:themeColor="text1"/>
                <w:sz w:val="22"/>
                <w:szCs w:val="22"/>
                <w:lang w:val="vi-VN"/>
              </w:rPr>
              <w:t xml:space="preserve">- </w:t>
            </w:r>
            <w:r w:rsidR="00AF4B37" w:rsidRPr="006E4517">
              <w:rPr>
                <w:color w:val="000000" w:themeColor="text1"/>
                <w:sz w:val="22"/>
                <w:szCs w:val="22"/>
                <w:lang w:val="vi-VN"/>
              </w:rPr>
              <w:t>Các</w:t>
            </w:r>
            <w:r w:rsidRPr="006E4517">
              <w:rPr>
                <w:color w:val="000000" w:themeColor="text1"/>
                <w:sz w:val="22"/>
                <w:szCs w:val="22"/>
                <w:lang w:val="vi-VN"/>
              </w:rPr>
              <w:t xml:space="preserve"> </w:t>
            </w:r>
            <w:r w:rsidR="00AF4B37" w:rsidRPr="006E4517">
              <w:rPr>
                <w:color w:val="000000" w:themeColor="text1"/>
                <w:sz w:val="22"/>
                <w:szCs w:val="22"/>
                <w:lang w:val="vi-VN"/>
              </w:rPr>
              <w:t xml:space="preserve">Phó </w:t>
            </w:r>
            <w:r w:rsidRPr="006E4517">
              <w:rPr>
                <w:color w:val="000000" w:themeColor="text1"/>
                <w:sz w:val="22"/>
                <w:szCs w:val="22"/>
                <w:lang w:val="vi-VN"/>
              </w:rPr>
              <w:t>Thủ tướng (để b/c);</w:t>
            </w:r>
          </w:p>
          <w:p w14:paraId="72992A67" w14:textId="77777777" w:rsidR="00717230" w:rsidRPr="006E4517" w:rsidRDefault="00717230" w:rsidP="00D06D5A">
            <w:pPr>
              <w:widowControl w:val="0"/>
              <w:jc w:val="both"/>
              <w:rPr>
                <w:color w:val="000000" w:themeColor="text1"/>
                <w:sz w:val="22"/>
                <w:szCs w:val="22"/>
                <w:lang w:val="vi-VN"/>
              </w:rPr>
            </w:pPr>
            <w:r w:rsidRPr="006E4517">
              <w:rPr>
                <w:color w:val="000000" w:themeColor="text1"/>
                <w:sz w:val="22"/>
                <w:szCs w:val="22"/>
                <w:lang w:val="vi-VN"/>
              </w:rPr>
              <w:t>- Bộ Tư pháp;</w:t>
            </w:r>
          </w:p>
          <w:p w14:paraId="78FCB5E3" w14:textId="492C4379" w:rsidR="00717230" w:rsidRPr="006E4517" w:rsidRDefault="00717230" w:rsidP="00D06D5A">
            <w:pPr>
              <w:widowControl w:val="0"/>
              <w:tabs>
                <w:tab w:val="left" w:pos="990"/>
              </w:tabs>
              <w:rPr>
                <w:color w:val="000000" w:themeColor="text1"/>
                <w:sz w:val="22"/>
                <w:szCs w:val="22"/>
                <w:lang w:val="vi-VN"/>
              </w:rPr>
            </w:pPr>
            <w:r w:rsidRPr="006E4517">
              <w:rPr>
                <w:color w:val="000000" w:themeColor="text1"/>
                <w:sz w:val="22"/>
                <w:szCs w:val="22"/>
                <w:lang w:val="vi-VN"/>
              </w:rPr>
              <w:t>- Văn phòng Chính phủ;</w:t>
            </w:r>
          </w:p>
          <w:p w14:paraId="11DACB11" w14:textId="77777777" w:rsidR="00717230" w:rsidRPr="006E4517" w:rsidRDefault="00717230" w:rsidP="00D06D5A">
            <w:pPr>
              <w:widowControl w:val="0"/>
              <w:jc w:val="both"/>
              <w:rPr>
                <w:color w:val="000000" w:themeColor="text1"/>
                <w:sz w:val="22"/>
                <w:szCs w:val="22"/>
                <w:lang w:val="vi-VN"/>
              </w:rPr>
            </w:pPr>
            <w:r w:rsidRPr="006E4517">
              <w:rPr>
                <w:color w:val="000000" w:themeColor="text1"/>
                <w:sz w:val="22"/>
                <w:szCs w:val="22"/>
                <w:lang w:val="vi-VN"/>
              </w:rPr>
              <w:t>- Các Thứ trưởng;</w:t>
            </w:r>
          </w:p>
          <w:p w14:paraId="11ACF98F" w14:textId="77777777" w:rsidR="00717230" w:rsidRPr="006E4517" w:rsidRDefault="00717230" w:rsidP="00D06D5A">
            <w:pPr>
              <w:rPr>
                <w:color w:val="000000" w:themeColor="text1"/>
                <w:sz w:val="22"/>
                <w:szCs w:val="22"/>
                <w:lang w:val="vi-VN"/>
              </w:rPr>
            </w:pPr>
            <w:r w:rsidRPr="006E4517">
              <w:rPr>
                <w:color w:val="000000" w:themeColor="text1"/>
                <w:sz w:val="22"/>
                <w:szCs w:val="22"/>
                <w:lang w:val="nl-NL"/>
              </w:rPr>
              <w:t xml:space="preserve">- Lưu: VT, </w:t>
            </w:r>
            <w:r w:rsidRPr="006E4517">
              <w:rPr>
                <w:color w:val="000000" w:themeColor="text1"/>
                <w:sz w:val="22"/>
                <w:szCs w:val="22"/>
                <w:lang w:val="vi-VN"/>
              </w:rPr>
              <w:t>PC,</w:t>
            </w:r>
            <w:r w:rsidRPr="006E4517">
              <w:rPr>
                <w:color w:val="000000" w:themeColor="text1"/>
                <w:sz w:val="22"/>
                <w:szCs w:val="22"/>
                <w:lang w:val="nl-NL"/>
              </w:rPr>
              <w:t xml:space="preserve"> CDS</w:t>
            </w:r>
            <w:r w:rsidRPr="006E4517">
              <w:rPr>
                <w:color w:val="000000" w:themeColor="text1"/>
                <w:sz w:val="22"/>
                <w:szCs w:val="22"/>
                <w:lang w:val="vi-VN"/>
              </w:rPr>
              <w:t xml:space="preserve"> </w:t>
            </w:r>
            <w:r w:rsidRPr="006E4517">
              <w:rPr>
                <w:color w:val="000000" w:themeColor="text1"/>
                <w:sz w:val="22"/>
                <w:szCs w:val="22"/>
                <w:lang w:val="nl-NL"/>
              </w:rPr>
              <w:t>(</w:t>
            </w:r>
            <w:r w:rsidRPr="006E4517">
              <w:rPr>
                <w:color w:val="000000" w:themeColor="text1"/>
                <w:sz w:val="22"/>
                <w:szCs w:val="22"/>
                <w:lang w:val="vi-VN"/>
              </w:rPr>
              <w:t>03b</w:t>
            </w:r>
            <w:r w:rsidRPr="006E4517">
              <w:rPr>
                <w:color w:val="000000" w:themeColor="text1"/>
                <w:sz w:val="22"/>
                <w:szCs w:val="22"/>
                <w:lang w:val="nl-NL"/>
              </w:rPr>
              <w:t>).</w:t>
            </w:r>
          </w:p>
          <w:p w14:paraId="33EEA723" w14:textId="77777777" w:rsidR="00717230" w:rsidRPr="006E4517" w:rsidRDefault="00717230" w:rsidP="00D06D5A">
            <w:pPr>
              <w:rPr>
                <w:i/>
                <w:color w:val="000000" w:themeColor="text1"/>
                <w:lang w:val="vi-VN"/>
              </w:rPr>
            </w:pPr>
          </w:p>
        </w:tc>
        <w:tc>
          <w:tcPr>
            <w:tcW w:w="4197" w:type="dxa"/>
            <w:shd w:val="clear" w:color="auto" w:fill="auto"/>
          </w:tcPr>
          <w:p w14:paraId="658EA86E" w14:textId="29EC992A" w:rsidR="00717230" w:rsidRPr="006E4517" w:rsidRDefault="00EF3311" w:rsidP="00D06D5A">
            <w:pPr>
              <w:widowControl w:val="0"/>
              <w:jc w:val="center"/>
              <w:rPr>
                <w:b/>
                <w:color w:val="000000" w:themeColor="text1"/>
                <w:sz w:val="28"/>
                <w:szCs w:val="28"/>
                <w:lang w:val="vi-VN"/>
              </w:rPr>
            </w:pPr>
            <w:r w:rsidRPr="006E4517">
              <w:rPr>
                <w:b/>
                <w:color w:val="000000" w:themeColor="text1"/>
                <w:sz w:val="28"/>
                <w:szCs w:val="28"/>
                <w:lang w:val="vi-VN"/>
              </w:rPr>
              <w:t xml:space="preserve"> </w:t>
            </w:r>
            <w:r w:rsidR="00717230" w:rsidRPr="006E4517">
              <w:rPr>
                <w:b/>
                <w:color w:val="000000" w:themeColor="text1"/>
                <w:sz w:val="28"/>
                <w:szCs w:val="28"/>
                <w:lang w:val="vi-VN"/>
              </w:rPr>
              <w:t>BỘ TRƯỞNG</w:t>
            </w:r>
          </w:p>
          <w:p w14:paraId="36AC30F2" w14:textId="77777777" w:rsidR="00717230" w:rsidRPr="006E4517" w:rsidRDefault="00717230" w:rsidP="00D06D5A">
            <w:pPr>
              <w:jc w:val="center"/>
              <w:rPr>
                <w:b/>
                <w:color w:val="000000" w:themeColor="text1"/>
                <w:sz w:val="28"/>
                <w:szCs w:val="28"/>
                <w:lang w:val="vi-VN"/>
              </w:rPr>
            </w:pPr>
          </w:p>
          <w:p w14:paraId="06DE93FA" w14:textId="77777777" w:rsidR="00717230" w:rsidRPr="006E4517" w:rsidRDefault="00717230" w:rsidP="00D06D5A">
            <w:pPr>
              <w:rPr>
                <w:b/>
                <w:color w:val="000000" w:themeColor="text1"/>
                <w:sz w:val="28"/>
                <w:szCs w:val="28"/>
                <w:lang w:val="vi-VN"/>
              </w:rPr>
            </w:pPr>
          </w:p>
          <w:p w14:paraId="23DF8C0E" w14:textId="5BF02A2D" w:rsidR="00717230" w:rsidRPr="006E4517" w:rsidRDefault="00717230" w:rsidP="00D06D5A">
            <w:pPr>
              <w:jc w:val="center"/>
              <w:rPr>
                <w:b/>
                <w:color w:val="000000" w:themeColor="text1"/>
                <w:sz w:val="28"/>
                <w:szCs w:val="28"/>
                <w:lang w:val="vi-VN"/>
              </w:rPr>
            </w:pPr>
          </w:p>
          <w:p w14:paraId="278EDAB7" w14:textId="77777777" w:rsidR="00DD3367" w:rsidRPr="006E4517" w:rsidRDefault="00DD3367" w:rsidP="00D06D5A">
            <w:pPr>
              <w:jc w:val="center"/>
              <w:rPr>
                <w:b/>
                <w:color w:val="000000" w:themeColor="text1"/>
                <w:sz w:val="28"/>
                <w:szCs w:val="28"/>
                <w:lang w:val="vi-VN"/>
              </w:rPr>
            </w:pPr>
          </w:p>
          <w:p w14:paraId="4B15C933" w14:textId="08BECD2A" w:rsidR="00717230" w:rsidRPr="006E4517" w:rsidRDefault="00717230" w:rsidP="00D06D5A">
            <w:pPr>
              <w:jc w:val="center"/>
              <w:rPr>
                <w:b/>
                <w:color w:val="000000" w:themeColor="text1"/>
                <w:sz w:val="28"/>
                <w:szCs w:val="28"/>
                <w:lang w:val="vi-VN"/>
              </w:rPr>
            </w:pPr>
          </w:p>
          <w:p w14:paraId="1AD16F58" w14:textId="77777777" w:rsidR="001D21EF" w:rsidRPr="006E4517" w:rsidRDefault="001D21EF" w:rsidP="00D06D5A">
            <w:pPr>
              <w:jc w:val="center"/>
              <w:rPr>
                <w:b/>
                <w:color w:val="000000" w:themeColor="text1"/>
                <w:sz w:val="28"/>
                <w:szCs w:val="28"/>
                <w:lang w:val="vi-VN"/>
              </w:rPr>
            </w:pPr>
          </w:p>
          <w:p w14:paraId="1DD483E5" w14:textId="77777777" w:rsidR="00717230" w:rsidRPr="006E4517" w:rsidRDefault="00717230" w:rsidP="00D06D5A">
            <w:pPr>
              <w:jc w:val="center"/>
              <w:rPr>
                <w:b/>
                <w:color w:val="000000" w:themeColor="text1"/>
                <w:sz w:val="28"/>
                <w:szCs w:val="28"/>
                <w:lang w:val="vi-VN"/>
              </w:rPr>
            </w:pPr>
          </w:p>
          <w:p w14:paraId="7CD49DE9" w14:textId="4C8B7FD0" w:rsidR="00717230" w:rsidRPr="006E4517" w:rsidRDefault="00204B02" w:rsidP="00D06D5A">
            <w:pPr>
              <w:jc w:val="center"/>
              <w:rPr>
                <w:b/>
                <w:bCs/>
                <w:color w:val="000000" w:themeColor="text1"/>
                <w:sz w:val="28"/>
                <w:szCs w:val="28"/>
                <w:lang w:val="en-US"/>
              </w:rPr>
            </w:pPr>
            <w:r w:rsidRPr="006E4517">
              <w:rPr>
                <w:b/>
                <w:bCs/>
                <w:color w:val="000000" w:themeColor="text1"/>
                <w:sz w:val="28"/>
                <w:szCs w:val="28"/>
                <w:lang w:val="en-US"/>
              </w:rPr>
              <w:t>Đào Hồng Lan</w:t>
            </w:r>
          </w:p>
        </w:tc>
      </w:tr>
    </w:tbl>
    <w:p w14:paraId="2CBFEE06" w14:textId="329474F7" w:rsidR="00AC06AE" w:rsidRPr="006E4517" w:rsidRDefault="00AC06AE" w:rsidP="00D06D5A">
      <w:pPr>
        <w:spacing w:before="120" w:line="340" w:lineRule="exact"/>
        <w:rPr>
          <w:color w:val="000000" w:themeColor="text1"/>
          <w:lang w:val="vi-VN"/>
        </w:rPr>
      </w:pPr>
    </w:p>
    <w:sectPr w:rsidR="00AC06AE" w:rsidRPr="006E4517" w:rsidSect="006C4449">
      <w:headerReference w:type="even" r:id="rId8"/>
      <w:headerReference w:type="default" r:id="rId9"/>
      <w:pgSz w:w="11907" w:h="16840" w:code="9"/>
      <w:pgMar w:top="1134" w:right="1134" w:bottom="1134" w:left="1701" w:header="680" w:footer="567"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41653" w14:textId="77777777" w:rsidR="00546AD7" w:rsidRDefault="00546AD7" w:rsidP="00717230">
      <w:r>
        <w:separator/>
      </w:r>
    </w:p>
  </w:endnote>
  <w:endnote w:type="continuationSeparator" w:id="0">
    <w:p w14:paraId="126B72C9" w14:textId="77777777" w:rsidR="00546AD7" w:rsidRDefault="00546AD7" w:rsidP="00717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Century SchoolbookH">
    <w:panose1 w:val="020B7200000000000000"/>
    <w:charset w:val="00"/>
    <w:family w:val="swiss"/>
    <w:pitch w:val="variable"/>
    <w:sig w:usb0="00000003" w:usb1="00000000" w:usb2="00000000" w:usb3="00000000" w:csb0="00000001" w:csb1="00000000"/>
  </w:font>
  <w:font w:name="TimesNewRomanPSMT">
    <w:altName w:val="MS Gothic"/>
    <w:panose1 w:val="00000000000000000000"/>
    <w:charset w:val="80"/>
    <w:family w:val="auto"/>
    <w:notTrueType/>
    <w:pitch w:val="default"/>
    <w:sig w:usb0="00000000" w:usb1="08070000" w:usb2="00000010" w:usb3="00000000" w:csb0="000201FF" w:csb1="00000000"/>
  </w:font>
  <w:font w:name="TimesNewRomanPS-Bold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B08D5" w14:textId="77777777" w:rsidR="00546AD7" w:rsidRDefault="00546AD7" w:rsidP="00717230">
      <w:r>
        <w:separator/>
      </w:r>
    </w:p>
  </w:footnote>
  <w:footnote w:type="continuationSeparator" w:id="0">
    <w:p w14:paraId="39F43C8A" w14:textId="77777777" w:rsidR="00546AD7" w:rsidRDefault="00546AD7" w:rsidP="00717230">
      <w:r>
        <w:continuationSeparator/>
      </w:r>
    </w:p>
  </w:footnote>
  <w:footnote w:id="1">
    <w:p w14:paraId="2F9CF4B1" w14:textId="77777777" w:rsidR="00CD35AE" w:rsidRPr="0039708E" w:rsidRDefault="00CD35AE" w:rsidP="00991EE1">
      <w:pPr>
        <w:pStyle w:val="FootnoteText"/>
        <w:spacing w:before="0" w:line="240" w:lineRule="auto"/>
      </w:pPr>
      <w:r w:rsidRPr="009E1E1D">
        <w:rPr>
          <w:rStyle w:val="FootnoteReference"/>
          <w:spacing w:val="-4"/>
        </w:rPr>
        <w:footnoteRef/>
      </w:r>
      <w:r w:rsidRPr="009E1E1D">
        <w:rPr>
          <w:rStyle w:val="FootnoteReference"/>
          <w:spacing w:val="-4"/>
          <w:lang w:val="vi-VN"/>
        </w:rPr>
        <w:t xml:space="preserve"> </w:t>
      </w:r>
      <w:r w:rsidRPr="0039708E">
        <w:t>Mật độ dân số tăng ở nơi thưa dân như vùng Tây Nguyên (từ 52 người/km</w:t>
      </w:r>
      <w:r w:rsidRPr="0039708E">
        <w:rPr>
          <w:vertAlign w:val="superscript"/>
        </w:rPr>
        <w:t>2</w:t>
      </w:r>
      <w:r w:rsidRPr="0039708E">
        <w:t xml:space="preserve"> năm 1993 lên 111 người/km</w:t>
      </w:r>
      <w:r w:rsidRPr="0039708E">
        <w:rPr>
          <w:vertAlign w:val="superscript"/>
        </w:rPr>
        <w:t>2</w:t>
      </w:r>
      <w:r w:rsidRPr="0039708E">
        <w:t xml:space="preserve"> năm 2021); giảm ở nơi đông dân như vùng Đồng bằng sông Hồng (từ 1.105 người/km</w:t>
      </w:r>
      <w:r w:rsidRPr="0039708E">
        <w:rPr>
          <w:vertAlign w:val="superscript"/>
        </w:rPr>
        <w:t>2</w:t>
      </w:r>
      <w:r w:rsidRPr="0039708E">
        <w:t xml:space="preserve"> năm 1993 xuống 1.091 người/km</w:t>
      </w:r>
      <w:r w:rsidRPr="0039708E">
        <w:rPr>
          <w:vertAlign w:val="superscript"/>
        </w:rPr>
        <w:t>2</w:t>
      </w:r>
      <w:r w:rsidRPr="0039708E">
        <w:t xml:space="preserve"> năm 2021). Tỉ lệ dân số đô thị đã tăng từ 20% năm 1993 lên 37,1% năm 2021.</w:t>
      </w:r>
    </w:p>
  </w:footnote>
  <w:footnote w:id="2">
    <w:p w14:paraId="3363F501" w14:textId="2AB8715D" w:rsidR="00CD35AE" w:rsidRPr="00613FC5" w:rsidRDefault="00CD35AE" w:rsidP="00991EE1">
      <w:pPr>
        <w:jc w:val="both"/>
        <w:rPr>
          <w:color w:val="000000" w:themeColor="text1"/>
          <w:sz w:val="22"/>
          <w:szCs w:val="22"/>
          <w:lang w:val="vi-VN"/>
        </w:rPr>
      </w:pPr>
      <w:r w:rsidRPr="00613FC5">
        <w:rPr>
          <w:rStyle w:val="FootnoteReference"/>
          <w:color w:val="000000" w:themeColor="text1"/>
          <w:sz w:val="22"/>
          <w:szCs w:val="22"/>
        </w:rPr>
        <w:footnoteRef/>
      </w:r>
      <w:r w:rsidRPr="00613FC5">
        <w:rPr>
          <w:color w:val="000000" w:themeColor="text1"/>
          <w:sz w:val="22"/>
          <w:szCs w:val="22"/>
          <w:lang w:val="vi-VN"/>
        </w:rPr>
        <w:t xml:space="preserve"> </w:t>
      </w:r>
      <w:r w:rsidRPr="00613FC5">
        <w:rPr>
          <w:color w:val="000000" w:themeColor="text1"/>
          <w:sz w:val="22"/>
          <w:szCs w:val="22"/>
          <w:lang w:val="vi-VN"/>
        </w:rPr>
        <w:t>Chỉ số HDI của Việt Nam là 0,696</w:t>
      </w:r>
      <w:r w:rsidRPr="00613FC5">
        <w:rPr>
          <w:color w:val="000000" w:themeColor="text1"/>
          <w:sz w:val="22"/>
          <w:szCs w:val="22"/>
          <w:lang w:val="fr-FR"/>
        </w:rPr>
        <w:t xml:space="preserve"> (</w:t>
      </w:r>
      <w:r w:rsidRPr="00613FC5">
        <w:rPr>
          <w:color w:val="000000" w:themeColor="text1"/>
          <w:sz w:val="22"/>
          <w:szCs w:val="22"/>
          <w:lang w:val="vi-VN"/>
        </w:rPr>
        <w:t>2017</w:t>
      </w:r>
      <w:r w:rsidRPr="00613FC5">
        <w:rPr>
          <w:color w:val="000000" w:themeColor="text1"/>
          <w:sz w:val="22"/>
          <w:szCs w:val="22"/>
          <w:lang w:val="fr-FR"/>
        </w:rPr>
        <w:t>)</w:t>
      </w:r>
      <w:r w:rsidRPr="00613FC5">
        <w:rPr>
          <w:color w:val="000000" w:themeColor="text1"/>
          <w:sz w:val="22"/>
          <w:szCs w:val="22"/>
          <w:lang w:val="vi-VN"/>
        </w:rPr>
        <w:t>; là 0,726</w:t>
      </w:r>
      <w:r w:rsidRPr="00613FC5">
        <w:rPr>
          <w:color w:val="000000" w:themeColor="text1"/>
          <w:sz w:val="22"/>
          <w:szCs w:val="22"/>
          <w:lang w:val="fr-FR"/>
        </w:rPr>
        <w:t xml:space="preserve"> (</w:t>
      </w:r>
      <w:r w:rsidRPr="00613FC5">
        <w:rPr>
          <w:color w:val="000000" w:themeColor="text1"/>
          <w:sz w:val="22"/>
          <w:szCs w:val="22"/>
          <w:lang w:val="vi-VN"/>
        </w:rPr>
        <w:t>2022</w:t>
      </w:r>
      <w:r w:rsidRPr="00613FC5">
        <w:rPr>
          <w:color w:val="000000" w:themeColor="text1"/>
          <w:sz w:val="22"/>
          <w:szCs w:val="22"/>
          <w:lang w:val="fr-FR"/>
        </w:rPr>
        <w:t>)</w:t>
      </w:r>
      <w:r w:rsidRPr="00613FC5">
        <w:rPr>
          <w:color w:val="000000" w:themeColor="text1"/>
          <w:sz w:val="22"/>
          <w:szCs w:val="22"/>
          <w:lang w:val="vi-VN"/>
        </w:rPr>
        <w:t xml:space="preserve">. Từ năm 1990 đến năm 2022, </w:t>
      </w:r>
      <w:r w:rsidR="00704D52" w:rsidRPr="001F152C">
        <w:rPr>
          <w:color w:val="000000" w:themeColor="text1"/>
          <w:sz w:val="22"/>
          <w:szCs w:val="22"/>
          <w:lang w:val="vi-VN"/>
        </w:rPr>
        <w:t>chỉ số</w:t>
      </w:r>
      <w:r w:rsidRPr="00613FC5">
        <w:rPr>
          <w:color w:val="000000" w:themeColor="text1"/>
          <w:sz w:val="22"/>
          <w:szCs w:val="22"/>
          <w:lang w:val="vi-VN"/>
        </w:rPr>
        <w:t xml:space="preserve"> HDI của Việt Nam thay đổi từ 0,492 lên 0,726, tăng gần 50%, Việt Nam liên tục tiến bộ trong 30 năm qua (UNDP, Báo cáo Phát triển con người 2023/24).</w:t>
      </w:r>
    </w:p>
  </w:footnote>
  <w:footnote w:id="3">
    <w:p w14:paraId="1CBB04E0" w14:textId="2E4675C1" w:rsidR="00CD35AE" w:rsidRPr="001F152C" w:rsidRDefault="00CD35AE" w:rsidP="00991EE1">
      <w:pPr>
        <w:pStyle w:val="FootnoteText"/>
        <w:spacing w:before="0" w:line="240" w:lineRule="auto"/>
        <w:rPr>
          <w:shd w:val="clear" w:color="auto" w:fill="FFFFFF"/>
        </w:rPr>
      </w:pPr>
      <w:r w:rsidRPr="00613FC5">
        <w:rPr>
          <w:rStyle w:val="FootnoteReference"/>
        </w:rPr>
        <w:footnoteRef/>
      </w:r>
      <w:r w:rsidRPr="00613FC5">
        <w:rPr>
          <w:rStyle w:val="FootnoteReference"/>
          <w:lang w:val="vi-VN"/>
        </w:rPr>
        <w:t xml:space="preserve"> </w:t>
      </w:r>
      <w:r w:rsidRPr="00762AB5">
        <w:rPr>
          <w:w w:val="105"/>
        </w:rPr>
        <w:t xml:space="preserve">Tuổi thọ trung bình của người Việt Nam liên tục tăng, từ 72,8 tuổi (2009) lên 73,6 </w:t>
      </w:r>
      <w:r w:rsidRPr="00762AB5">
        <w:t>tuổi</w:t>
      </w:r>
      <w:r w:rsidRPr="00762AB5">
        <w:rPr>
          <w:w w:val="105"/>
        </w:rPr>
        <w:t xml:space="preserve"> (2019) và </w:t>
      </w:r>
      <w:r w:rsidRPr="00762AB5">
        <w:rPr>
          <w:shd w:val="clear" w:color="auto" w:fill="FFFFFF"/>
        </w:rPr>
        <w:t>74,</w:t>
      </w:r>
      <w:r w:rsidR="00BE06FC" w:rsidRPr="00762AB5">
        <w:rPr>
          <w:shd w:val="clear" w:color="auto" w:fill="FFFFFF"/>
        </w:rPr>
        <w:t>6 tuổi (2024</w:t>
      </w:r>
      <w:r w:rsidRPr="00762AB5">
        <w:rPr>
          <w:shd w:val="clear" w:color="auto" w:fill="FFFFFF"/>
        </w:rPr>
        <w:t>)</w:t>
      </w:r>
      <w:r w:rsidRPr="00762AB5">
        <w:t>, cao hơn các nước có cùng mức thu nhập bình quân đầu người</w:t>
      </w:r>
      <w:r w:rsidR="00BE06FC" w:rsidRPr="00762AB5">
        <w:t>.</w:t>
      </w:r>
    </w:p>
  </w:footnote>
  <w:footnote w:id="4">
    <w:p w14:paraId="6E274D98" w14:textId="77777777" w:rsidR="00FA3299" w:rsidRPr="00762AB5" w:rsidRDefault="00FA3299" w:rsidP="00991EE1">
      <w:pPr>
        <w:pStyle w:val="FootnoteText"/>
        <w:spacing w:before="0"/>
      </w:pPr>
      <w:r w:rsidRPr="00762AB5">
        <w:rPr>
          <w:rStyle w:val="FootnoteReference"/>
        </w:rPr>
        <w:footnoteRef/>
      </w:r>
      <w:r w:rsidRPr="00762AB5">
        <w:t xml:space="preserve"> Mức phạt tiền tối đa trong lĩnh vực quản lý nhà nước về dân số đối với cá nhân là 30 triệu đồng (Điểm a Khoản 1 Điều 24 Luật xử lý vi phạm hành chính.</w:t>
      </w:r>
    </w:p>
  </w:footnote>
  <w:footnote w:id="5">
    <w:p w14:paraId="6F336412" w14:textId="131CC590" w:rsidR="00DF497F" w:rsidRPr="001F152C" w:rsidRDefault="00DF497F" w:rsidP="00762AB5">
      <w:pPr>
        <w:pStyle w:val="FootnoteText"/>
      </w:pPr>
      <w:r w:rsidRPr="00613FC5">
        <w:rPr>
          <w:rStyle w:val="FootnoteReference"/>
        </w:rPr>
        <w:footnoteRef/>
      </w:r>
      <w:r w:rsidRPr="001F152C">
        <w:t xml:space="preserve"> T</w:t>
      </w:r>
      <w:r w:rsidR="009E10FD" w:rsidRPr="001F152C">
        <w:t>ổng cục Thống kê,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26CD1" w14:textId="77777777" w:rsidR="00CD35AE" w:rsidRDefault="00CD35AE" w:rsidP="00FD3117">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6A55243" w14:textId="77777777" w:rsidR="00CD35AE" w:rsidRDefault="00CD35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0324" w14:textId="4D969F33" w:rsidR="00CD35AE" w:rsidRPr="00291A64" w:rsidRDefault="00CD35AE" w:rsidP="00FD3117">
    <w:pPr>
      <w:pStyle w:val="Header"/>
      <w:framePr w:wrap="none" w:vAnchor="text" w:hAnchor="margin" w:xAlign="center" w:y="1"/>
      <w:rPr>
        <w:rStyle w:val="PageNumber"/>
        <w:sz w:val="28"/>
        <w:szCs w:val="28"/>
      </w:rPr>
    </w:pPr>
    <w:r w:rsidRPr="00602FC9">
      <w:rPr>
        <w:rStyle w:val="PageNumber"/>
        <w:szCs w:val="28"/>
      </w:rPr>
      <w:fldChar w:fldCharType="begin"/>
    </w:r>
    <w:r w:rsidRPr="00602FC9">
      <w:rPr>
        <w:rStyle w:val="PageNumber"/>
        <w:szCs w:val="28"/>
      </w:rPr>
      <w:instrText xml:space="preserve"> PAGE </w:instrText>
    </w:r>
    <w:r w:rsidRPr="00602FC9">
      <w:rPr>
        <w:rStyle w:val="PageNumber"/>
        <w:szCs w:val="28"/>
      </w:rPr>
      <w:fldChar w:fldCharType="separate"/>
    </w:r>
    <w:r w:rsidR="008A6942">
      <w:rPr>
        <w:rStyle w:val="PageNumber"/>
        <w:noProof/>
        <w:szCs w:val="28"/>
      </w:rPr>
      <w:t>11</w:t>
    </w:r>
    <w:r w:rsidRPr="00602FC9">
      <w:rPr>
        <w:rStyle w:val="PageNumber"/>
        <w:szCs w:val="28"/>
      </w:rPr>
      <w:fldChar w:fldCharType="end"/>
    </w:r>
  </w:p>
  <w:p w14:paraId="24777863" w14:textId="77777777" w:rsidR="00CD35AE" w:rsidRDefault="00CD3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100A"/>
    <w:multiLevelType w:val="multilevel"/>
    <w:tmpl w:val="E68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64BDC"/>
    <w:multiLevelType w:val="multilevel"/>
    <w:tmpl w:val="FEFA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90E01"/>
    <w:multiLevelType w:val="hybridMultilevel"/>
    <w:tmpl w:val="9084B0D4"/>
    <w:lvl w:ilvl="0" w:tplc="9A6C985E">
      <w:start w:val="4"/>
      <w:numFmt w:val="bullet"/>
      <w:lvlText w:val="-"/>
      <w:lvlJc w:val="left"/>
      <w:pPr>
        <w:ind w:left="360" w:hanging="360"/>
      </w:pPr>
      <w:rPr>
        <w:rFonts w:ascii="Times New Roman" w:eastAsia="Calibri" w:hAnsi="Times New Roman" w:cs="Times New Roman"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884D2A"/>
    <w:multiLevelType w:val="hybridMultilevel"/>
    <w:tmpl w:val="1B54C73A"/>
    <w:lvl w:ilvl="0" w:tplc="F4E454EA">
      <w:start w:val="3"/>
      <w:numFmt w:val="bullet"/>
      <w:lvlText w:val=""/>
      <w:lvlJc w:val="left"/>
      <w:pPr>
        <w:ind w:left="1080" w:hanging="360"/>
      </w:pPr>
      <w:rPr>
        <w:rFonts w:ascii="Symbol" w:eastAsia="Times New Roman"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E65C5A"/>
    <w:multiLevelType w:val="hybridMultilevel"/>
    <w:tmpl w:val="A2E80AF2"/>
    <w:lvl w:ilvl="0" w:tplc="660C4BB4">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BA2C87"/>
    <w:multiLevelType w:val="hybridMultilevel"/>
    <w:tmpl w:val="A050B19A"/>
    <w:lvl w:ilvl="0" w:tplc="E73804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DA2257"/>
    <w:multiLevelType w:val="hybridMultilevel"/>
    <w:tmpl w:val="5BCE5DC4"/>
    <w:lvl w:ilvl="0" w:tplc="B66A91C6">
      <w:start w:val="1"/>
      <w:numFmt w:val="bullet"/>
      <w:lvlText w:val="v"/>
      <w:lvlJc w:val="left"/>
      <w:pPr>
        <w:tabs>
          <w:tab w:val="num" w:pos="720"/>
        </w:tabs>
        <w:ind w:left="720" w:hanging="360"/>
      </w:pPr>
      <w:rPr>
        <w:rFonts w:ascii="Wingdings" w:hAnsi="Wingdings" w:hint="default"/>
      </w:rPr>
    </w:lvl>
    <w:lvl w:ilvl="1" w:tplc="F1BECC2E" w:tentative="1">
      <w:start w:val="1"/>
      <w:numFmt w:val="bullet"/>
      <w:lvlText w:val="v"/>
      <w:lvlJc w:val="left"/>
      <w:pPr>
        <w:tabs>
          <w:tab w:val="num" w:pos="1440"/>
        </w:tabs>
        <w:ind w:left="1440" w:hanging="360"/>
      </w:pPr>
      <w:rPr>
        <w:rFonts w:ascii="Wingdings" w:hAnsi="Wingdings" w:hint="default"/>
      </w:rPr>
    </w:lvl>
    <w:lvl w:ilvl="2" w:tplc="B7082EDE" w:tentative="1">
      <w:start w:val="1"/>
      <w:numFmt w:val="bullet"/>
      <w:lvlText w:val="v"/>
      <w:lvlJc w:val="left"/>
      <w:pPr>
        <w:tabs>
          <w:tab w:val="num" w:pos="2160"/>
        </w:tabs>
        <w:ind w:left="2160" w:hanging="360"/>
      </w:pPr>
      <w:rPr>
        <w:rFonts w:ascii="Wingdings" w:hAnsi="Wingdings" w:hint="default"/>
      </w:rPr>
    </w:lvl>
    <w:lvl w:ilvl="3" w:tplc="754EC424" w:tentative="1">
      <w:start w:val="1"/>
      <w:numFmt w:val="bullet"/>
      <w:lvlText w:val="v"/>
      <w:lvlJc w:val="left"/>
      <w:pPr>
        <w:tabs>
          <w:tab w:val="num" w:pos="2880"/>
        </w:tabs>
        <w:ind w:left="2880" w:hanging="360"/>
      </w:pPr>
      <w:rPr>
        <w:rFonts w:ascii="Wingdings" w:hAnsi="Wingdings" w:hint="default"/>
      </w:rPr>
    </w:lvl>
    <w:lvl w:ilvl="4" w:tplc="4F2EF02C" w:tentative="1">
      <w:start w:val="1"/>
      <w:numFmt w:val="bullet"/>
      <w:lvlText w:val="v"/>
      <w:lvlJc w:val="left"/>
      <w:pPr>
        <w:tabs>
          <w:tab w:val="num" w:pos="3600"/>
        </w:tabs>
        <w:ind w:left="3600" w:hanging="360"/>
      </w:pPr>
      <w:rPr>
        <w:rFonts w:ascii="Wingdings" w:hAnsi="Wingdings" w:hint="default"/>
      </w:rPr>
    </w:lvl>
    <w:lvl w:ilvl="5" w:tplc="7B54C7CA" w:tentative="1">
      <w:start w:val="1"/>
      <w:numFmt w:val="bullet"/>
      <w:lvlText w:val="v"/>
      <w:lvlJc w:val="left"/>
      <w:pPr>
        <w:tabs>
          <w:tab w:val="num" w:pos="4320"/>
        </w:tabs>
        <w:ind w:left="4320" w:hanging="360"/>
      </w:pPr>
      <w:rPr>
        <w:rFonts w:ascii="Wingdings" w:hAnsi="Wingdings" w:hint="default"/>
      </w:rPr>
    </w:lvl>
    <w:lvl w:ilvl="6" w:tplc="4A54F6EC" w:tentative="1">
      <w:start w:val="1"/>
      <w:numFmt w:val="bullet"/>
      <w:lvlText w:val="v"/>
      <w:lvlJc w:val="left"/>
      <w:pPr>
        <w:tabs>
          <w:tab w:val="num" w:pos="5040"/>
        </w:tabs>
        <w:ind w:left="5040" w:hanging="360"/>
      </w:pPr>
      <w:rPr>
        <w:rFonts w:ascii="Wingdings" w:hAnsi="Wingdings" w:hint="default"/>
      </w:rPr>
    </w:lvl>
    <w:lvl w:ilvl="7" w:tplc="622C8E60" w:tentative="1">
      <w:start w:val="1"/>
      <w:numFmt w:val="bullet"/>
      <w:lvlText w:val="v"/>
      <w:lvlJc w:val="left"/>
      <w:pPr>
        <w:tabs>
          <w:tab w:val="num" w:pos="5760"/>
        </w:tabs>
        <w:ind w:left="5760" w:hanging="360"/>
      </w:pPr>
      <w:rPr>
        <w:rFonts w:ascii="Wingdings" w:hAnsi="Wingdings" w:hint="default"/>
      </w:rPr>
    </w:lvl>
    <w:lvl w:ilvl="8" w:tplc="6B9CCDAC" w:tentative="1">
      <w:start w:val="1"/>
      <w:numFmt w:val="bullet"/>
      <w:lvlText w:val="v"/>
      <w:lvlJc w:val="left"/>
      <w:pPr>
        <w:tabs>
          <w:tab w:val="num" w:pos="6480"/>
        </w:tabs>
        <w:ind w:left="6480" w:hanging="360"/>
      </w:pPr>
      <w:rPr>
        <w:rFonts w:ascii="Wingdings" w:hAnsi="Wingdings" w:hint="default"/>
      </w:rPr>
    </w:lvl>
  </w:abstractNum>
  <w:abstractNum w:abstractNumId="7" w15:restartNumberingAfterBreak="0">
    <w:nsid w:val="49A6376E"/>
    <w:multiLevelType w:val="hybridMultilevel"/>
    <w:tmpl w:val="4EB26668"/>
    <w:lvl w:ilvl="0" w:tplc="CDD87FD6">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85E36"/>
    <w:multiLevelType w:val="multilevel"/>
    <w:tmpl w:val="2D2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D1B05"/>
    <w:multiLevelType w:val="hybridMultilevel"/>
    <w:tmpl w:val="6B5E95BE"/>
    <w:lvl w:ilvl="0" w:tplc="679C49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81A23"/>
    <w:multiLevelType w:val="hybridMultilevel"/>
    <w:tmpl w:val="ACAA8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2"/>
  </w:num>
  <w:num w:numId="5">
    <w:abstractNumId w:val="10"/>
  </w:num>
  <w:num w:numId="6">
    <w:abstractNumId w:val="6"/>
  </w:num>
  <w:num w:numId="7">
    <w:abstractNumId w:val="3"/>
  </w:num>
  <w:num w:numId="8">
    <w:abstractNumId w:val="8"/>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230"/>
    <w:rsid w:val="00002577"/>
    <w:rsid w:val="00002F0C"/>
    <w:rsid w:val="0000453E"/>
    <w:rsid w:val="0000689C"/>
    <w:rsid w:val="0001110D"/>
    <w:rsid w:val="000137C8"/>
    <w:rsid w:val="00013E68"/>
    <w:rsid w:val="00017AD1"/>
    <w:rsid w:val="000205FD"/>
    <w:rsid w:val="0002075B"/>
    <w:rsid w:val="0002149D"/>
    <w:rsid w:val="000225D1"/>
    <w:rsid w:val="00024136"/>
    <w:rsid w:val="00025ECC"/>
    <w:rsid w:val="00027A89"/>
    <w:rsid w:val="000308CC"/>
    <w:rsid w:val="000375E6"/>
    <w:rsid w:val="00040148"/>
    <w:rsid w:val="00040968"/>
    <w:rsid w:val="000433DE"/>
    <w:rsid w:val="00043C8D"/>
    <w:rsid w:val="00044FF4"/>
    <w:rsid w:val="000453A5"/>
    <w:rsid w:val="0004577B"/>
    <w:rsid w:val="000465C6"/>
    <w:rsid w:val="00046EB5"/>
    <w:rsid w:val="000506FD"/>
    <w:rsid w:val="0005402E"/>
    <w:rsid w:val="000550E1"/>
    <w:rsid w:val="000567FF"/>
    <w:rsid w:val="000577E8"/>
    <w:rsid w:val="0006142F"/>
    <w:rsid w:val="00062845"/>
    <w:rsid w:val="00065E50"/>
    <w:rsid w:val="00076CBA"/>
    <w:rsid w:val="00077773"/>
    <w:rsid w:val="00085F1D"/>
    <w:rsid w:val="00091165"/>
    <w:rsid w:val="00091223"/>
    <w:rsid w:val="00093406"/>
    <w:rsid w:val="0009357F"/>
    <w:rsid w:val="000938A2"/>
    <w:rsid w:val="00094EFE"/>
    <w:rsid w:val="000A25F1"/>
    <w:rsid w:val="000A4891"/>
    <w:rsid w:val="000B2531"/>
    <w:rsid w:val="000B2E76"/>
    <w:rsid w:val="000B3153"/>
    <w:rsid w:val="000B320A"/>
    <w:rsid w:val="000B4001"/>
    <w:rsid w:val="000B4049"/>
    <w:rsid w:val="000B5013"/>
    <w:rsid w:val="000C1AC3"/>
    <w:rsid w:val="000C1C9E"/>
    <w:rsid w:val="000C1F74"/>
    <w:rsid w:val="000C3FBE"/>
    <w:rsid w:val="000C6547"/>
    <w:rsid w:val="000C6665"/>
    <w:rsid w:val="000D1687"/>
    <w:rsid w:val="000D413F"/>
    <w:rsid w:val="000D622B"/>
    <w:rsid w:val="000E3978"/>
    <w:rsid w:val="000F228D"/>
    <w:rsid w:val="000F2B42"/>
    <w:rsid w:val="000F40FB"/>
    <w:rsid w:val="000F5424"/>
    <w:rsid w:val="000F5BCF"/>
    <w:rsid w:val="000F6FC1"/>
    <w:rsid w:val="000F6FE3"/>
    <w:rsid w:val="001050F4"/>
    <w:rsid w:val="0010679B"/>
    <w:rsid w:val="00107E65"/>
    <w:rsid w:val="00110986"/>
    <w:rsid w:val="001147D2"/>
    <w:rsid w:val="00114BF4"/>
    <w:rsid w:val="00116423"/>
    <w:rsid w:val="001164DB"/>
    <w:rsid w:val="001211B0"/>
    <w:rsid w:val="00123862"/>
    <w:rsid w:val="00123B6B"/>
    <w:rsid w:val="00130349"/>
    <w:rsid w:val="001303FA"/>
    <w:rsid w:val="00130B82"/>
    <w:rsid w:val="001331EF"/>
    <w:rsid w:val="0013356E"/>
    <w:rsid w:val="00133FB0"/>
    <w:rsid w:val="0013481A"/>
    <w:rsid w:val="00134824"/>
    <w:rsid w:val="00134E68"/>
    <w:rsid w:val="00140508"/>
    <w:rsid w:val="00140BBF"/>
    <w:rsid w:val="001445A8"/>
    <w:rsid w:val="00145104"/>
    <w:rsid w:val="00145805"/>
    <w:rsid w:val="00145B57"/>
    <w:rsid w:val="001466A5"/>
    <w:rsid w:val="00146B4B"/>
    <w:rsid w:val="00151792"/>
    <w:rsid w:val="0015333E"/>
    <w:rsid w:val="001559D1"/>
    <w:rsid w:val="00160F95"/>
    <w:rsid w:val="00161C17"/>
    <w:rsid w:val="001640AA"/>
    <w:rsid w:val="00166A7E"/>
    <w:rsid w:val="0017162A"/>
    <w:rsid w:val="00174E89"/>
    <w:rsid w:val="001758C7"/>
    <w:rsid w:val="00175A9A"/>
    <w:rsid w:val="00176332"/>
    <w:rsid w:val="00183D0A"/>
    <w:rsid w:val="00185587"/>
    <w:rsid w:val="00185D2D"/>
    <w:rsid w:val="00186294"/>
    <w:rsid w:val="00186738"/>
    <w:rsid w:val="00193370"/>
    <w:rsid w:val="001946E3"/>
    <w:rsid w:val="00195BC4"/>
    <w:rsid w:val="001A11C5"/>
    <w:rsid w:val="001A1EB9"/>
    <w:rsid w:val="001A3F20"/>
    <w:rsid w:val="001A48C3"/>
    <w:rsid w:val="001A4986"/>
    <w:rsid w:val="001A56C9"/>
    <w:rsid w:val="001A7B04"/>
    <w:rsid w:val="001A7C55"/>
    <w:rsid w:val="001A7DB7"/>
    <w:rsid w:val="001B2087"/>
    <w:rsid w:val="001B304C"/>
    <w:rsid w:val="001C2DC9"/>
    <w:rsid w:val="001C3489"/>
    <w:rsid w:val="001D0948"/>
    <w:rsid w:val="001D21EF"/>
    <w:rsid w:val="001D7F6B"/>
    <w:rsid w:val="001E5B39"/>
    <w:rsid w:val="001F152C"/>
    <w:rsid w:val="001F5C86"/>
    <w:rsid w:val="001F67A4"/>
    <w:rsid w:val="001F7001"/>
    <w:rsid w:val="001F76E7"/>
    <w:rsid w:val="00204B02"/>
    <w:rsid w:val="00204B90"/>
    <w:rsid w:val="00205390"/>
    <w:rsid w:val="00205677"/>
    <w:rsid w:val="00206320"/>
    <w:rsid w:val="002123E0"/>
    <w:rsid w:val="00212521"/>
    <w:rsid w:val="00213142"/>
    <w:rsid w:val="00214487"/>
    <w:rsid w:val="00214C87"/>
    <w:rsid w:val="00215A05"/>
    <w:rsid w:val="0021626D"/>
    <w:rsid w:val="00226A99"/>
    <w:rsid w:val="00227A61"/>
    <w:rsid w:val="002309E3"/>
    <w:rsid w:val="0023193A"/>
    <w:rsid w:val="00232976"/>
    <w:rsid w:val="00232DBA"/>
    <w:rsid w:val="00233862"/>
    <w:rsid w:val="00233905"/>
    <w:rsid w:val="00235439"/>
    <w:rsid w:val="00237BA5"/>
    <w:rsid w:val="00237BBA"/>
    <w:rsid w:val="00240522"/>
    <w:rsid w:val="00244627"/>
    <w:rsid w:val="002454AB"/>
    <w:rsid w:val="002468B9"/>
    <w:rsid w:val="0024716A"/>
    <w:rsid w:val="00253D21"/>
    <w:rsid w:val="0025748F"/>
    <w:rsid w:val="00257E78"/>
    <w:rsid w:val="002609DE"/>
    <w:rsid w:val="00261621"/>
    <w:rsid w:val="002644CD"/>
    <w:rsid w:val="00267C6D"/>
    <w:rsid w:val="00276066"/>
    <w:rsid w:val="00276CAF"/>
    <w:rsid w:val="00277986"/>
    <w:rsid w:val="00280C44"/>
    <w:rsid w:val="002837FA"/>
    <w:rsid w:val="00284977"/>
    <w:rsid w:val="00285B16"/>
    <w:rsid w:val="00292C7C"/>
    <w:rsid w:val="002942D3"/>
    <w:rsid w:val="00294FEF"/>
    <w:rsid w:val="00295021"/>
    <w:rsid w:val="002A0A35"/>
    <w:rsid w:val="002B6C7F"/>
    <w:rsid w:val="002C1D04"/>
    <w:rsid w:val="002C2D4D"/>
    <w:rsid w:val="002C40DD"/>
    <w:rsid w:val="002C69A1"/>
    <w:rsid w:val="002D0340"/>
    <w:rsid w:val="002D3C02"/>
    <w:rsid w:val="002E060C"/>
    <w:rsid w:val="002E17AC"/>
    <w:rsid w:val="002E26E3"/>
    <w:rsid w:val="002E2F6D"/>
    <w:rsid w:val="002E5036"/>
    <w:rsid w:val="002E6AAB"/>
    <w:rsid w:val="002E7682"/>
    <w:rsid w:val="002F009F"/>
    <w:rsid w:val="002F0984"/>
    <w:rsid w:val="002F1C23"/>
    <w:rsid w:val="002F417E"/>
    <w:rsid w:val="002F4CFD"/>
    <w:rsid w:val="00300669"/>
    <w:rsid w:val="003012A9"/>
    <w:rsid w:val="00303726"/>
    <w:rsid w:val="00303A42"/>
    <w:rsid w:val="00304D92"/>
    <w:rsid w:val="003111F1"/>
    <w:rsid w:val="00312B9C"/>
    <w:rsid w:val="00320565"/>
    <w:rsid w:val="00323F43"/>
    <w:rsid w:val="0032763A"/>
    <w:rsid w:val="003310A3"/>
    <w:rsid w:val="0033137E"/>
    <w:rsid w:val="003324F7"/>
    <w:rsid w:val="00333661"/>
    <w:rsid w:val="00340326"/>
    <w:rsid w:val="00340AEC"/>
    <w:rsid w:val="00340D55"/>
    <w:rsid w:val="003410C2"/>
    <w:rsid w:val="00347A75"/>
    <w:rsid w:val="00351C2C"/>
    <w:rsid w:val="00353A37"/>
    <w:rsid w:val="003545B8"/>
    <w:rsid w:val="00356776"/>
    <w:rsid w:val="00356929"/>
    <w:rsid w:val="00362299"/>
    <w:rsid w:val="003632A4"/>
    <w:rsid w:val="003640D3"/>
    <w:rsid w:val="003649A4"/>
    <w:rsid w:val="00364D00"/>
    <w:rsid w:val="003655A7"/>
    <w:rsid w:val="003655F4"/>
    <w:rsid w:val="00365E29"/>
    <w:rsid w:val="00366270"/>
    <w:rsid w:val="00370DE2"/>
    <w:rsid w:val="00370E8A"/>
    <w:rsid w:val="0037174B"/>
    <w:rsid w:val="00374420"/>
    <w:rsid w:val="0037506F"/>
    <w:rsid w:val="0037554F"/>
    <w:rsid w:val="00376FF3"/>
    <w:rsid w:val="00383B50"/>
    <w:rsid w:val="00391E18"/>
    <w:rsid w:val="00394C34"/>
    <w:rsid w:val="0039708E"/>
    <w:rsid w:val="00397B90"/>
    <w:rsid w:val="003A3D3E"/>
    <w:rsid w:val="003A461B"/>
    <w:rsid w:val="003A47FD"/>
    <w:rsid w:val="003A52A7"/>
    <w:rsid w:val="003B10C8"/>
    <w:rsid w:val="003B1C61"/>
    <w:rsid w:val="003B50AA"/>
    <w:rsid w:val="003B6C18"/>
    <w:rsid w:val="003C30C3"/>
    <w:rsid w:val="003C5852"/>
    <w:rsid w:val="003C5ED4"/>
    <w:rsid w:val="003D0B0C"/>
    <w:rsid w:val="003D726C"/>
    <w:rsid w:val="003E108F"/>
    <w:rsid w:val="003E15DE"/>
    <w:rsid w:val="003E28E6"/>
    <w:rsid w:val="003E41BE"/>
    <w:rsid w:val="003E426A"/>
    <w:rsid w:val="003E54F2"/>
    <w:rsid w:val="003E5A4E"/>
    <w:rsid w:val="003E5AFC"/>
    <w:rsid w:val="003E6652"/>
    <w:rsid w:val="003E6A2B"/>
    <w:rsid w:val="003F0748"/>
    <w:rsid w:val="003F1421"/>
    <w:rsid w:val="003F19ED"/>
    <w:rsid w:val="003F43DA"/>
    <w:rsid w:val="003F5825"/>
    <w:rsid w:val="003F6431"/>
    <w:rsid w:val="003F6568"/>
    <w:rsid w:val="004030EE"/>
    <w:rsid w:val="00403AD9"/>
    <w:rsid w:val="004047A4"/>
    <w:rsid w:val="004129A7"/>
    <w:rsid w:val="00412C37"/>
    <w:rsid w:val="0041314E"/>
    <w:rsid w:val="0041518D"/>
    <w:rsid w:val="004154C0"/>
    <w:rsid w:val="00420ADF"/>
    <w:rsid w:val="00420B78"/>
    <w:rsid w:val="0042153D"/>
    <w:rsid w:val="004231DD"/>
    <w:rsid w:val="00424CA7"/>
    <w:rsid w:val="00424D45"/>
    <w:rsid w:val="004256BF"/>
    <w:rsid w:val="00426D9D"/>
    <w:rsid w:val="00430293"/>
    <w:rsid w:val="00431CE8"/>
    <w:rsid w:val="00433B4B"/>
    <w:rsid w:val="0043728F"/>
    <w:rsid w:val="0044407E"/>
    <w:rsid w:val="00447578"/>
    <w:rsid w:val="00447869"/>
    <w:rsid w:val="00450770"/>
    <w:rsid w:val="00450EA1"/>
    <w:rsid w:val="00453367"/>
    <w:rsid w:val="0045449F"/>
    <w:rsid w:val="00456100"/>
    <w:rsid w:val="004577FE"/>
    <w:rsid w:val="004648F1"/>
    <w:rsid w:val="004655A9"/>
    <w:rsid w:val="004666D1"/>
    <w:rsid w:val="00467471"/>
    <w:rsid w:val="004676B7"/>
    <w:rsid w:val="00473AFF"/>
    <w:rsid w:val="00475B2A"/>
    <w:rsid w:val="0047601F"/>
    <w:rsid w:val="00480704"/>
    <w:rsid w:val="00481681"/>
    <w:rsid w:val="00482D6F"/>
    <w:rsid w:val="0048315B"/>
    <w:rsid w:val="00483B80"/>
    <w:rsid w:val="0048488B"/>
    <w:rsid w:val="00484DBB"/>
    <w:rsid w:val="00485019"/>
    <w:rsid w:val="00487363"/>
    <w:rsid w:val="00494728"/>
    <w:rsid w:val="004962A3"/>
    <w:rsid w:val="00496F2F"/>
    <w:rsid w:val="004A12E2"/>
    <w:rsid w:val="004A4F3B"/>
    <w:rsid w:val="004B07BF"/>
    <w:rsid w:val="004B0B66"/>
    <w:rsid w:val="004B1136"/>
    <w:rsid w:val="004B1EA2"/>
    <w:rsid w:val="004B54DF"/>
    <w:rsid w:val="004B5AB2"/>
    <w:rsid w:val="004B5AB4"/>
    <w:rsid w:val="004B5B09"/>
    <w:rsid w:val="004B79FD"/>
    <w:rsid w:val="004C3CDE"/>
    <w:rsid w:val="004C490B"/>
    <w:rsid w:val="004C680B"/>
    <w:rsid w:val="004C6BE7"/>
    <w:rsid w:val="004C6CAC"/>
    <w:rsid w:val="004C7938"/>
    <w:rsid w:val="004D0D56"/>
    <w:rsid w:val="004D1185"/>
    <w:rsid w:val="004D16C9"/>
    <w:rsid w:val="004D1F04"/>
    <w:rsid w:val="004D23DA"/>
    <w:rsid w:val="004D2C9F"/>
    <w:rsid w:val="004D2DA2"/>
    <w:rsid w:val="004D62F3"/>
    <w:rsid w:val="004D674C"/>
    <w:rsid w:val="004E0B42"/>
    <w:rsid w:val="004E3C19"/>
    <w:rsid w:val="004E5FAA"/>
    <w:rsid w:val="004E713D"/>
    <w:rsid w:val="004F12EE"/>
    <w:rsid w:val="004F2A9B"/>
    <w:rsid w:val="004F5B22"/>
    <w:rsid w:val="004F6C53"/>
    <w:rsid w:val="00503B4A"/>
    <w:rsid w:val="00504106"/>
    <w:rsid w:val="0050485D"/>
    <w:rsid w:val="00505FB4"/>
    <w:rsid w:val="00506145"/>
    <w:rsid w:val="00511203"/>
    <w:rsid w:val="005124FD"/>
    <w:rsid w:val="005144E3"/>
    <w:rsid w:val="00514787"/>
    <w:rsid w:val="005160BB"/>
    <w:rsid w:val="00516345"/>
    <w:rsid w:val="00516D6D"/>
    <w:rsid w:val="00517481"/>
    <w:rsid w:val="00517B76"/>
    <w:rsid w:val="00521810"/>
    <w:rsid w:val="005224FC"/>
    <w:rsid w:val="00526E36"/>
    <w:rsid w:val="005304F1"/>
    <w:rsid w:val="00531DC9"/>
    <w:rsid w:val="00534D6A"/>
    <w:rsid w:val="00536A31"/>
    <w:rsid w:val="005379DC"/>
    <w:rsid w:val="00537B9C"/>
    <w:rsid w:val="005405B5"/>
    <w:rsid w:val="00540B70"/>
    <w:rsid w:val="00544424"/>
    <w:rsid w:val="00545053"/>
    <w:rsid w:val="00546AD7"/>
    <w:rsid w:val="00547EE4"/>
    <w:rsid w:val="00551A45"/>
    <w:rsid w:val="00551BBC"/>
    <w:rsid w:val="005539B2"/>
    <w:rsid w:val="00553C3B"/>
    <w:rsid w:val="00557CC3"/>
    <w:rsid w:val="0056137E"/>
    <w:rsid w:val="005618FA"/>
    <w:rsid w:val="00562845"/>
    <w:rsid w:val="005702AC"/>
    <w:rsid w:val="00574559"/>
    <w:rsid w:val="00577CA2"/>
    <w:rsid w:val="0058248B"/>
    <w:rsid w:val="00582CF4"/>
    <w:rsid w:val="0058362C"/>
    <w:rsid w:val="005862EF"/>
    <w:rsid w:val="00590FC0"/>
    <w:rsid w:val="0059344A"/>
    <w:rsid w:val="00594A70"/>
    <w:rsid w:val="00596225"/>
    <w:rsid w:val="005967FF"/>
    <w:rsid w:val="005A18E4"/>
    <w:rsid w:val="005A2EE1"/>
    <w:rsid w:val="005A3609"/>
    <w:rsid w:val="005A4A78"/>
    <w:rsid w:val="005A51A6"/>
    <w:rsid w:val="005B17C6"/>
    <w:rsid w:val="005B6E5E"/>
    <w:rsid w:val="005C2831"/>
    <w:rsid w:val="005C34A3"/>
    <w:rsid w:val="005C4D77"/>
    <w:rsid w:val="005D2043"/>
    <w:rsid w:val="005D4DF5"/>
    <w:rsid w:val="005D5368"/>
    <w:rsid w:val="005D6398"/>
    <w:rsid w:val="005D7620"/>
    <w:rsid w:val="005D7A09"/>
    <w:rsid w:val="005E1148"/>
    <w:rsid w:val="005E1A1B"/>
    <w:rsid w:val="005E2ECB"/>
    <w:rsid w:val="005E50B2"/>
    <w:rsid w:val="005F65D3"/>
    <w:rsid w:val="00601CF0"/>
    <w:rsid w:val="00602FC9"/>
    <w:rsid w:val="0060412B"/>
    <w:rsid w:val="00605A7C"/>
    <w:rsid w:val="00606C55"/>
    <w:rsid w:val="00613FC5"/>
    <w:rsid w:val="0061489A"/>
    <w:rsid w:val="006223E0"/>
    <w:rsid w:val="00625EBD"/>
    <w:rsid w:val="0063042A"/>
    <w:rsid w:val="00632F84"/>
    <w:rsid w:val="00635C1E"/>
    <w:rsid w:val="00635DCD"/>
    <w:rsid w:val="006408E5"/>
    <w:rsid w:val="00642B60"/>
    <w:rsid w:val="00643CA8"/>
    <w:rsid w:val="006449AE"/>
    <w:rsid w:val="00653007"/>
    <w:rsid w:val="006547F5"/>
    <w:rsid w:val="00656DA9"/>
    <w:rsid w:val="0066040C"/>
    <w:rsid w:val="006651D0"/>
    <w:rsid w:val="00665A57"/>
    <w:rsid w:val="006707A9"/>
    <w:rsid w:val="006710E9"/>
    <w:rsid w:val="0067236A"/>
    <w:rsid w:val="00672CDD"/>
    <w:rsid w:val="006816D9"/>
    <w:rsid w:val="00683C5B"/>
    <w:rsid w:val="00684516"/>
    <w:rsid w:val="006859A5"/>
    <w:rsid w:val="00685B33"/>
    <w:rsid w:val="00690BC7"/>
    <w:rsid w:val="00690E42"/>
    <w:rsid w:val="0069259C"/>
    <w:rsid w:val="006930B5"/>
    <w:rsid w:val="006934FC"/>
    <w:rsid w:val="00694F1D"/>
    <w:rsid w:val="0069505B"/>
    <w:rsid w:val="00695A99"/>
    <w:rsid w:val="006A1DE6"/>
    <w:rsid w:val="006A1E41"/>
    <w:rsid w:val="006A4CAC"/>
    <w:rsid w:val="006A5A19"/>
    <w:rsid w:val="006A5E68"/>
    <w:rsid w:val="006B061E"/>
    <w:rsid w:val="006B244C"/>
    <w:rsid w:val="006B4BC0"/>
    <w:rsid w:val="006B578D"/>
    <w:rsid w:val="006B6D62"/>
    <w:rsid w:val="006C1133"/>
    <w:rsid w:val="006C3A17"/>
    <w:rsid w:val="006C4449"/>
    <w:rsid w:val="006C5DE4"/>
    <w:rsid w:val="006D12D1"/>
    <w:rsid w:val="006D1556"/>
    <w:rsid w:val="006D1E41"/>
    <w:rsid w:val="006D2AE9"/>
    <w:rsid w:val="006D3820"/>
    <w:rsid w:val="006D42EB"/>
    <w:rsid w:val="006D42EC"/>
    <w:rsid w:val="006D60C3"/>
    <w:rsid w:val="006D7F22"/>
    <w:rsid w:val="006E0A3E"/>
    <w:rsid w:val="006E12D7"/>
    <w:rsid w:val="006E13F7"/>
    <w:rsid w:val="006E371A"/>
    <w:rsid w:val="006E3894"/>
    <w:rsid w:val="006E4517"/>
    <w:rsid w:val="006F1406"/>
    <w:rsid w:val="006F17E6"/>
    <w:rsid w:val="006F43C0"/>
    <w:rsid w:val="006F7103"/>
    <w:rsid w:val="006F7A3D"/>
    <w:rsid w:val="007012E5"/>
    <w:rsid w:val="0070171A"/>
    <w:rsid w:val="007018F9"/>
    <w:rsid w:val="007035D1"/>
    <w:rsid w:val="00704D52"/>
    <w:rsid w:val="00704D58"/>
    <w:rsid w:val="007103C8"/>
    <w:rsid w:val="00711897"/>
    <w:rsid w:val="007126DC"/>
    <w:rsid w:val="00714EF9"/>
    <w:rsid w:val="00714F30"/>
    <w:rsid w:val="00717230"/>
    <w:rsid w:val="00720411"/>
    <w:rsid w:val="00721F82"/>
    <w:rsid w:val="00722DE7"/>
    <w:rsid w:val="007239E9"/>
    <w:rsid w:val="00727A5A"/>
    <w:rsid w:val="00730691"/>
    <w:rsid w:val="0073393C"/>
    <w:rsid w:val="0073575D"/>
    <w:rsid w:val="0074371A"/>
    <w:rsid w:val="00744821"/>
    <w:rsid w:val="00747E30"/>
    <w:rsid w:val="00751854"/>
    <w:rsid w:val="007528F1"/>
    <w:rsid w:val="007550BD"/>
    <w:rsid w:val="00755CEF"/>
    <w:rsid w:val="00762AB5"/>
    <w:rsid w:val="00763A85"/>
    <w:rsid w:val="00766226"/>
    <w:rsid w:val="007666CC"/>
    <w:rsid w:val="0076756F"/>
    <w:rsid w:val="0077296A"/>
    <w:rsid w:val="0077412C"/>
    <w:rsid w:val="00774EEF"/>
    <w:rsid w:val="007802CB"/>
    <w:rsid w:val="00780C28"/>
    <w:rsid w:val="00781647"/>
    <w:rsid w:val="00781851"/>
    <w:rsid w:val="0078594F"/>
    <w:rsid w:val="00785CA8"/>
    <w:rsid w:val="00786575"/>
    <w:rsid w:val="0078692C"/>
    <w:rsid w:val="00787D6A"/>
    <w:rsid w:val="0079021B"/>
    <w:rsid w:val="00792EF0"/>
    <w:rsid w:val="00795C71"/>
    <w:rsid w:val="007A12A6"/>
    <w:rsid w:val="007A17A0"/>
    <w:rsid w:val="007A2151"/>
    <w:rsid w:val="007A295A"/>
    <w:rsid w:val="007A683E"/>
    <w:rsid w:val="007A6B18"/>
    <w:rsid w:val="007A7819"/>
    <w:rsid w:val="007B023B"/>
    <w:rsid w:val="007B4BE3"/>
    <w:rsid w:val="007B6014"/>
    <w:rsid w:val="007B78D8"/>
    <w:rsid w:val="007C0759"/>
    <w:rsid w:val="007C3260"/>
    <w:rsid w:val="007C42D4"/>
    <w:rsid w:val="007C48FE"/>
    <w:rsid w:val="007C5226"/>
    <w:rsid w:val="007C548A"/>
    <w:rsid w:val="007D143F"/>
    <w:rsid w:val="007D2D9F"/>
    <w:rsid w:val="007D3B78"/>
    <w:rsid w:val="007D6C9F"/>
    <w:rsid w:val="007D6D84"/>
    <w:rsid w:val="007D7D54"/>
    <w:rsid w:val="007E0703"/>
    <w:rsid w:val="007E122A"/>
    <w:rsid w:val="007E139A"/>
    <w:rsid w:val="007E3B31"/>
    <w:rsid w:val="007E6C12"/>
    <w:rsid w:val="007E7829"/>
    <w:rsid w:val="007F0054"/>
    <w:rsid w:val="007F28C6"/>
    <w:rsid w:val="008009B6"/>
    <w:rsid w:val="00800D6E"/>
    <w:rsid w:val="00802000"/>
    <w:rsid w:val="00807A31"/>
    <w:rsid w:val="00807E3A"/>
    <w:rsid w:val="00810EDE"/>
    <w:rsid w:val="00812D5D"/>
    <w:rsid w:val="008172CA"/>
    <w:rsid w:val="008203DD"/>
    <w:rsid w:val="00822242"/>
    <w:rsid w:val="00824271"/>
    <w:rsid w:val="00824466"/>
    <w:rsid w:val="00826B5E"/>
    <w:rsid w:val="00830607"/>
    <w:rsid w:val="00831079"/>
    <w:rsid w:val="00831CD8"/>
    <w:rsid w:val="00832C3B"/>
    <w:rsid w:val="0083367A"/>
    <w:rsid w:val="00833C0D"/>
    <w:rsid w:val="00834C06"/>
    <w:rsid w:val="00834DE7"/>
    <w:rsid w:val="00836E64"/>
    <w:rsid w:val="008370C5"/>
    <w:rsid w:val="00842626"/>
    <w:rsid w:val="00845150"/>
    <w:rsid w:val="00845607"/>
    <w:rsid w:val="00845960"/>
    <w:rsid w:val="00846DCA"/>
    <w:rsid w:val="00847744"/>
    <w:rsid w:val="008540FB"/>
    <w:rsid w:val="008574F5"/>
    <w:rsid w:val="00857D84"/>
    <w:rsid w:val="0086358F"/>
    <w:rsid w:val="008640AB"/>
    <w:rsid w:val="00865951"/>
    <w:rsid w:val="00867C01"/>
    <w:rsid w:val="008716B8"/>
    <w:rsid w:val="00871720"/>
    <w:rsid w:val="00872074"/>
    <w:rsid w:val="0087516C"/>
    <w:rsid w:val="00875529"/>
    <w:rsid w:val="008758FF"/>
    <w:rsid w:val="00876048"/>
    <w:rsid w:val="008770D8"/>
    <w:rsid w:val="0088370E"/>
    <w:rsid w:val="008853D0"/>
    <w:rsid w:val="00886C3A"/>
    <w:rsid w:val="00892C36"/>
    <w:rsid w:val="0089350A"/>
    <w:rsid w:val="008A2EC2"/>
    <w:rsid w:val="008A3DCA"/>
    <w:rsid w:val="008A6942"/>
    <w:rsid w:val="008A697F"/>
    <w:rsid w:val="008A6D76"/>
    <w:rsid w:val="008B063E"/>
    <w:rsid w:val="008B283B"/>
    <w:rsid w:val="008B40C0"/>
    <w:rsid w:val="008B5E1B"/>
    <w:rsid w:val="008B63DD"/>
    <w:rsid w:val="008B6AFC"/>
    <w:rsid w:val="008B7A07"/>
    <w:rsid w:val="008C0674"/>
    <w:rsid w:val="008C0FCC"/>
    <w:rsid w:val="008C21B9"/>
    <w:rsid w:val="008C6039"/>
    <w:rsid w:val="008C75B8"/>
    <w:rsid w:val="008D10AC"/>
    <w:rsid w:val="008D3A91"/>
    <w:rsid w:val="008D5527"/>
    <w:rsid w:val="008D7A06"/>
    <w:rsid w:val="008E0996"/>
    <w:rsid w:val="008E0F62"/>
    <w:rsid w:val="008E12A4"/>
    <w:rsid w:val="008E1AE9"/>
    <w:rsid w:val="008E4934"/>
    <w:rsid w:val="008E5DE7"/>
    <w:rsid w:val="008E664B"/>
    <w:rsid w:val="008F0652"/>
    <w:rsid w:val="008F0D74"/>
    <w:rsid w:val="008F2F14"/>
    <w:rsid w:val="008F4723"/>
    <w:rsid w:val="008F7AAD"/>
    <w:rsid w:val="009002F4"/>
    <w:rsid w:val="0090237E"/>
    <w:rsid w:val="00902708"/>
    <w:rsid w:val="009042E9"/>
    <w:rsid w:val="00904351"/>
    <w:rsid w:val="0090471E"/>
    <w:rsid w:val="009070FD"/>
    <w:rsid w:val="00913393"/>
    <w:rsid w:val="00913DD5"/>
    <w:rsid w:val="00916CAC"/>
    <w:rsid w:val="0091763D"/>
    <w:rsid w:val="0091769B"/>
    <w:rsid w:val="0091785E"/>
    <w:rsid w:val="009178BA"/>
    <w:rsid w:val="00923D16"/>
    <w:rsid w:val="00930091"/>
    <w:rsid w:val="0093165B"/>
    <w:rsid w:val="0093168A"/>
    <w:rsid w:val="00931D97"/>
    <w:rsid w:val="0093342C"/>
    <w:rsid w:val="00934F56"/>
    <w:rsid w:val="0093514B"/>
    <w:rsid w:val="009351E8"/>
    <w:rsid w:val="0093555E"/>
    <w:rsid w:val="0093723F"/>
    <w:rsid w:val="009405B1"/>
    <w:rsid w:val="009408A9"/>
    <w:rsid w:val="00941BA2"/>
    <w:rsid w:val="00942BCB"/>
    <w:rsid w:val="00942FDB"/>
    <w:rsid w:val="00943AD0"/>
    <w:rsid w:val="009458DA"/>
    <w:rsid w:val="00946124"/>
    <w:rsid w:val="00947E99"/>
    <w:rsid w:val="00951358"/>
    <w:rsid w:val="00952385"/>
    <w:rsid w:val="0095277A"/>
    <w:rsid w:val="00955710"/>
    <w:rsid w:val="0095622E"/>
    <w:rsid w:val="00962644"/>
    <w:rsid w:val="00963811"/>
    <w:rsid w:val="009659BD"/>
    <w:rsid w:val="00966481"/>
    <w:rsid w:val="009701E3"/>
    <w:rsid w:val="0097309F"/>
    <w:rsid w:val="00974669"/>
    <w:rsid w:val="009754DA"/>
    <w:rsid w:val="009778A3"/>
    <w:rsid w:val="00977F91"/>
    <w:rsid w:val="0098438D"/>
    <w:rsid w:val="00985ABA"/>
    <w:rsid w:val="0098712F"/>
    <w:rsid w:val="0099099E"/>
    <w:rsid w:val="00990B7D"/>
    <w:rsid w:val="009919B1"/>
    <w:rsid w:val="00991EE1"/>
    <w:rsid w:val="009937E4"/>
    <w:rsid w:val="00994E35"/>
    <w:rsid w:val="009A05D0"/>
    <w:rsid w:val="009A40D8"/>
    <w:rsid w:val="009A6B60"/>
    <w:rsid w:val="009B28A8"/>
    <w:rsid w:val="009B4E5B"/>
    <w:rsid w:val="009B5677"/>
    <w:rsid w:val="009B7B7F"/>
    <w:rsid w:val="009C23E1"/>
    <w:rsid w:val="009C3C59"/>
    <w:rsid w:val="009D0C07"/>
    <w:rsid w:val="009D0FD1"/>
    <w:rsid w:val="009D15D8"/>
    <w:rsid w:val="009D22F1"/>
    <w:rsid w:val="009D2446"/>
    <w:rsid w:val="009D29CF"/>
    <w:rsid w:val="009D2BBE"/>
    <w:rsid w:val="009D3B29"/>
    <w:rsid w:val="009D4289"/>
    <w:rsid w:val="009D4721"/>
    <w:rsid w:val="009D5600"/>
    <w:rsid w:val="009D5BE9"/>
    <w:rsid w:val="009E0CE1"/>
    <w:rsid w:val="009E10FD"/>
    <w:rsid w:val="009E1E1D"/>
    <w:rsid w:val="009E5572"/>
    <w:rsid w:val="009E5618"/>
    <w:rsid w:val="009E69FC"/>
    <w:rsid w:val="009F32DB"/>
    <w:rsid w:val="009F5421"/>
    <w:rsid w:val="009F56B0"/>
    <w:rsid w:val="009F6706"/>
    <w:rsid w:val="009F72D9"/>
    <w:rsid w:val="00A03690"/>
    <w:rsid w:val="00A04030"/>
    <w:rsid w:val="00A04E8B"/>
    <w:rsid w:val="00A05464"/>
    <w:rsid w:val="00A06B92"/>
    <w:rsid w:val="00A078DD"/>
    <w:rsid w:val="00A07905"/>
    <w:rsid w:val="00A11B02"/>
    <w:rsid w:val="00A11F21"/>
    <w:rsid w:val="00A11FC7"/>
    <w:rsid w:val="00A12AE2"/>
    <w:rsid w:val="00A13585"/>
    <w:rsid w:val="00A158A6"/>
    <w:rsid w:val="00A17631"/>
    <w:rsid w:val="00A208CC"/>
    <w:rsid w:val="00A23014"/>
    <w:rsid w:val="00A25CC4"/>
    <w:rsid w:val="00A262D8"/>
    <w:rsid w:val="00A43C23"/>
    <w:rsid w:val="00A43F3D"/>
    <w:rsid w:val="00A45134"/>
    <w:rsid w:val="00A45DC3"/>
    <w:rsid w:val="00A460AF"/>
    <w:rsid w:val="00A476F7"/>
    <w:rsid w:val="00A50CC8"/>
    <w:rsid w:val="00A511E5"/>
    <w:rsid w:val="00A52AC5"/>
    <w:rsid w:val="00A54F17"/>
    <w:rsid w:val="00A55A81"/>
    <w:rsid w:val="00A55D60"/>
    <w:rsid w:val="00A5715B"/>
    <w:rsid w:val="00A572AD"/>
    <w:rsid w:val="00A605DD"/>
    <w:rsid w:val="00A64FBE"/>
    <w:rsid w:val="00A67B5F"/>
    <w:rsid w:val="00A700BA"/>
    <w:rsid w:val="00A706C3"/>
    <w:rsid w:val="00A7417F"/>
    <w:rsid w:val="00A775A5"/>
    <w:rsid w:val="00A80D6C"/>
    <w:rsid w:val="00A82B47"/>
    <w:rsid w:val="00A82CCB"/>
    <w:rsid w:val="00A8301B"/>
    <w:rsid w:val="00A837C9"/>
    <w:rsid w:val="00A84A89"/>
    <w:rsid w:val="00A865F2"/>
    <w:rsid w:val="00A86ABC"/>
    <w:rsid w:val="00A90D4F"/>
    <w:rsid w:val="00A90F8D"/>
    <w:rsid w:val="00A92BEE"/>
    <w:rsid w:val="00A93276"/>
    <w:rsid w:val="00A939ED"/>
    <w:rsid w:val="00A97FFE"/>
    <w:rsid w:val="00AA1279"/>
    <w:rsid w:val="00AA2832"/>
    <w:rsid w:val="00AA3C11"/>
    <w:rsid w:val="00AA4568"/>
    <w:rsid w:val="00AB0377"/>
    <w:rsid w:val="00AB1098"/>
    <w:rsid w:val="00AB4E43"/>
    <w:rsid w:val="00AB6655"/>
    <w:rsid w:val="00AC067C"/>
    <w:rsid w:val="00AC06AE"/>
    <w:rsid w:val="00AC3D2E"/>
    <w:rsid w:val="00AC42B5"/>
    <w:rsid w:val="00AC562B"/>
    <w:rsid w:val="00AC6706"/>
    <w:rsid w:val="00AD01AB"/>
    <w:rsid w:val="00AD0AF9"/>
    <w:rsid w:val="00AD0FD2"/>
    <w:rsid w:val="00AD4262"/>
    <w:rsid w:val="00AD5C1A"/>
    <w:rsid w:val="00AD624C"/>
    <w:rsid w:val="00AE3957"/>
    <w:rsid w:val="00AE54C0"/>
    <w:rsid w:val="00AE56BC"/>
    <w:rsid w:val="00AE695D"/>
    <w:rsid w:val="00AF0B53"/>
    <w:rsid w:val="00AF3C10"/>
    <w:rsid w:val="00AF4B37"/>
    <w:rsid w:val="00AF50F4"/>
    <w:rsid w:val="00B00E68"/>
    <w:rsid w:val="00B01844"/>
    <w:rsid w:val="00B04546"/>
    <w:rsid w:val="00B05F39"/>
    <w:rsid w:val="00B06E95"/>
    <w:rsid w:val="00B07D83"/>
    <w:rsid w:val="00B14960"/>
    <w:rsid w:val="00B158E6"/>
    <w:rsid w:val="00B23BDD"/>
    <w:rsid w:val="00B24755"/>
    <w:rsid w:val="00B26E03"/>
    <w:rsid w:val="00B270B5"/>
    <w:rsid w:val="00B27F8D"/>
    <w:rsid w:val="00B31BC9"/>
    <w:rsid w:val="00B340F5"/>
    <w:rsid w:val="00B34E22"/>
    <w:rsid w:val="00B3638D"/>
    <w:rsid w:val="00B36B61"/>
    <w:rsid w:val="00B43BBF"/>
    <w:rsid w:val="00B44D8C"/>
    <w:rsid w:val="00B45087"/>
    <w:rsid w:val="00B45364"/>
    <w:rsid w:val="00B51FEF"/>
    <w:rsid w:val="00B5377D"/>
    <w:rsid w:val="00B5528F"/>
    <w:rsid w:val="00B61FFB"/>
    <w:rsid w:val="00B6506F"/>
    <w:rsid w:val="00B653BC"/>
    <w:rsid w:val="00B66F8E"/>
    <w:rsid w:val="00B67F46"/>
    <w:rsid w:val="00B702A0"/>
    <w:rsid w:val="00B70D23"/>
    <w:rsid w:val="00B732FB"/>
    <w:rsid w:val="00B75667"/>
    <w:rsid w:val="00B7711A"/>
    <w:rsid w:val="00B90A05"/>
    <w:rsid w:val="00B91C30"/>
    <w:rsid w:val="00B926F0"/>
    <w:rsid w:val="00B9478A"/>
    <w:rsid w:val="00B96B23"/>
    <w:rsid w:val="00BA1849"/>
    <w:rsid w:val="00BB3092"/>
    <w:rsid w:val="00BC0FB2"/>
    <w:rsid w:val="00BC1A87"/>
    <w:rsid w:val="00BC2889"/>
    <w:rsid w:val="00BC37CC"/>
    <w:rsid w:val="00BC4199"/>
    <w:rsid w:val="00BC4B09"/>
    <w:rsid w:val="00BC5FE8"/>
    <w:rsid w:val="00BD12BB"/>
    <w:rsid w:val="00BD5AB8"/>
    <w:rsid w:val="00BD66D4"/>
    <w:rsid w:val="00BD7C5F"/>
    <w:rsid w:val="00BE06FC"/>
    <w:rsid w:val="00BE1CC0"/>
    <w:rsid w:val="00BE2D8A"/>
    <w:rsid w:val="00BE3592"/>
    <w:rsid w:val="00BE4C60"/>
    <w:rsid w:val="00BE4F40"/>
    <w:rsid w:val="00BF1312"/>
    <w:rsid w:val="00BF3AB3"/>
    <w:rsid w:val="00BF4150"/>
    <w:rsid w:val="00BF442C"/>
    <w:rsid w:val="00BF540C"/>
    <w:rsid w:val="00BF55C1"/>
    <w:rsid w:val="00BF5C74"/>
    <w:rsid w:val="00BF730B"/>
    <w:rsid w:val="00BF75C0"/>
    <w:rsid w:val="00C033CB"/>
    <w:rsid w:val="00C03E59"/>
    <w:rsid w:val="00C10965"/>
    <w:rsid w:val="00C12660"/>
    <w:rsid w:val="00C12D07"/>
    <w:rsid w:val="00C14579"/>
    <w:rsid w:val="00C148F7"/>
    <w:rsid w:val="00C16B82"/>
    <w:rsid w:val="00C172EC"/>
    <w:rsid w:val="00C17E16"/>
    <w:rsid w:val="00C22363"/>
    <w:rsid w:val="00C24A85"/>
    <w:rsid w:val="00C24DE3"/>
    <w:rsid w:val="00C3377D"/>
    <w:rsid w:val="00C33CB6"/>
    <w:rsid w:val="00C34B50"/>
    <w:rsid w:val="00C35E9D"/>
    <w:rsid w:val="00C36A5D"/>
    <w:rsid w:val="00C36B79"/>
    <w:rsid w:val="00C36FF8"/>
    <w:rsid w:val="00C373C8"/>
    <w:rsid w:val="00C377DB"/>
    <w:rsid w:val="00C40175"/>
    <w:rsid w:val="00C42B4C"/>
    <w:rsid w:val="00C55C24"/>
    <w:rsid w:val="00C55CB7"/>
    <w:rsid w:val="00C60A17"/>
    <w:rsid w:val="00C6180C"/>
    <w:rsid w:val="00C62B20"/>
    <w:rsid w:val="00C6416E"/>
    <w:rsid w:val="00C6443A"/>
    <w:rsid w:val="00C64F58"/>
    <w:rsid w:val="00C651AE"/>
    <w:rsid w:val="00C659CB"/>
    <w:rsid w:val="00C65AD8"/>
    <w:rsid w:val="00C725D0"/>
    <w:rsid w:val="00C74156"/>
    <w:rsid w:val="00C7455B"/>
    <w:rsid w:val="00C756B2"/>
    <w:rsid w:val="00C769BC"/>
    <w:rsid w:val="00C80474"/>
    <w:rsid w:val="00C82D2D"/>
    <w:rsid w:val="00C83303"/>
    <w:rsid w:val="00C83D12"/>
    <w:rsid w:val="00C8436D"/>
    <w:rsid w:val="00C9128D"/>
    <w:rsid w:val="00CA2F21"/>
    <w:rsid w:val="00CA6C21"/>
    <w:rsid w:val="00CB0702"/>
    <w:rsid w:val="00CB1257"/>
    <w:rsid w:val="00CB25B7"/>
    <w:rsid w:val="00CB4BD6"/>
    <w:rsid w:val="00CB7CA0"/>
    <w:rsid w:val="00CC009F"/>
    <w:rsid w:val="00CC00AD"/>
    <w:rsid w:val="00CC08D9"/>
    <w:rsid w:val="00CC1F19"/>
    <w:rsid w:val="00CC212B"/>
    <w:rsid w:val="00CC341F"/>
    <w:rsid w:val="00CC51D5"/>
    <w:rsid w:val="00CC67D5"/>
    <w:rsid w:val="00CC762C"/>
    <w:rsid w:val="00CD0E96"/>
    <w:rsid w:val="00CD181B"/>
    <w:rsid w:val="00CD1AEF"/>
    <w:rsid w:val="00CD1B30"/>
    <w:rsid w:val="00CD2E76"/>
    <w:rsid w:val="00CD35AE"/>
    <w:rsid w:val="00CD5A73"/>
    <w:rsid w:val="00CD6488"/>
    <w:rsid w:val="00CD665A"/>
    <w:rsid w:val="00CD6B54"/>
    <w:rsid w:val="00CD6BF1"/>
    <w:rsid w:val="00CD6D81"/>
    <w:rsid w:val="00CD7446"/>
    <w:rsid w:val="00CE41CC"/>
    <w:rsid w:val="00CE511D"/>
    <w:rsid w:val="00CE7850"/>
    <w:rsid w:val="00CF04F5"/>
    <w:rsid w:val="00CF3091"/>
    <w:rsid w:val="00CF3F14"/>
    <w:rsid w:val="00CF7579"/>
    <w:rsid w:val="00D005BA"/>
    <w:rsid w:val="00D008C9"/>
    <w:rsid w:val="00D014DB"/>
    <w:rsid w:val="00D02E77"/>
    <w:rsid w:val="00D031F6"/>
    <w:rsid w:val="00D067EB"/>
    <w:rsid w:val="00D06D5A"/>
    <w:rsid w:val="00D07025"/>
    <w:rsid w:val="00D079AC"/>
    <w:rsid w:val="00D10E6C"/>
    <w:rsid w:val="00D12D6D"/>
    <w:rsid w:val="00D14007"/>
    <w:rsid w:val="00D14317"/>
    <w:rsid w:val="00D14547"/>
    <w:rsid w:val="00D1468D"/>
    <w:rsid w:val="00D1557C"/>
    <w:rsid w:val="00D166C9"/>
    <w:rsid w:val="00D21495"/>
    <w:rsid w:val="00D22D82"/>
    <w:rsid w:val="00D23CBB"/>
    <w:rsid w:val="00D2461E"/>
    <w:rsid w:val="00D2492D"/>
    <w:rsid w:val="00D27728"/>
    <w:rsid w:val="00D3125E"/>
    <w:rsid w:val="00D32807"/>
    <w:rsid w:val="00D32B27"/>
    <w:rsid w:val="00D461F3"/>
    <w:rsid w:val="00D4660D"/>
    <w:rsid w:val="00D47115"/>
    <w:rsid w:val="00D4760E"/>
    <w:rsid w:val="00D47B4F"/>
    <w:rsid w:val="00D5644C"/>
    <w:rsid w:val="00D574AC"/>
    <w:rsid w:val="00D64ADE"/>
    <w:rsid w:val="00D656F3"/>
    <w:rsid w:val="00D65E11"/>
    <w:rsid w:val="00D71917"/>
    <w:rsid w:val="00D733F6"/>
    <w:rsid w:val="00D75911"/>
    <w:rsid w:val="00D75DB7"/>
    <w:rsid w:val="00D77E5F"/>
    <w:rsid w:val="00D80D46"/>
    <w:rsid w:val="00D810B1"/>
    <w:rsid w:val="00D83524"/>
    <w:rsid w:val="00D87693"/>
    <w:rsid w:val="00D87B2A"/>
    <w:rsid w:val="00D900F5"/>
    <w:rsid w:val="00D91A3F"/>
    <w:rsid w:val="00D95C38"/>
    <w:rsid w:val="00D96C60"/>
    <w:rsid w:val="00DA12B1"/>
    <w:rsid w:val="00DA2BB0"/>
    <w:rsid w:val="00DA2C5B"/>
    <w:rsid w:val="00DA2E8F"/>
    <w:rsid w:val="00DA333C"/>
    <w:rsid w:val="00DA4674"/>
    <w:rsid w:val="00DA558A"/>
    <w:rsid w:val="00DA73DE"/>
    <w:rsid w:val="00DB15E1"/>
    <w:rsid w:val="00DB3E78"/>
    <w:rsid w:val="00DC1F07"/>
    <w:rsid w:val="00DC3E72"/>
    <w:rsid w:val="00DC5F00"/>
    <w:rsid w:val="00DD3367"/>
    <w:rsid w:val="00DD3564"/>
    <w:rsid w:val="00DD3D9A"/>
    <w:rsid w:val="00DD3DD0"/>
    <w:rsid w:val="00DE028D"/>
    <w:rsid w:val="00DE04DA"/>
    <w:rsid w:val="00DE0C0B"/>
    <w:rsid w:val="00DE2A1E"/>
    <w:rsid w:val="00DE5FF2"/>
    <w:rsid w:val="00DE6B3D"/>
    <w:rsid w:val="00DE7D8F"/>
    <w:rsid w:val="00DF06B9"/>
    <w:rsid w:val="00DF497F"/>
    <w:rsid w:val="00E01D89"/>
    <w:rsid w:val="00E030DE"/>
    <w:rsid w:val="00E0428B"/>
    <w:rsid w:val="00E0585E"/>
    <w:rsid w:val="00E05BAA"/>
    <w:rsid w:val="00E07953"/>
    <w:rsid w:val="00E07DB7"/>
    <w:rsid w:val="00E1080A"/>
    <w:rsid w:val="00E128F3"/>
    <w:rsid w:val="00E1393B"/>
    <w:rsid w:val="00E20605"/>
    <w:rsid w:val="00E223EE"/>
    <w:rsid w:val="00E23CC1"/>
    <w:rsid w:val="00E266D5"/>
    <w:rsid w:val="00E27E32"/>
    <w:rsid w:val="00E30138"/>
    <w:rsid w:val="00E31B08"/>
    <w:rsid w:val="00E32091"/>
    <w:rsid w:val="00E410E0"/>
    <w:rsid w:val="00E424E8"/>
    <w:rsid w:val="00E42FAC"/>
    <w:rsid w:val="00E437E6"/>
    <w:rsid w:val="00E43A18"/>
    <w:rsid w:val="00E447DC"/>
    <w:rsid w:val="00E45B92"/>
    <w:rsid w:val="00E505D4"/>
    <w:rsid w:val="00E52394"/>
    <w:rsid w:val="00E52BD3"/>
    <w:rsid w:val="00E55F35"/>
    <w:rsid w:val="00E564CC"/>
    <w:rsid w:val="00E56F04"/>
    <w:rsid w:val="00E57543"/>
    <w:rsid w:val="00E57D19"/>
    <w:rsid w:val="00E64F8E"/>
    <w:rsid w:val="00E6500C"/>
    <w:rsid w:val="00E663AE"/>
    <w:rsid w:val="00E66546"/>
    <w:rsid w:val="00E70FB8"/>
    <w:rsid w:val="00E76290"/>
    <w:rsid w:val="00E807D0"/>
    <w:rsid w:val="00E80F60"/>
    <w:rsid w:val="00E84336"/>
    <w:rsid w:val="00E84768"/>
    <w:rsid w:val="00E90335"/>
    <w:rsid w:val="00E9395E"/>
    <w:rsid w:val="00E9567E"/>
    <w:rsid w:val="00E96D88"/>
    <w:rsid w:val="00EA1E8A"/>
    <w:rsid w:val="00EA2561"/>
    <w:rsid w:val="00EA2B91"/>
    <w:rsid w:val="00EA331B"/>
    <w:rsid w:val="00EA3FC5"/>
    <w:rsid w:val="00EA4107"/>
    <w:rsid w:val="00EA5E12"/>
    <w:rsid w:val="00EA628F"/>
    <w:rsid w:val="00EA6FE1"/>
    <w:rsid w:val="00EB24BA"/>
    <w:rsid w:val="00EB5885"/>
    <w:rsid w:val="00EB7461"/>
    <w:rsid w:val="00EB7843"/>
    <w:rsid w:val="00EC080E"/>
    <w:rsid w:val="00EC2EBD"/>
    <w:rsid w:val="00EC442F"/>
    <w:rsid w:val="00EC5EB2"/>
    <w:rsid w:val="00EC62D9"/>
    <w:rsid w:val="00EC6B1F"/>
    <w:rsid w:val="00EC7F38"/>
    <w:rsid w:val="00ED0DB2"/>
    <w:rsid w:val="00ED602B"/>
    <w:rsid w:val="00ED6CAF"/>
    <w:rsid w:val="00ED7ACB"/>
    <w:rsid w:val="00EE0BD0"/>
    <w:rsid w:val="00EE2EE9"/>
    <w:rsid w:val="00EE38CD"/>
    <w:rsid w:val="00EE3986"/>
    <w:rsid w:val="00EE7E61"/>
    <w:rsid w:val="00EF3204"/>
    <w:rsid w:val="00EF3311"/>
    <w:rsid w:val="00EF4898"/>
    <w:rsid w:val="00EF5A9B"/>
    <w:rsid w:val="00EF69BA"/>
    <w:rsid w:val="00F01AE8"/>
    <w:rsid w:val="00F04D9E"/>
    <w:rsid w:val="00F07B18"/>
    <w:rsid w:val="00F12242"/>
    <w:rsid w:val="00F15860"/>
    <w:rsid w:val="00F16576"/>
    <w:rsid w:val="00F17360"/>
    <w:rsid w:val="00F177F6"/>
    <w:rsid w:val="00F17D5D"/>
    <w:rsid w:val="00F207F1"/>
    <w:rsid w:val="00F20E5F"/>
    <w:rsid w:val="00F231F8"/>
    <w:rsid w:val="00F242A3"/>
    <w:rsid w:val="00F250CB"/>
    <w:rsid w:val="00F31932"/>
    <w:rsid w:val="00F31F45"/>
    <w:rsid w:val="00F338D3"/>
    <w:rsid w:val="00F34F05"/>
    <w:rsid w:val="00F3683E"/>
    <w:rsid w:val="00F36FC1"/>
    <w:rsid w:val="00F43A12"/>
    <w:rsid w:val="00F4609C"/>
    <w:rsid w:val="00F47535"/>
    <w:rsid w:val="00F5097C"/>
    <w:rsid w:val="00F52C63"/>
    <w:rsid w:val="00F533E6"/>
    <w:rsid w:val="00F60B35"/>
    <w:rsid w:val="00F64D7F"/>
    <w:rsid w:val="00F65503"/>
    <w:rsid w:val="00F67C82"/>
    <w:rsid w:val="00F710A5"/>
    <w:rsid w:val="00F72214"/>
    <w:rsid w:val="00F73B87"/>
    <w:rsid w:val="00F809A8"/>
    <w:rsid w:val="00F83139"/>
    <w:rsid w:val="00F85FAF"/>
    <w:rsid w:val="00F8704A"/>
    <w:rsid w:val="00F872AC"/>
    <w:rsid w:val="00F94BC1"/>
    <w:rsid w:val="00F94FF9"/>
    <w:rsid w:val="00F95503"/>
    <w:rsid w:val="00FA3299"/>
    <w:rsid w:val="00FA5F28"/>
    <w:rsid w:val="00FA608C"/>
    <w:rsid w:val="00FA67DB"/>
    <w:rsid w:val="00FB2884"/>
    <w:rsid w:val="00FB2A0F"/>
    <w:rsid w:val="00FB6B91"/>
    <w:rsid w:val="00FB6D8A"/>
    <w:rsid w:val="00FC0015"/>
    <w:rsid w:val="00FC2EA5"/>
    <w:rsid w:val="00FC36DA"/>
    <w:rsid w:val="00FC7238"/>
    <w:rsid w:val="00FD2640"/>
    <w:rsid w:val="00FD3117"/>
    <w:rsid w:val="00FD6310"/>
    <w:rsid w:val="00FD6788"/>
    <w:rsid w:val="00FD752A"/>
    <w:rsid w:val="00FD79C2"/>
    <w:rsid w:val="00FE073E"/>
    <w:rsid w:val="00FE126C"/>
    <w:rsid w:val="00FE28C2"/>
    <w:rsid w:val="00FE6067"/>
    <w:rsid w:val="00FF035C"/>
    <w:rsid w:val="00FF3DC0"/>
    <w:rsid w:val="00FF3F6C"/>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7382"/>
  <w15:docId w15:val="{52206686-5680-4E18-82EF-2CA95421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23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717230"/>
    <w:pPr>
      <w:keepNext/>
      <w:jc w:val="center"/>
      <w:outlineLvl w:val="0"/>
    </w:pPr>
    <w:rPr>
      <w:rFonts w:ascii=".VnCentury SchoolbookH" w:hAnsi=".VnCentury SchoolbookH"/>
      <w:b/>
      <w:bCs/>
      <w:lang w:val="x-none" w:eastAsia="x-none"/>
    </w:rPr>
  </w:style>
  <w:style w:type="paragraph" w:styleId="Heading5">
    <w:name w:val="heading 5"/>
    <w:basedOn w:val="Normal"/>
    <w:next w:val="Normal"/>
    <w:link w:val="Heading5Char"/>
    <w:uiPriority w:val="9"/>
    <w:semiHidden/>
    <w:unhideWhenUsed/>
    <w:qFormat/>
    <w:rsid w:val="00717230"/>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30"/>
    <w:rPr>
      <w:rFonts w:ascii=".VnCentury SchoolbookH" w:eastAsia="Times New Roman" w:hAnsi=".VnCentury SchoolbookH" w:cs="Times New Roman"/>
      <w:b/>
      <w:bCs/>
      <w:sz w:val="24"/>
      <w:szCs w:val="24"/>
      <w:lang w:val="x-none" w:eastAsia="x-none"/>
    </w:rPr>
  </w:style>
  <w:style w:type="character" w:customStyle="1" w:styleId="Heading5Char">
    <w:name w:val="Heading 5 Char"/>
    <w:basedOn w:val="DefaultParagraphFont"/>
    <w:link w:val="Heading5"/>
    <w:uiPriority w:val="9"/>
    <w:semiHidden/>
    <w:rsid w:val="00717230"/>
    <w:rPr>
      <w:rFonts w:ascii="Calibri" w:eastAsia="Times New Roman" w:hAnsi="Calibri" w:cs="Times New Roman"/>
      <w:b/>
      <w:bCs/>
      <w:i/>
      <w:iCs/>
      <w:sz w:val="26"/>
      <w:szCs w:val="26"/>
      <w:lang w:val="en-GB"/>
    </w:rPr>
  </w:style>
  <w:style w:type="table" w:styleId="TableGrid">
    <w:name w:val="Table Grid"/>
    <w:basedOn w:val="TableNormal"/>
    <w:uiPriority w:val="39"/>
    <w:rsid w:val="00717230"/>
    <w:pPr>
      <w:spacing w:after="0" w:line="240" w:lineRule="auto"/>
    </w:pPr>
    <w:rPr>
      <w:rFonts w:ascii="Calibri" w:eastAsia="Calibri"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Char Char,Char,single space,footnote text,fn,fn Char Char Char,ALTS FOOTNOTE,FOOTNOTES,Geneva 9,Font: Geneva 9,Boston 10,f,Footnote Text Char Char Char Char Char,Footnote Text Char Char Char Char Char Char Ch,ft1,Fußnote,Char Cha,ft,ADB,A"/>
    <w:basedOn w:val="Normal"/>
    <w:link w:val="FootnoteTextChar"/>
    <w:autoRedefine/>
    <w:qFormat/>
    <w:rsid w:val="00762AB5"/>
    <w:pPr>
      <w:spacing w:before="60" w:line="276" w:lineRule="auto"/>
      <w:jc w:val="both"/>
    </w:pPr>
    <w:rPr>
      <w:spacing w:val="-2"/>
      <w:sz w:val="22"/>
      <w:szCs w:val="22"/>
      <w:lang w:val="en-US"/>
    </w:rPr>
  </w:style>
  <w:style w:type="character" w:customStyle="1" w:styleId="FootnoteTextChar">
    <w:name w:val="Footnote Text Char"/>
    <w:aliases w:val="Char Char Char,Char Char1,single space Char,footnote text Char,fn Char,fn Char Char Char Char,ALTS FOOTNOTE Char,FOOTNOTES Char,Geneva 9 Char,Font: Geneva 9 Char,Boston 10 Char,f Char,Footnote Text Char Char Char Char Char Char,A Char"/>
    <w:basedOn w:val="DefaultParagraphFont"/>
    <w:link w:val="FootnoteText"/>
    <w:rsid w:val="00762AB5"/>
    <w:rPr>
      <w:rFonts w:ascii="Times New Roman" w:eastAsia="Times New Roman" w:hAnsi="Times New Roman" w:cs="Times New Roman"/>
      <w:spacing w:val="-2"/>
    </w:rPr>
  </w:style>
  <w:style w:type="character" w:styleId="FootnoteReference">
    <w:name w:val="footnote reference"/>
    <w:aliases w:val="Footnote,Footnote text,ftref,16 Point,Superscript 6 Point,BVI fnr,BearingPoint,fr,Footnote Text1,Error-Fußnotenzeichen5,Error-Fußnotenzeichen6,Ref,Footnote + Arial,10 pt,Black,(NECG) Footnote Reference,de nota al pie,Footnote Text11,R"/>
    <w:link w:val="CarattereCarattereCharCharCharCharCharCharZchn"/>
    <w:qFormat/>
    <w:rsid w:val="00717230"/>
    <w:rPr>
      <w:rFonts w:ascii="Times New Roman" w:hAnsi="Times New Roman"/>
      <w:vertAlign w:val="superscript"/>
    </w:rPr>
  </w:style>
  <w:style w:type="character" w:customStyle="1" w:styleId="normal-h1">
    <w:name w:val="normal-h1"/>
    <w:rsid w:val="00717230"/>
    <w:rPr>
      <w:rFonts w:ascii="Times New Roman" w:hAnsi="Times New Roman" w:cs="Times New Roman" w:hint="default"/>
      <w:sz w:val="28"/>
      <w:szCs w:val="28"/>
    </w:rPr>
  </w:style>
  <w:style w:type="character" w:customStyle="1" w:styleId="fontstyle31">
    <w:name w:val="fontstyle31"/>
    <w:rsid w:val="00717230"/>
    <w:rPr>
      <w:rFonts w:ascii="TimesNewRomanPSMT" w:hAnsi="TimesNewRomanPSMT" w:hint="default"/>
      <w:b w:val="0"/>
      <w:bCs w:val="0"/>
      <w:i w:val="0"/>
      <w:iCs w:val="0"/>
      <w:color w:val="000000"/>
      <w:sz w:val="28"/>
      <w:szCs w:val="28"/>
    </w:rPr>
  </w:style>
  <w:style w:type="character" w:customStyle="1" w:styleId="fontstyle01">
    <w:name w:val="fontstyle01"/>
    <w:rsid w:val="00717230"/>
    <w:rPr>
      <w:rFonts w:ascii="TimesNewRomanPS-BoldMT" w:hAnsi="TimesNewRomanPS-BoldMT" w:hint="default"/>
      <w:b/>
      <w:bCs/>
      <w:i w:val="0"/>
      <w:iCs w:val="0"/>
      <w:color w:val="000000"/>
      <w:sz w:val="28"/>
      <w:szCs w:val="28"/>
    </w:rPr>
  </w:style>
  <w:style w:type="character" w:customStyle="1" w:styleId="apple-converted-space">
    <w:name w:val="apple-converted-space"/>
    <w:rsid w:val="00717230"/>
  </w:style>
  <w:style w:type="paragraph" w:styleId="NormalWeb">
    <w:name w:val="Normal (Web)"/>
    <w:aliases w:val="Char Char5,Normal (Web) Char Char,Normal (Web) Char Char Char Char,Normal (Web) Char Char Char Char Char Char Char,Normal (Web) Char Char Char Char Char,Normal (Web) Char Char Char Char Char Char,Ch,Ch1,Normal (Web) Char1,Char8 Char,Char8"/>
    <w:basedOn w:val="Normal"/>
    <w:link w:val="NormalWebChar"/>
    <w:unhideWhenUsed/>
    <w:qFormat/>
    <w:rsid w:val="00717230"/>
    <w:pPr>
      <w:spacing w:before="100" w:beforeAutospacing="1" w:after="100" w:afterAutospacing="1"/>
    </w:pPr>
    <w:rPr>
      <w:lang w:val="en-US"/>
    </w:rPr>
  </w:style>
  <w:style w:type="character" w:customStyle="1" w:styleId="columns-1-2-1">
    <w:name w:val="columns-1-2-1"/>
    <w:rsid w:val="00717230"/>
  </w:style>
  <w:style w:type="character" w:customStyle="1" w:styleId="NormalWebChar">
    <w:name w:val="Normal (Web) Char"/>
    <w:aliases w:val="Char Char5 Char,Normal (Web) Char Char Char,Normal (Web) Char Char Char Char Char1,Normal (Web) Char Char Char Char Char Char Char Char,Normal (Web) Char Char Char Char Char Char1,Normal (Web) Char Char Char Char Char Char Char1"/>
    <w:link w:val="NormalWeb"/>
    <w:locked/>
    <w:rsid w:val="00717230"/>
    <w:rPr>
      <w:rFonts w:ascii="Times New Roman" w:eastAsia="Times New Roman" w:hAnsi="Times New Roman" w:cs="Times New Roman"/>
      <w:sz w:val="24"/>
      <w:szCs w:val="24"/>
    </w:rPr>
  </w:style>
  <w:style w:type="paragraph" w:customStyle="1" w:styleId="Num-DocParagraph">
    <w:name w:val="Num-Doc Paragraph"/>
    <w:basedOn w:val="BodyText"/>
    <w:rsid w:val="00717230"/>
    <w:pPr>
      <w:tabs>
        <w:tab w:val="left" w:pos="850"/>
        <w:tab w:val="left" w:pos="1191"/>
        <w:tab w:val="left" w:pos="1531"/>
      </w:tabs>
      <w:spacing w:after="240"/>
      <w:jc w:val="both"/>
    </w:pPr>
    <w:rPr>
      <w:sz w:val="22"/>
      <w:szCs w:val="22"/>
      <w:lang w:eastAsia="zh-CN"/>
    </w:rPr>
  </w:style>
  <w:style w:type="paragraph" w:styleId="BodyText">
    <w:name w:val="Body Text"/>
    <w:basedOn w:val="Normal"/>
    <w:link w:val="BodyTextChar"/>
    <w:uiPriority w:val="99"/>
    <w:unhideWhenUsed/>
    <w:rsid w:val="00717230"/>
    <w:pPr>
      <w:spacing w:after="120"/>
    </w:pPr>
  </w:style>
  <w:style w:type="character" w:customStyle="1" w:styleId="BodyTextChar">
    <w:name w:val="Body Text Char"/>
    <w:basedOn w:val="DefaultParagraphFont"/>
    <w:link w:val="BodyText"/>
    <w:uiPriority w:val="99"/>
    <w:rsid w:val="00717230"/>
    <w:rPr>
      <w:rFonts w:ascii="Times New Roman" w:eastAsia="Times New Roman" w:hAnsi="Times New Roman" w:cs="Times New Roman"/>
      <w:sz w:val="24"/>
      <w:szCs w:val="24"/>
      <w:lang w:val="en-GB"/>
    </w:rPr>
  </w:style>
  <w:style w:type="character" w:styleId="Strong">
    <w:name w:val="Strong"/>
    <w:uiPriority w:val="22"/>
    <w:qFormat/>
    <w:rsid w:val="00717230"/>
    <w:rPr>
      <w:b/>
      <w:bCs/>
    </w:rPr>
  </w:style>
  <w:style w:type="paragraph" w:styleId="BalloonText">
    <w:name w:val="Balloon Text"/>
    <w:basedOn w:val="Normal"/>
    <w:link w:val="BalloonTextChar"/>
    <w:uiPriority w:val="99"/>
    <w:semiHidden/>
    <w:unhideWhenUsed/>
    <w:rsid w:val="00717230"/>
    <w:rPr>
      <w:sz w:val="18"/>
      <w:szCs w:val="18"/>
    </w:rPr>
  </w:style>
  <w:style w:type="character" w:customStyle="1" w:styleId="BalloonTextChar">
    <w:name w:val="Balloon Text Char"/>
    <w:basedOn w:val="DefaultParagraphFont"/>
    <w:link w:val="BalloonText"/>
    <w:uiPriority w:val="99"/>
    <w:semiHidden/>
    <w:rsid w:val="00717230"/>
    <w:rPr>
      <w:rFonts w:ascii="Times New Roman" w:eastAsia="Times New Roman" w:hAnsi="Times New Roman" w:cs="Times New Roman"/>
      <w:sz w:val="18"/>
      <w:szCs w:val="18"/>
      <w:lang w:val="en-GB"/>
    </w:rPr>
  </w:style>
  <w:style w:type="paragraph" w:styleId="ListParagraph">
    <w:name w:val="List Paragraph"/>
    <w:basedOn w:val="Normal"/>
    <w:uiPriority w:val="34"/>
    <w:qFormat/>
    <w:rsid w:val="00717230"/>
    <w:pPr>
      <w:ind w:left="720"/>
      <w:contextualSpacing/>
    </w:pPr>
  </w:style>
  <w:style w:type="paragraph" w:styleId="Header">
    <w:name w:val="header"/>
    <w:basedOn w:val="Normal"/>
    <w:link w:val="HeaderChar"/>
    <w:uiPriority w:val="99"/>
    <w:unhideWhenUsed/>
    <w:rsid w:val="00717230"/>
    <w:pPr>
      <w:tabs>
        <w:tab w:val="center" w:pos="4680"/>
        <w:tab w:val="right" w:pos="9360"/>
      </w:tabs>
    </w:pPr>
  </w:style>
  <w:style w:type="character" w:customStyle="1" w:styleId="HeaderChar">
    <w:name w:val="Header Char"/>
    <w:basedOn w:val="DefaultParagraphFont"/>
    <w:link w:val="Header"/>
    <w:uiPriority w:val="99"/>
    <w:rsid w:val="00717230"/>
    <w:rPr>
      <w:rFonts w:ascii="Times New Roman" w:eastAsia="Times New Roman" w:hAnsi="Times New Roman" w:cs="Times New Roman"/>
      <w:sz w:val="24"/>
      <w:szCs w:val="24"/>
      <w:lang w:val="en-GB"/>
    </w:rPr>
  </w:style>
  <w:style w:type="character" w:styleId="PageNumber">
    <w:name w:val="page number"/>
    <w:basedOn w:val="DefaultParagraphFont"/>
    <w:uiPriority w:val="99"/>
    <w:semiHidden/>
    <w:unhideWhenUsed/>
    <w:rsid w:val="00717230"/>
  </w:style>
  <w:style w:type="paragraph" w:styleId="Footer">
    <w:name w:val="footer"/>
    <w:aliases w:val="Char1"/>
    <w:basedOn w:val="Normal"/>
    <w:link w:val="FooterChar"/>
    <w:uiPriority w:val="99"/>
    <w:unhideWhenUsed/>
    <w:rsid w:val="00717230"/>
    <w:pPr>
      <w:tabs>
        <w:tab w:val="center" w:pos="4680"/>
        <w:tab w:val="right" w:pos="9360"/>
      </w:tabs>
    </w:pPr>
  </w:style>
  <w:style w:type="character" w:customStyle="1" w:styleId="FooterChar">
    <w:name w:val="Footer Char"/>
    <w:aliases w:val="Char1 Char"/>
    <w:basedOn w:val="DefaultParagraphFont"/>
    <w:link w:val="Footer"/>
    <w:uiPriority w:val="99"/>
    <w:rsid w:val="00717230"/>
    <w:rPr>
      <w:rFonts w:ascii="Times New Roman" w:eastAsia="Times New Roman" w:hAnsi="Times New Roman" w:cs="Times New Roman"/>
      <w:sz w:val="24"/>
      <w:szCs w:val="24"/>
      <w:lang w:val="en-GB"/>
    </w:rPr>
  </w:style>
  <w:style w:type="character" w:styleId="Hyperlink">
    <w:name w:val="Hyperlink"/>
    <w:uiPriority w:val="99"/>
    <w:semiHidden/>
    <w:unhideWhenUsed/>
    <w:rsid w:val="00717230"/>
    <w:rPr>
      <w:color w:val="0000FF"/>
      <w:u w:val="single"/>
    </w:rPr>
  </w:style>
  <w:style w:type="character" w:customStyle="1" w:styleId="y2iqfc">
    <w:name w:val="y2iqfc"/>
    <w:rsid w:val="00717230"/>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link w:val="FootnoteReference"/>
    <w:uiPriority w:val="99"/>
    <w:qFormat/>
    <w:rsid w:val="00717230"/>
    <w:pPr>
      <w:spacing w:before="120" w:after="160" w:line="240" w:lineRule="exact"/>
      <w:ind w:firstLine="720"/>
      <w:jc w:val="both"/>
    </w:pPr>
    <w:rPr>
      <w:rFonts w:eastAsiaTheme="minorHAnsi" w:cstheme="minorBidi"/>
      <w:sz w:val="22"/>
      <w:szCs w:val="22"/>
      <w:vertAlign w:val="superscript"/>
      <w:lang w:val="en-US"/>
    </w:rPr>
  </w:style>
  <w:style w:type="paragraph" w:customStyle="1" w:styleId="Default">
    <w:name w:val="Default"/>
    <w:rsid w:val="0071723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FootnotetextChar1">
    <w:name w:val="Footnote text Char1"/>
    <w:basedOn w:val="Normal"/>
    <w:rsid w:val="00717230"/>
    <w:pPr>
      <w:spacing w:line="240" w:lineRule="exact"/>
    </w:pPr>
    <w:rPr>
      <w:rFonts w:eastAsiaTheme="minorHAnsi" w:cstheme="minorBidi"/>
      <w:sz w:val="28"/>
      <w:szCs w:val="22"/>
      <w:vertAlign w:val="superscript"/>
      <w:lang w:val="vi-VN"/>
    </w:rPr>
  </w:style>
  <w:style w:type="character" w:customStyle="1" w:styleId="text">
    <w:name w:val="text"/>
    <w:basedOn w:val="DefaultParagraphFont"/>
    <w:rsid w:val="00B96B23"/>
  </w:style>
  <w:style w:type="character" w:customStyle="1" w:styleId="card-send-timesendtime">
    <w:name w:val="card-send-time__sendtime"/>
    <w:basedOn w:val="DefaultParagraphFont"/>
    <w:rsid w:val="00B96B23"/>
  </w:style>
  <w:style w:type="character" w:customStyle="1" w:styleId="emoji-sizer">
    <w:name w:val="emoji-sizer"/>
    <w:basedOn w:val="DefaultParagraphFont"/>
    <w:rsid w:val="00B96B23"/>
  </w:style>
  <w:style w:type="paragraph" w:styleId="EndnoteText">
    <w:name w:val="endnote text"/>
    <w:basedOn w:val="Normal"/>
    <w:link w:val="EndnoteTextChar"/>
    <w:uiPriority w:val="99"/>
    <w:semiHidden/>
    <w:unhideWhenUsed/>
    <w:rsid w:val="00990B7D"/>
    <w:rPr>
      <w:sz w:val="20"/>
      <w:szCs w:val="20"/>
    </w:rPr>
  </w:style>
  <w:style w:type="character" w:customStyle="1" w:styleId="EndnoteTextChar">
    <w:name w:val="Endnote Text Char"/>
    <w:basedOn w:val="DefaultParagraphFont"/>
    <w:link w:val="EndnoteText"/>
    <w:uiPriority w:val="99"/>
    <w:semiHidden/>
    <w:rsid w:val="00990B7D"/>
    <w:rPr>
      <w:rFonts w:ascii="Times New Roman" w:eastAsia="Times New Roman" w:hAnsi="Times New Roman" w:cs="Times New Roman"/>
      <w:sz w:val="20"/>
      <w:szCs w:val="20"/>
      <w:lang w:val="en-GB"/>
    </w:rPr>
  </w:style>
  <w:style w:type="character" w:styleId="EndnoteReference">
    <w:name w:val="endnote reference"/>
    <w:basedOn w:val="DefaultParagraphFont"/>
    <w:uiPriority w:val="99"/>
    <w:semiHidden/>
    <w:unhideWhenUsed/>
    <w:rsid w:val="00990B7D"/>
    <w:rPr>
      <w:vertAlign w:val="superscript"/>
    </w:rPr>
  </w:style>
  <w:style w:type="character" w:styleId="IntenseReference">
    <w:name w:val="Intense Reference"/>
    <w:basedOn w:val="DefaultParagraphFont"/>
    <w:uiPriority w:val="32"/>
    <w:qFormat/>
    <w:rsid w:val="005967F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8515">
      <w:bodyDiv w:val="1"/>
      <w:marLeft w:val="0"/>
      <w:marRight w:val="0"/>
      <w:marTop w:val="0"/>
      <w:marBottom w:val="0"/>
      <w:divBdr>
        <w:top w:val="none" w:sz="0" w:space="0" w:color="auto"/>
        <w:left w:val="none" w:sz="0" w:space="0" w:color="auto"/>
        <w:bottom w:val="none" w:sz="0" w:space="0" w:color="auto"/>
        <w:right w:val="none" w:sz="0" w:space="0" w:color="auto"/>
      </w:divBdr>
    </w:div>
    <w:div w:id="190726839">
      <w:bodyDiv w:val="1"/>
      <w:marLeft w:val="0"/>
      <w:marRight w:val="0"/>
      <w:marTop w:val="0"/>
      <w:marBottom w:val="0"/>
      <w:divBdr>
        <w:top w:val="none" w:sz="0" w:space="0" w:color="auto"/>
        <w:left w:val="none" w:sz="0" w:space="0" w:color="auto"/>
        <w:bottom w:val="none" w:sz="0" w:space="0" w:color="auto"/>
        <w:right w:val="none" w:sz="0" w:space="0" w:color="auto"/>
      </w:divBdr>
    </w:div>
    <w:div w:id="263804157">
      <w:bodyDiv w:val="1"/>
      <w:marLeft w:val="0"/>
      <w:marRight w:val="0"/>
      <w:marTop w:val="0"/>
      <w:marBottom w:val="0"/>
      <w:divBdr>
        <w:top w:val="none" w:sz="0" w:space="0" w:color="auto"/>
        <w:left w:val="none" w:sz="0" w:space="0" w:color="auto"/>
        <w:bottom w:val="none" w:sz="0" w:space="0" w:color="auto"/>
        <w:right w:val="none" w:sz="0" w:space="0" w:color="auto"/>
      </w:divBdr>
    </w:div>
    <w:div w:id="399062589">
      <w:bodyDiv w:val="1"/>
      <w:marLeft w:val="0"/>
      <w:marRight w:val="0"/>
      <w:marTop w:val="0"/>
      <w:marBottom w:val="0"/>
      <w:divBdr>
        <w:top w:val="none" w:sz="0" w:space="0" w:color="auto"/>
        <w:left w:val="none" w:sz="0" w:space="0" w:color="auto"/>
        <w:bottom w:val="none" w:sz="0" w:space="0" w:color="auto"/>
        <w:right w:val="none" w:sz="0" w:space="0" w:color="auto"/>
      </w:divBdr>
    </w:div>
    <w:div w:id="782725426">
      <w:bodyDiv w:val="1"/>
      <w:marLeft w:val="0"/>
      <w:marRight w:val="0"/>
      <w:marTop w:val="0"/>
      <w:marBottom w:val="0"/>
      <w:divBdr>
        <w:top w:val="none" w:sz="0" w:space="0" w:color="auto"/>
        <w:left w:val="none" w:sz="0" w:space="0" w:color="auto"/>
        <w:bottom w:val="none" w:sz="0" w:space="0" w:color="auto"/>
        <w:right w:val="none" w:sz="0" w:space="0" w:color="auto"/>
      </w:divBdr>
      <w:divsChild>
        <w:div w:id="492070010">
          <w:marLeft w:val="0"/>
          <w:marRight w:val="0"/>
          <w:marTop w:val="0"/>
          <w:marBottom w:val="0"/>
          <w:divBdr>
            <w:top w:val="none" w:sz="0" w:space="0" w:color="auto"/>
            <w:left w:val="none" w:sz="0" w:space="0" w:color="auto"/>
            <w:bottom w:val="none" w:sz="0" w:space="0" w:color="auto"/>
            <w:right w:val="none" w:sz="0" w:space="0" w:color="auto"/>
          </w:divBdr>
          <w:divsChild>
            <w:div w:id="1097212597">
              <w:marLeft w:val="0"/>
              <w:marRight w:val="0"/>
              <w:marTop w:val="0"/>
              <w:marBottom w:val="0"/>
              <w:divBdr>
                <w:top w:val="none" w:sz="0" w:space="0" w:color="auto"/>
                <w:left w:val="none" w:sz="0" w:space="0" w:color="auto"/>
                <w:bottom w:val="none" w:sz="0" w:space="0" w:color="auto"/>
                <w:right w:val="none" w:sz="0" w:space="0" w:color="auto"/>
              </w:divBdr>
              <w:divsChild>
                <w:div w:id="2014451735">
                  <w:marLeft w:val="0"/>
                  <w:marRight w:val="0"/>
                  <w:marTop w:val="0"/>
                  <w:marBottom w:val="0"/>
                  <w:divBdr>
                    <w:top w:val="none" w:sz="0" w:space="0" w:color="auto"/>
                    <w:left w:val="none" w:sz="0" w:space="0" w:color="auto"/>
                    <w:bottom w:val="none" w:sz="0" w:space="0" w:color="auto"/>
                    <w:right w:val="none" w:sz="0" w:space="0" w:color="auto"/>
                  </w:divBdr>
                  <w:divsChild>
                    <w:div w:id="296567716">
                      <w:marLeft w:val="0"/>
                      <w:marRight w:val="-105"/>
                      <w:marTop w:val="0"/>
                      <w:marBottom w:val="0"/>
                      <w:divBdr>
                        <w:top w:val="none" w:sz="0" w:space="0" w:color="auto"/>
                        <w:left w:val="none" w:sz="0" w:space="0" w:color="auto"/>
                        <w:bottom w:val="none" w:sz="0" w:space="0" w:color="auto"/>
                        <w:right w:val="none" w:sz="0" w:space="0" w:color="auto"/>
                      </w:divBdr>
                      <w:divsChild>
                        <w:div w:id="578446924">
                          <w:marLeft w:val="0"/>
                          <w:marRight w:val="0"/>
                          <w:marTop w:val="0"/>
                          <w:marBottom w:val="0"/>
                          <w:divBdr>
                            <w:top w:val="none" w:sz="0" w:space="0" w:color="auto"/>
                            <w:left w:val="none" w:sz="0" w:space="0" w:color="auto"/>
                            <w:bottom w:val="none" w:sz="0" w:space="0" w:color="auto"/>
                            <w:right w:val="none" w:sz="0" w:space="0" w:color="auto"/>
                          </w:divBdr>
                          <w:divsChild>
                            <w:div w:id="685640769">
                              <w:marLeft w:val="0"/>
                              <w:marRight w:val="0"/>
                              <w:marTop w:val="0"/>
                              <w:marBottom w:val="0"/>
                              <w:divBdr>
                                <w:top w:val="none" w:sz="0" w:space="0" w:color="auto"/>
                                <w:left w:val="none" w:sz="0" w:space="0" w:color="auto"/>
                                <w:bottom w:val="none" w:sz="0" w:space="0" w:color="auto"/>
                                <w:right w:val="none" w:sz="0" w:space="0" w:color="auto"/>
                              </w:divBdr>
                              <w:divsChild>
                                <w:div w:id="812065946">
                                  <w:marLeft w:val="0"/>
                                  <w:marRight w:val="0"/>
                                  <w:marTop w:val="0"/>
                                  <w:marBottom w:val="0"/>
                                  <w:divBdr>
                                    <w:top w:val="none" w:sz="0" w:space="0" w:color="auto"/>
                                    <w:left w:val="none" w:sz="0" w:space="0" w:color="auto"/>
                                    <w:bottom w:val="none" w:sz="0" w:space="0" w:color="auto"/>
                                    <w:right w:val="none" w:sz="0" w:space="0" w:color="auto"/>
                                  </w:divBdr>
                                  <w:divsChild>
                                    <w:div w:id="1485777304">
                                      <w:marLeft w:val="750"/>
                                      <w:marRight w:val="0"/>
                                      <w:marTop w:val="0"/>
                                      <w:marBottom w:val="0"/>
                                      <w:divBdr>
                                        <w:top w:val="none" w:sz="0" w:space="0" w:color="auto"/>
                                        <w:left w:val="none" w:sz="0" w:space="0" w:color="auto"/>
                                        <w:bottom w:val="none" w:sz="0" w:space="0" w:color="auto"/>
                                        <w:right w:val="none" w:sz="0" w:space="0" w:color="auto"/>
                                      </w:divBdr>
                                      <w:divsChild>
                                        <w:div w:id="1492673475">
                                          <w:marLeft w:val="0"/>
                                          <w:marRight w:val="0"/>
                                          <w:marTop w:val="0"/>
                                          <w:marBottom w:val="0"/>
                                          <w:divBdr>
                                            <w:top w:val="none" w:sz="0" w:space="0" w:color="auto"/>
                                            <w:left w:val="none" w:sz="0" w:space="0" w:color="auto"/>
                                            <w:bottom w:val="none" w:sz="0" w:space="0" w:color="auto"/>
                                            <w:right w:val="none" w:sz="0" w:space="0" w:color="auto"/>
                                          </w:divBdr>
                                          <w:divsChild>
                                            <w:div w:id="888414863">
                                              <w:marLeft w:val="0"/>
                                              <w:marRight w:val="0"/>
                                              <w:marTop w:val="0"/>
                                              <w:marBottom w:val="0"/>
                                              <w:divBdr>
                                                <w:top w:val="none" w:sz="0" w:space="0" w:color="auto"/>
                                                <w:left w:val="none" w:sz="0" w:space="0" w:color="auto"/>
                                                <w:bottom w:val="none" w:sz="0" w:space="0" w:color="auto"/>
                                                <w:right w:val="none" w:sz="0" w:space="0" w:color="auto"/>
                                              </w:divBdr>
                                              <w:divsChild>
                                                <w:div w:id="1059863617">
                                                  <w:marLeft w:val="0"/>
                                                  <w:marRight w:val="0"/>
                                                  <w:marTop w:val="0"/>
                                                  <w:marBottom w:val="0"/>
                                                  <w:divBdr>
                                                    <w:top w:val="none" w:sz="0" w:space="0" w:color="auto"/>
                                                    <w:left w:val="none" w:sz="0" w:space="0" w:color="auto"/>
                                                    <w:bottom w:val="none" w:sz="0" w:space="0" w:color="auto"/>
                                                    <w:right w:val="none" w:sz="0" w:space="0" w:color="auto"/>
                                                  </w:divBdr>
                                                  <w:divsChild>
                                                    <w:div w:id="220285435">
                                                      <w:marLeft w:val="0"/>
                                                      <w:marRight w:val="0"/>
                                                      <w:marTop w:val="0"/>
                                                      <w:marBottom w:val="0"/>
                                                      <w:divBdr>
                                                        <w:top w:val="none" w:sz="0" w:space="0" w:color="auto"/>
                                                        <w:left w:val="none" w:sz="0" w:space="0" w:color="auto"/>
                                                        <w:bottom w:val="none" w:sz="0" w:space="0" w:color="auto"/>
                                                        <w:right w:val="none" w:sz="0" w:space="0" w:color="auto"/>
                                                      </w:divBdr>
                                                      <w:divsChild>
                                                        <w:div w:id="807281710">
                                                          <w:marLeft w:val="0"/>
                                                          <w:marRight w:val="0"/>
                                                          <w:marTop w:val="0"/>
                                                          <w:marBottom w:val="0"/>
                                                          <w:divBdr>
                                                            <w:top w:val="none" w:sz="0" w:space="0" w:color="auto"/>
                                                            <w:left w:val="none" w:sz="0" w:space="0" w:color="auto"/>
                                                            <w:bottom w:val="none" w:sz="0" w:space="0" w:color="auto"/>
                                                            <w:right w:val="none" w:sz="0" w:space="0" w:color="auto"/>
                                                          </w:divBdr>
                                                          <w:divsChild>
                                                            <w:div w:id="1582988178">
                                                              <w:marLeft w:val="0"/>
                                                              <w:marRight w:val="0"/>
                                                              <w:marTop w:val="0"/>
                                                              <w:marBottom w:val="0"/>
                                                              <w:divBdr>
                                                                <w:top w:val="none" w:sz="0" w:space="0" w:color="auto"/>
                                                                <w:left w:val="none" w:sz="0" w:space="0" w:color="auto"/>
                                                                <w:bottom w:val="none" w:sz="0" w:space="0" w:color="auto"/>
                                                                <w:right w:val="none" w:sz="0" w:space="0" w:color="auto"/>
                                                              </w:divBdr>
                                                              <w:divsChild>
                                                                <w:div w:id="2116517268">
                                                                  <w:marLeft w:val="0"/>
                                                                  <w:marRight w:val="0"/>
                                                                  <w:marTop w:val="0"/>
                                                                  <w:marBottom w:val="0"/>
                                                                  <w:divBdr>
                                                                    <w:top w:val="none" w:sz="0" w:space="0" w:color="auto"/>
                                                                    <w:left w:val="none" w:sz="0" w:space="0" w:color="auto"/>
                                                                    <w:bottom w:val="none" w:sz="0" w:space="0" w:color="auto"/>
                                                                    <w:right w:val="none" w:sz="0" w:space="0" w:color="auto"/>
                                                                  </w:divBdr>
                                                                  <w:divsChild>
                                                                    <w:div w:id="441150581">
                                                                      <w:marLeft w:val="0"/>
                                                                      <w:marRight w:val="0"/>
                                                                      <w:marTop w:val="0"/>
                                                                      <w:marBottom w:val="0"/>
                                                                      <w:divBdr>
                                                                        <w:top w:val="none" w:sz="0" w:space="0" w:color="auto"/>
                                                                        <w:left w:val="none" w:sz="0" w:space="0" w:color="auto"/>
                                                                        <w:bottom w:val="none" w:sz="0" w:space="0" w:color="auto"/>
                                                                        <w:right w:val="none" w:sz="0" w:space="0" w:color="auto"/>
                                                                      </w:divBdr>
                                                                      <w:divsChild>
                                                                        <w:div w:id="56053426">
                                                                          <w:marLeft w:val="0"/>
                                                                          <w:marRight w:val="0"/>
                                                                          <w:marTop w:val="0"/>
                                                                          <w:marBottom w:val="0"/>
                                                                          <w:divBdr>
                                                                            <w:top w:val="none" w:sz="0" w:space="0" w:color="auto"/>
                                                                            <w:left w:val="none" w:sz="0" w:space="0" w:color="auto"/>
                                                                            <w:bottom w:val="none" w:sz="0" w:space="0" w:color="auto"/>
                                                                            <w:right w:val="none" w:sz="0" w:space="0" w:color="auto"/>
                                                                          </w:divBdr>
                                                                          <w:divsChild>
                                                                            <w:div w:id="20289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3214">
                                                                  <w:marLeft w:val="0"/>
                                                                  <w:marRight w:val="0"/>
                                                                  <w:marTop w:val="60"/>
                                                                  <w:marBottom w:val="0"/>
                                                                  <w:divBdr>
                                                                    <w:top w:val="none" w:sz="0" w:space="0" w:color="auto"/>
                                                                    <w:left w:val="none" w:sz="0" w:space="0" w:color="auto"/>
                                                                    <w:bottom w:val="none" w:sz="0" w:space="0" w:color="auto"/>
                                                                    <w:right w:val="none" w:sz="0" w:space="0" w:color="auto"/>
                                                                  </w:divBdr>
                                                                </w:div>
                                                                <w:div w:id="619846183">
                                                                  <w:marLeft w:val="0"/>
                                                                  <w:marRight w:val="0"/>
                                                                  <w:marTop w:val="0"/>
                                                                  <w:marBottom w:val="0"/>
                                                                  <w:divBdr>
                                                                    <w:top w:val="none" w:sz="0" w:space="0" w:color="auto"/>
                                                                    <w:left w:val="none" w:sz="0" w:space="0" w:color="auto"/>
                                                                    <w:bottom w:val="none" w:sz="0" w:space="0" w:color="auto"/>
                                                                    <w:right w:val="none" w:sz="0" w:space="0" w:color="auto"/>
                                                                  </w:divBdr>
                                                                  <w:divsChild>
                                                                    <w:div w:id="1412383693">
                                                                      <w:marLeft w:val="0"/>
                                                                      <w:marRight w:val="0"/>
                                                                      <w:marTop w:val="0"/>
                                                                      <w:marBottom w:val="0"/>
                                                                      <w:divBdr>
                                                                        <w:top w:val="none" w:sz="0" w:space="0" w:color="auto"/>
                                                                        <w:left w:val="none" w:sz="0" w:space="0" w:color="auto"/>
                                                                        <w:bottom w:val="none" w:sz="0" w:space="0" w:color="auto"/>
                                                                        <w:right w:val="none" w:sz="0" w:space="0" w:color="auto"/>
                                                                      </w:divBdr>
                                                                      <w:divsChild>
                                                                        <w:div w:id="818687455">
                                                                          <w:marLeft w:val="0"/>
                                                                          <w:marRight w:val="0"/>
                                                                          <w:marTop w:val="0"/>
                                                                          <w:marBottom w:val="0"/>
                                                                          <w:divBdr>
                                                                            <w:top w:val="none" w:sz="0" w:space="0" w:color="auto"/>
                                                                            <w:left w:val="none" w:sz="0" w:space="0" w:color="auto"/>
                                                                            <w:bottom w:val="none" w:sz="0" w:space="0" w:color="auto"/>
                                                                            <w:right w:val="none" w:sz="0" w:space="0" w:color="auto"/>
                                                                          </w:divBdr>
                                                                          <w:divsChild>
                                                                            <w:div w:id="52897536">
                                                                              <w:marLeft w:val="0"/>
                                                                              <w:marRight w:val="0"/>
                                                                              <w:marTop w:val="0"/>
                                                                              <w:marBottom w:val="0"/>
                                                                              <w:divBdr>
                                                                                <w:top w:val="none" w:sz="0" w:space="0" w:color="auto"/>
                                                                                <w:left w:val="none" w:sz="0" w:space="0" w:color="auto"/>
                                                                                <w:bottom w:val="none" w:sz="0" w:space="0" w:color="auto"/>
                                                                                <w:right w:val="none" w:sz="0" w:space="0" w:color="auto"/>
                                                                              </w:divBdr>
                                                                              <w:divsChild>
                                                                                <w:div w:id="349644927">
                                                                                  <w:marLeft w:val="105"/>
                                                                                  <w:marRight w:val="105"/>
                                                                                  <w:marTop w:val="90"/>
                                                                                  <w:marBottom w:val="150"/>
                                                                                  <w:divBdr>
                                                                                    <w:top w:val="none" w:sz="0" w:space="0" w:color="auto"/>
                                                                                    <w:left w:val="none" w:sz="0" w:space="0" w:color="auto"/>
                                                                                    <w:bottom w:val="none" w:sz="0" w:space="0" w:color="auto"/>
                                                                                    <w:right w:val="none" w:sz="0" w:space="0" w:color="auto"/>
                                                                                  </w:divBdr>
                                                                                </w:div>
                                                                                <w:div w:id="851803539">
                                                                                  <w:marLeft w:val="105"/>
                                                                                  <w:marRight w:val="105"/>
                                                                                  <w:marTop w:val="90"/>
                                                                                  <w:marBottom w:val="150"/>
                                                                                  <w:divBdr>
                                                                                    <w:top w:val="none" w:sz="0" w:space="0" w:color="auto"/>
                                                                                    <w:left w:val="none" w:sz="0" w:space="0" w:color="auto"/>
                                                                                    <w:bottom w:val="none" w:sz="0" w:space="0" w:color="auto"/>
                                                                                    <w:right w:val="none" w:sz="0" w:space="0" w:color="auto"/>
                                                                                  </w:divBdr>
                                                                                </w:div>
                                                                                <w:div w:id="538588813">
                                                                                  <w:marLeft w:val="105"/>
                                                                                  <w:marRight w:val="105"/>
                                                                                  <w:marTop w:val="90"/>
                                                                                  <w:marBottom w:val="150"/>
                                                                                  <w:divBdr>
                                                                                    <w:top w:val="none" w:sz="0" w:space="0" w:color="auto"/>
                                                                                    <w:left w:val="none" w:sz="0" w:space="0" w:color="auto"/>
                                                                                    <w:bottom w:val="none" w:sz="0" w:space="0" w:color="auto"/>
                                                                                    <w:right w:val="none" w:sz="0" w:space="0" w:color="auto"/>
                                                                                  </w:divBdr>
                                                                                </w:div>
                                                                                <w:div w:id="1601333650">
                                                                                  <w:marLeft w:val="105"/>
                                                                                  <w:marRight w:val="105"/>
                                                                                  <w:marTop w:val="90"/>
                                                                                  <w:marBottom w:val="150"/>
                                                                                  <w:divBdr>
                                                                                    <w:top w:val="none" w:sz="0" w:space="0" w:color="auto"/>
                                                                                    <w:left w:val="none" w:sz="0" w:space="0" w:color="auto"/>
                                                                                    <w:bottom w:val="none" w:sz="0" w:space="0" w:color="auto"/>
                                                                                    <w:right w:val="none" w:sz="0" w:space="0" w:color="auto"/>
                                                                                  </w:divBdr>
                                                                                </w:div>
                                                                                <w:div w:id="932125354">
                                                                                  <w:marLeft w:val="105"/>
                                                                                  <w:marRight w:val="105"/>
                                                                                  <w:marTop w:val="90"/>
                                                                                  <w:marBottom w:val="150"/>
                                                                                  <w:divBdr>
                                                                                    <w:top w:val="none" w:sz="0" w:space="0" w:color="auto"/>
                                                                                    <w:left w:val="none" w:sz="0" w:space="0" w:color="auto"/>
                                                                                    <w:bottom w:val="none" w:sz="0" w:space="0" w:color="auto"/>
                                                                                    <w:right w:val="none" w:sz="0" w:space="0" w:color="auto"/>
                                                                                  </w:divBdr>
                                                                                </w:div>
                                                                                <w:div w:id="14197174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9746595">
          <w:marLeft w:val="0"/>
          <w:marRight w:val="0"/>
          <w:marTop w:val="0"/>
          <w:marBottom w:val="0"/>
          <w:divBdr>
            <w:top w:val="none" w:sz="0" w:space="0" w:color="auto"/>
            <w:left w:val="none" w:sz="0" w:space="0" w:color="auto"/>
            <w:bottom w:val="none" w:sz="0" w:space="0" w:color="auto"/>
            <w:right w:val="none" w:sz="0" w:space="0" w:color="auto"/>
          </w:divBdr>
          <w:divsChild>
            <w:div w:id="75252984">
              <w:marLeft w:val="0"/>
              <w:marRight w:val="0"/>
              <w:marTop w:val="0"/>
              <w:marBottom w:val="0"/>
              <w:divBdr>
                <w:top w:val="none" w:sz="0" w:space="0" w:color="auto"/>
                <w:left w:val="none" w:sz="0" w:space="0" w:color="auto"/>
                <w:bottom w:val="none" w:sz="0" w:space="0" w:color="auto"/>
                <w:right w:val="none" w:sz="0" w:space="0" w:color="auto"/>
              </w:divBdr>
              <w:divsChild>
                <w:div w:id="1260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346">
      <w:bodyDiv w:val="1"/>
      <w:marLeft w:val="0"/>
      <w:marRight w:val="0"/>
      <w:marTop w:val="0"/>
      <w:marBottom w:val="0"/>
      <w:divBdr>
        <w:top w:val="none" w:sz="0" w:space="0" w:color="auto"/>
        <w:left w:val="none" w:sz="0" w:space="0" w:color="auto"/>
        <w:bottom w:val="none" w:sz="0" w:space="0" w:color="auto"/>
        <w:right w:val="none" w:sz="0" w:space="0" w:color="auto"/>
      </w:divBdr>
    </w:div>
    <w:div w:id="1357728171">
      <w:bodyDiv w:val="1"/>
      <w:marLeft w:val="0"/>
      <w:marRight w:val="0"/>
      <w:marTop w:val="0"/>
      <w:marBottom w:val="0"/>
      <w:divBdr>
        <w:top w:val="none" w:sz="0" w:space="0" w:color="auto"/>
        <w:left w:val="none" w:sz="0" w:space="0" w:color="auto"/>
        <w:bottom w:val="none" w:sz="0" w:space="0" w:color="auto"/>
        <w:right w:val="none" w:sz="0" w:space="0" w:color="auto"/>
      </w:divBdr>
    </w:div>
    <w:div w:id="1545482896">
      <w:bodyDiv w:val="1"/>
      <w:marLeft w:val="0"/>
      <w:marRight w:val="0"/>
      <w:marTop w:val="0"/>
      <w:marBottom w:val="0"/>
      <w:divBdr>
        <w:top w:val="none" w:sz="0" w:space="0" w:color="auto"/>
        <w:left w:val="none" w:sz="0" w:space="0" w:color="auto"/>
        <w:bottom w:val="none" w:sz="0" w:space="0" w:color="auto"/>
        <w:right w:val="none" w:sz="0" w:space="0" w:color="auto"/>
      </w:divBdr>
      <w:divsChild>
        <w:div w:id="1479415644">
          <w:marLeft w:val="0"/>
          <w:marRight w:val="0"/>
          <w:marTop w:val="0"/>
          <w:marBottom w:val="0"/>
          <w:divBdr>
            <w:top w:val="none" w:sz="0" w:space="0" w:color="auto"/>
            <w:left w:val="none" w:sz="0" w:space="0" w:color="auto"/>
            <w:bottom w:val="none" w:sz="0" w:space="0" w:color="auto"/>
            <w:right w:val="none" w:sz="0" w:space="0" w:color="auto"/>
          </w:divBdr>
          <w:divsChild>
            <w:div w:id="1826969331">
              <w:marLeft w:val="0"/>
              <w:marRight w:val="0"/>
              <w:marTop w:val="0"/>
              <w:marBottom w:val="0"/>
              <w:divBdr>
                <w:top w:val="none" w:sz="0" w:space="0" w:color="auto"/>
                <w:left w:val="none" w:sz="0" w:space="0" w:color="auto"/>
                <w:bottom w:val="none" w:sz="0" w:space="0" w:color="auto"/>
                <w:right w:val="none" w:sz="0" w:space="0" w:color="auto"/>
              </w:divBdr>
              <w:divsChild>
                <w:div w:id="1452747398">
                  <w:marLeft w:val="0"/>
                  <w:marRight w:val="0"/>
                  <w:marTop w:val="0"/>
                  <w:marBottom w:val="0"/>
                  <w:divBdr>
                    <w:top w:val="none" w:sz="0" w:space="0" w:color="auto"/>
                    <w:left w:val="none" w:sz="0" w:space="0" w:color="auto"/>
                    <w:bottom w:val="none" w:sz="0" w:space="0" w:color="auto"/>
                    <w:right w:val="none" w:sz="0" w:space="0" w:color="auto"/>
                  </w:divBdr>
                  <w:divsChild>
                    <w:div w:id="2132239643">
                      <w:marLeft w:val="0"/>
                      <w:marRight w:val="-105"/>
                      <w:marTop w:val="0"/>
                      <w:marBottom w:val="0"/>
                      <w:divBdr>
                        <w:top w:val="none" w:sz="0" w:space="0" w:color="auto"/>
                        <w:left w:val="none" w:sz="0" w:space="0" w:color="auto"/>
                        <w:bottom w:val="none" w:sz="0" w:space="0" w:color="auto"/>
                        <w:right w:val="none" w:sz="0" w:space="0" w:color="auto"/>
                      </w:divBdr>
                      <w:divsChild>
                        <w:div w:id="216170184">
                          <w:marLeft w:val="0"/>
                          <w:marRight w:val="0"/>
                          <w:marTop w:val="0"/>
                          <w:marBottom w:val="0"/>
                          <w:divBdr>
                            <w:top w:val="none" w:sz="0" w:space="0" w:color="auto"/>
                            <w:left w:val="none" w:sz="0" w:space="0" w:color="auto"/>
                            <w:bottom w:val="none" w:sz="0" w:space="0" w:color="auto"/>
                            <w:right w:val="none" w:sz="0" w:space="0" w:color="auto"/>
                          </w:divBdr>
                          <w:divsChild>
                            <w:div w:id="1342513715">
                              <w:marLeft w:val="0"/>
                              <w:marRight w:val="0"/>
                              <w:marTop w:val="0"/>
                              <w:marBottom w:val="0"/>
                              <w:divBdr>
                                <w:top w:val="none" w:sz="0" w:space="0" w:color="auto"/>
                                <w:left w:val="none" w:sz="0" w:space="0" w:color="auto"/>
                                <w:bottom w:val="none" w:sz="0" w:space="0" w:color="auto"/>
                                <w:right w:val="none" w:sz="0" w:space="0" w:color="auto"/>
                              </w:divBdr>
                              <w:divsChild>
                                <w:div w:id="1480154587">
                                  <w:marLeft w:val="0"/>
                                  <w:marRight w:val="0"/>
                                  <w:marTop w:val="0"/>
                                  <w:marBottom w:val="0"/>
                                  <w:divBdr>
                                    <w:top w:val="none" w:sz="0" w:space="0" w:color="auto"/>
                                    <w:left w:val="none" w:sz="0" w:space="0" w:color="auto"/>
                                    <w:bottom w:val="none" w:sz="0" w:space="0" w:color="auto"/>
                                    <w:right w:val="none" w:sz="0" w:space="0" w:color="auto"/>
                                  </w:divBdr>
                                  <w:divsChild>
                                    <w:div w:id="461004906">
                                      <w:marLeft w:val="750"/>
                                      <w:marRight w:val="0"/>
                                      <w:marTop w:val="0"/>
                                      <w:marBottom w:val="0"/>
                                      <w:divBdr>
                                        <w:top w:val="none" w:sz="0" w:space="0" w:color="auto"/>
                                        <w:left w:val="none" w:sz="0" w:space="0" w:color="auto"/>
                                        <w:bottom w:val="none" w:sz="0" w:space="0" w:color="auto"/>
                                        <w:right w:val="none" w:sz="0" w:space="0" w:color="auto"/>
                                      </w:divBdr>
                                      <w:divsChild>
                                        <w:div w:id="799807100">
                                          <w:marLeft w:val="0"/>
                                          <w:marRight w:val="0"/>
                                          <w:marTop w:val="0"/>
                                          <w:marBottom w:val="0"/>
                                          <w:divBdr>
                                            <w:top w:val="none" w:sz="0" w:space="0" w:color="auto"/>
                                            <w:left w:val="none" w:sz="0" w:space="0" w:color="auto"/>
                                            <w:bottom w:val="none" w:sz="0" w:space="0" w:color="auto"/>
                                            <w:right w:val="none" w:sz="0" w:space="0" w:color="auto"/>
                                          </w:divBdr>
                                          <w:divsChild>
                                            <w:div w:id="520827091">
                                              <w:marLeft w:val="0"/>
                                              <w:marRight w:val="0"/>
                                              <w:marTop w:val="0"/>
                                              <w:marBottom w:val="0"/>
                                              <w:divBdr>
                                                <w:top w:val="none" w:sz="0" w:space="0" w:color="auto"/>
                                                <w:left w:val="none" w:sz="0" w:space="0" w:color="auto"/>
                                                <w:bottom w:val="none" w:sz="0" w:space="0" w:color="auto"/>
                                                <w:right w:val="none" w:sz="0" w:space="0" w:color="auto"/>
                                              </w:divBdr>
                                              <w:divsChild>
                                                <w:div w:id="1863468795">
                                                  <w:marLeft w:val="0"/>
                                                  <w:marRight w:val="0"/>
                                                  <w:marTop w:val="0"/>
                                                  <w:marBottom w:val="0"/>
                                                  <w:divBdr>
                                                    <w:top w:val="none" w:sz="0" w:space="0" w:color="auto"/>
                                                    <w:left w:val="none" w:sz="0" w:space="0" w:color="auto"/>
                                                    <w:bottom w:val="none" w:sz="0" w:space="0" w:color="auto"/>
                                                    <w:right w:val="none" w:sz="0" w:space="0" w:color="auto"/>
                                                  </w:divBdr>
                                                  <w:divsChild>
                                                    <w:div w:id="466627600">
                                                      <w:marLeft w:val="0"/>
                                                      <w:marRight w:val="0"/>
                                                      <w:marTop w:val="0"/>
                                                      <w:marBottom w:val="0"/>
                                                      <w:divBdr>
                                                        <w:top w:val="none" w:sz="0" w:space="0" w:color="auto"/>
                                                        <w:left w:val="none" w:sz="0" w:space="0" w:color="auto"/>
                                                        <w:bottom w:val="none" w:sz="0" w:space="0" w:color="auto"/>
                                                        <w:right w:val="none" w:sz="0" w:space="0" w:color="auto"/>
                                                      </w:divBdr>
                                                      <w:divsChild>
                                                        <w:div w:id="405539751">
                                                          <w:marLeft w:val="0"/>
                                                          <w:marRight w:val="0"/>
                                                          <w:marTop w:val="0"/>
                                                          <w:marBottom w:val="0"/>
                                                          <w:divBdr>
                                                            <w:top w:val="none" w:sz="0" w:space="0" w:color="auto"/>
                                                            <w:left w:val="none" w:sz="0" w:space="0" w:color="auto"/>
                                                            <w:bottom w:val="none" w:sz="0" w:space="0" w:color="auto"/>
                                                            <w:right w:val="none" w:sz="0" w:space="0" w:color="auto"/>
                                                          </w:divBdr>
                                                          <w:divsChild>
                                                            <w:div w:id="18553938">
                                                              <w:marLeft w:val="0"/>
                                                              <w:marRight w:val="0"/>
                                                              <w:marTop w:val="0"/>
                                                              <w:marBottom w:val="0"/>
                                                              <w:divBdr>
                                                                <w:top w:val="none" w:sz="0" w:space="0" w:color="auto"/>
                                                                <w:left w:val="none" w:sz="0" w:space="0" w:color="auto"/>
                                                                <w:bottom w:val="none" w:sz="0" w:space="0" w:color="auto"/>
                                                                <w:right w:val="none" w:sz="0" w:space="0" w:color="auto"/>
                                                              </w:divBdr>
                                                              <w:divsChild>
                                                                <w:div w:id="1471900119">
                                                                  <w:marLeft w:val="0"/>
                                                                  <w:marRight w:val="0"/>
                                                                  <w:marTop w:val="0"/>
                                                                  <w:marBottom w:val="0"/>
                                                                  <w:divBdr>
                                                                    <w:top w:val="none" w:sz="0" w:space="0" w:color="auto"/>
                                                                    <w:left w:val="none" w:sz="0" w:space="0" w:color="auto"/>
                                                                    <w:bottom w:val="none" w:sz="0" w:space="0" w:color="auto"/>
                                                                    <w:right w:val="none" w:sz="0" w:space="0" w:color="auto"/>
                                                                  </w:divBdr>
                                                                  <w:divsChild>
                                                                    <w:div w:id="2031099788">
                                                                      <w:marLeft w:val="0"/>
                                                                      <w:marRight w:val="0"/>
                                                                      <w:marTop w:val="0"/>
                                                                      <w:marBottom w:val="0"/>
                                                                      <w:divBdr>
                                                                        <w:top w:val="none" w:sz="0" w:space="0" w:color="auto"/>
                                                                        <w:left w:val="none" w:sz="0" w:space="0" w:color="auto"/>
                                                                        <w:bottom w:val="none" w:sz="0" w:space="0" w:color="auto"/>
                                                                        <w:right w:val="none" w:sz="0" w:space="0" w:color="auto"/>
                                                                      </w:divBdr>
                                                                      <w:divsChild>
                                                                        <w:div w:id="2012828688">
                                                                          <w:marLeft w:val="0"/>
                                                                          <w:marRight w:val="0"/>
                                                                          <w:marTop w:val="0"/>
                                                                          <w:marBottom w:val="0"/>
                                                                          <w:divBdr>
                                                                            <w:top w:val="none" w:sz="0" w:space="0" w:color="auto"/>
                                                                            <w:left w:val="none" w:sz="0" w:space="0" w:color="auto"/>
                                                                            <w:bottom w:val="none" w:sz="0" w:space="0" w:color="auto"/>
                                                                            <w:right w:val="none" w:sz="0" w:space="0" w:color="auto"/>
                                                                          </w:divBdr>
                                                                          <w:divsChild>
                                                                            <w:div w:id="3345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4755">
                                                                  <w:marLeft w:val="0"/>
                                                                  <w:marRight w:val="0"/>
                                                                  <w:marTop w:val="60"/>
                                                                  <w:marBottom w:val="0"/>
                                                                  <w:divBdr>
                                                                    <w:top w:val="none" w:sz="0" w:space="0" w:color="auto"/>
                                                                    <w:left w:val="none" w:sz="0" w:space="0" w:color="auto"/>
                                                                    <w:bottom w:val="none" w:sz="0" w:space="0" w:color="auto"/>
                                                                    <w:right w:val="none" w:sz="0" w:space="0" w:color="auto"/>
                                                                  </w:divBdr>
                                                                </w:div>
                                                                <w:div w:id="753865389">
                                                                  <w:marLeft w:val="0"/>
                                                                  <w:marRight w:val="0"/>
                                                                  <w:marTop w:val="0"/>
                                                                  <w:marBottom w:val="0"/>
                                                                  <w:divBdr>
                                                                    <w:top w:val="none" w:sz="0" w:space="0" w:color="auto"/>
                                                                    <w:left w:val="none" w:sz="0" w:space="0" w:color="auto"/>
                                                                    <w:bottom w:val="none" w:sz="0" w:space="0" w:color="auto"/>
                                                                    <w:right w:val="none" w:sz="0" w:space="0" w:color="auto"/>
                                                                  </w:divBdr>
                                                                  <w:divsChild>
                                                                    <w:div w:id="625358666">
                                                                      <w:marLeft w:val="0"/>
                                                                      <w:marRight w:val="0"/>
                                                                      <w:marTop w:val="0"/>
                                                                      <w:marBottom w:val="0"/>
                                                                      <w:divBdr>
                                                                        <w:top w:val="none" w:sz="0" w:space="0" w:color="auto"/>
                                                                        <w:left w:val="none" w:sz="0" w:space="0" w:color="auto"/>
                                                                        <w:bottom w:val="none" w:sz="0" w:space="0" w:color="auto"/>
                                                                        <w:right w:val="none" w:sz="0" w:space="0" w:color="auto"/>
                                                                      </w:divBdr>
                                                                      <w:divsChild>
                                                                        <w:div w:id="1535464578">
                                                                          <w:marLeft w:val="0"/>
                                                                          <w:marRight w:val="0"/>
                                                                          <w:marTop w:val="0"/>
                                                                          <w:marBottom w:val="0"/>
                                                                          <w:divBdr>
                                                                            <w:top w:val="none" w:sz="0" w:space="0" w:color="auto"/>
                                                                            <w:left w:val="none" w:sz="0" w:space="0" w:color="auto"/>
                                                                            <w:bottom w:val="none" w:sz="0" w:space="0" w:color="auto"/>
                                                                            <w:right w:val="none" w:sz="0" w:space="0" w:color="auto"/>
                                                                          </w:divBdr>
                                                                          <w:divsChild>
                                                                            <w:div w:id="905335025">
                                                                              <w:marLeft w:val="0"/>
                                                                              <w:marRight w:val="0"/>
                                                                              <w:marTop w:val="0"/>
                                                                              <w:marBottom w:val="0"/>
                                                                              <w:divBdr>
                                                                                <w:top w:val="none" w:sz="0" w:space="0" w:color="auto"/>
                                                                                <w:left w:val="none" w:sz="0" w:space="0" w:color="auto"/>
                                                                                <w:bottom w:val="none" w:sz="0" w:space="0" w:color="auto"/>
                                                                                <w:right w:val="none" w:sz="0" w:space="0" w:color="auto"/>
                                                                              </w:divBdr>
                                                                              <w:divsChild>
                                                                                <w:div w:id="809130078">
                                                                                  <w:marLeft w:val="105"/>
                                                                                  <w:marRight w:val="105"/>
                                                                                  <w:marTop w:val="90"/>
                                                                                  <w:marBottom w:val="150"/>
                                                                                  <w:divBdr>
                                                                                    <w:top w:val="none" w:sz="0" w:space="0" w:color="auto"/>
                                                                                    <w:left w:val="none" w:sz="0" w:space="0" w:color="auto"/>
                                                                                    <w:bottom w:val="none" w:sz="0" w:space="0" w:color="auto"/>
                                                                                    <w:right w:val="none" w:sz="0" w:space="0" w:color="auto"/>
                                                                                  </w:divBdr>
                                                                                </w:div>
                                                                                <w:div w:id="819350444">
                                                                                  <w:marLeft w:val="105"/>
                                                                                  <w:marRight w:val="105"/>
                                                                                  <w:marTop w:val="90"/>
                                                                                  <w:marBottom w:val="150"/>
                                                                                  <w:divBdr>
                                                                                    <w:top w:val="none" w:sz="0" w:space="0" w:color="auto"/>
                                                                                    <w:left w:val="none" w:sz="0" w:space="0" w:color="auto"/>
                                                                                    <w:bottom w:val="none" w:sz="0" w:space="0" w:color="auto"/>
                                                                                    <w:right w:val="none" w:sz="0" w:space="0" w:color="auto"/>
                                                                                  </w:divBdr>
                                                                                </w:div>
                                                                                <w:div w:id="502665744">
                                                                                  <w:marLeft w:val="105"/>
                                                                                  <w:marRight w:val="105"/>
                                                                                  <w:marTop w:val="90"/>
                                                                                  <w:marBottom w:val="150"/>
                                                                                  <w:divBdr>
                                                                                    <w:top w:val="none" w:sz="0" w:space="0" w:color="auto"/>
                                                                                    <w:left w:val="none" w:sz="0" w:space="0" w:color="auto"/>
                                                                                    <w:bottom w:val="none" w:sz="0" w:space="0" w:color="auto"/>
                                                                                    <w:right w:val="none" w:sz="0" w:space="0" w:color="auto"/>
                                                                                  </w:divBdr>
                                                                                </w:div>
                                                                                <w:div w:id="50275249">
                                                                                  <w:marLeft w:val="105"/>
                                                                                  <w:marRight w:val="105"/>
                                                                                  <w:marTop w:val="90"/>
                                                                                  <w:marBottom w:val="150"/>
                                                                                  <w:divBdr>
                                                                                    <w:top w:val="none" w:sz="0" w:space="0" w:color="auto"/>
                                                                                    <w:left w:val="none" w:sz="0" w:space="0" w:color="auto"/>
                                                                                    <w:bottom w:val="none" w:sz="0" w:space="0" w:color="auto"/>
                                                                                    <w:right w:val="none" w:sz="0" w:space="0" w:color="auto"/>
                                                                                  </w:divBdr>
                                                                                </w:div>
                                                                                <w:div w:id="1441995339">
                                                                                  <w:marLeft w:val="105"/>
                                                                                  <w:marRight w:val="105"/>
                                                                                  <w:marTop w:val="90"/>
                                                                                  <w:marBottom w:val="150"/>
                                                                                  <w:divBdr>
                                                                                    <w:top w:val="none" w:sz="0" w:space="0" w:color="auto"/>
                                                                                    <w:left w:val="none" w:sz="0" w:space="0" w:color="auto"/>
                                                                                    <w:bottom w:val="none" w:sz="0" w:space="0" w:color="auto"/>
                                                                                    <w:right w:val="none" w:sz="0" w:space="0" w:color="auto"/>
                                                                                  </w:divBdr>
                                                                                </w:div>
                                                                                <w:div w:id="115114092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677475">
          <w:marLeft w:val="0"/>
          <w:marRight w:val="0"/>
          <w:marTop w:val="0"/>
          <w:marBottom w:val="0"/>
          <w:divBdr>
            <w:top w:val="none" w:sz="0" w:space="0" w:color="auto"/>
            <w:left w:val="none" w:sz="0" w:space="0" w:color="auto"/>
            <w:bottom w:val="none" w:sz="0" w:space="0" w:color="auto"/>
            <w:right w:val="none" w:sz="0" w:space="0" w:color="auto"/>
          </w:divBdr>
          <w:divsChild>
            <w:div w:id="629674198">
              <w:marLeft w:val="0"/>
              <w:marRight w:val="0"/>
              <w:marTop w:val="0"/>
              <w:marBottom w:val="0"/>
              <w:divBdr>
                <w:top w:val="none" w:sz="0" w:space="0" w:color="auto"/>
                <w:left w:val="none" w:sz="0" w:space="0" w:color="auto"/>
                <w:bottom w:val="none" w:sz="0" w:space="0" w:color="auto"/>
                <w:right w:val="none" w:sz="0" w:space="0" w:color="auto"/>
              </w:divBdr>
              <w:divsChild>
                <w:div w:id="15650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4131">
      <w:bodyDiv w:val="1"/>
      <w:marLeft w:val="0"/>
      <w:marRight w:val="0"/>
      <w:marTop w:val="0"/>
      <w:marBottom w:val="0"/>
      <w:divBdr>
        <w:top w:val="none" w:sz="0" w:space="0" w:color="auto"/>
        <w:left w:val="none" w:sz="0" w:space="0" w:color="auto"/>
        <w:bottom w:val="none" w:sz="0" w:space="0" w:color="auto"/>
        <w:right w:val="none" w:sz="0" w:space="0" w:color="auto"/>
      </w:divBdr>
    </w:div>
    <w:div w:id="1710373207">
      <w:bodyDiv w:val="1"/>
      <w:marLeft w:val="0"/>
      <w:marRight w:val="0"/>
      <w:marTop w:val="0"/>
      <w:marBottom w:val="0"/>
      <w:divBdr>
        <w:top w:val="none" w:sz="0" w:space="0" w:color="auto"/>
        <w:left w:val="none" w:sz="0" w:space="0" w:color="auto"/>
        <w:bottom w:val="none" w:sz="0" w:space="0" w:color="auto"/>
        <w:right w:val="none" w:sz="0" w:space="0" w:color="auto"/>
      </w:divBdr>
    </w:div>
    <w:div w:id="1755470681">
      <w:bodyDiv w:val="1"/>
      <w:marLeft w:val="0"/>
      <w:marRight w:val="0"/>
      <w:marTop w:val="0"/>
      <w:marBottom w:val="0"/>
      <w:divBdr>
        <w:top w:val="none" w:sz="0" w:space="0" w:color="auto"/>
        <w:left w:val="none" w:sz="0" w:space="0" w:color="auto"/>
        <w:bottom w:val="none" w:sz="0" w:space="0" w:color="auto"/>
        <w:right w:val="none" w:sz="0" w:space="0" w:color="auto"/>
      </w:divBdr>
    </w:div>
    <w:div w:id="18046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4D4D2-D070-4BAB-855D-B0921947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Hoàng Châu Anh</dc:creator>
  <cp:lastModifiedBy>Tran Thi Thuy</cp:lastModifiedBy>
  <cp:revision>2</cp:revision>
  <cp:lastPrinted>2025-04-16T10:34:00Z</cp:lastPrinted>
  <dcterms:created xsi:type="dcterms:W3CDTF">2025-06-20T08:19:00Z</dcterms:created>
  <dcterms:modified xsi:type="dcterms:W3CDTF">2025-06-20T08:19:00Z</dcterms:modified>
</cp:coreProperties>
</file>