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ba3cc"/>
          <w:sz w:val="18"/>
          <w:szCs w:val="18"/>
          <w:rtl w:val="0"/>
        </w:rPr>
        <w:t xml:space="preserve">AI-POWERED RADIOLOGY TRAINING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56"/>
          <w:szCs w:val="56"/>
          <w:rtl w:val="0"/>
        </w:rPr>
        <w:t xml:space="preserve">SMART </w:t>
      </w:r>
      <w:r w:rsidDel="00000000" w:rsidR="00000000" w:rsidRPr="00000000">
        <w:rPr>
          <w:b w:val="1"/>
          <w:bCs w:val="1"/>
          <w:color w:val="5b7fa6"/>
          <w:sz w:val="56"/>
          <w:szCs w:val="56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56"/>
          <w:szCs w:val="56"/>
          <w:rtl w:val="0"/>
        </w:rPr>
        <w:t xml:space="preserve"> RADIOLOGY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a6e82"/>
          <w:sz w:val="26"/>
          <w:szCs w:val="26"/>
          <w:rtl w:val="0"/>
        </w:rPr>
        <w:t xml:space="preserve">Advanced MVP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bafc2"/>
          <w:sz w:val="20"/>
          <w:szCs w:val="20"/>
          <w:rtl w:val="0"/>
        </w:rPr>
        <w:t xml:space="preserve">Version 1.0  ·  April 2026</w:t>
      </w: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7590"/>
        <w:tblGridChange w:id="0">
          <w:tblGrid>
            <w:gridCol w:w="2040"/>
            <w:gridCol w:w="7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MVP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Y4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Y5 Medical Students (SAM: ~12,000)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React · FastAPI · Supabase ·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OpenAI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3-Week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Group 076 · Cohort 1 · Vingroup University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20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bafc2"/>
          <w:sz w:val="15"/>
          <w:szCs w:val="15"/>
          <w:rtl w:val="0"/>
        </w:rPr>
        <w:t xml:space="preserve">Confidential · For evaluation purposes only · Smart </w:t>
      </w:r>
      <w:r w:rsidDel="00000000" w:rsidR="00000000" w:rsidRPr="00000000">
        <w:rPr>
          <w:i w:val="1"/>
          <w:iCs w:val="1"/>
          <w:color w:val="9bafc2"/>
          <w:sz w:val="15"/>
          <w:szCs w:val="15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bafc2"/>
          <w:sz w:val="15"/>
          <w:szCs w:val="15"/>
          <w:rtl w:val="0"/>
        </w:rPr>
        <w:t xml:space="preserve"> Radiology MVP Plan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4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Core Hypothesis &amp; 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MVP Scope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MoSCoW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System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05a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System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05b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Data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05c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Sequence Diagram 1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Session Initialisation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Sequence Diagram 2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Answer &amp; Pipeline Advance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05e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Database Schema (ERD)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05f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AI/ML Pipeline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Team &amp; Resource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Budget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Risk Matrix &amp; Mitigation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eef4fb" w:space="2" w:sz="4" w:val="single"/>
        </w:pBd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7fa6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  Definition of Done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a4a"/>
          <w:sz w:val="18"/>
          <w:szCs w:val="18"/>
          <w:rtl w:val="0"/>
        </w:rPr>
        <w:t xml:space="preserve"> Launch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The Learning Gap No Tool Has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="276" w:lineRule="auto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Sinh viên y năm 4-5 có thể tiếp cận bài giảng, sách giáo khoa và YouTube - nhưng 72% cho biết việc đào tạo radiology là chưa đủ, và 50% sinh viên năm 3-4 thiếu tự tin khi đọc phim dù đã hoàn thành chương trình học chính thức. Nút thắt không nằm ở việc thiếu nội dung; mà là sự vắng mặt hoàn toàn của một feedback loop có cấu trúc theo từng bước xuyên suốt toàn bộ pipeline tư duy lâm sàng.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4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="276" w:lineRule="auto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Pipeline cốt lõi mà sinh viên phải thành thạo bao gồm sáu bước: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5"/>
        <w:gridCol w:w="8310"/>
        <w:tblGridChange w:id="0">
          <w:tblGrid>
            <w:gridCol w:w="1425"/>
            <w:gridCol w:w="8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a3cc"/>
                <w:sz w:val="17"/>
                <w:szCs w:val="17"/>
                <w:rtl w:val="0"/>
              </w:rPr>
              <w:t xml:space="preserve">Step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Observe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a3cc"/>
                <w:sz w:val="17"/>
                <w:szCs w:val="17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Describe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a3cc"/>
                <w:sz w:val="17"/>
                <w:szCs w:val="17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Interpret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a3cc"/>
                <w:sz w:val="17"/>
                <w:szCs w:val="17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Hypothesis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a3cc"/>
                <w:sz w:val="17"/>
                <w:szCs w:val="17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Differential Diagnosis (DDx)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a3cc"/>
                <w:sz w:val="17"/>
                <w:szCs w:val="17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="276" w:lineRule="auto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Khi không có cơ chế ép đi đúng từng bước, sinh viên mặc định sẽ quan sát hình ảnh và đoán luôn chẩn đoán cuối - bỏ qua hoàn toàn bước Describe và DDx. Mỗi buổi học không có hướng dẫn là một lần củng cố thêm thói quen premature closure. Feedback từ giảng viên đến chậm 1-2 ngày và chỉ đề cập đến đáp án cuối, không chỉ ra lỗi sai nằm ở bước nào trong chuỗi tư duy.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Root-Cause Analysis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Current time /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2-3 giờ (20-30 phút tìm ca, 15-20 phút đọc phim, 1-2 ngày chờ feedback)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Feedback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Đúng/sai - không có error localisation theo từng bước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Learning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Bị động: slide bài giảng 60%, Google/YouTube 50%, sách giáo khoa 40%, nhắn giảng viên qua Messenger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feedback loop có cấu trúc theo từng bước trong pipeline radiology 6 bước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Consequence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Thói quen premature closure; số ca tích lũy nhiều nhưng radiology pattern recognition không hình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Market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72% sinh viên cho biết đào tạo CĐHA chưa đủ; thiếu hụt bác sĩ nội trú radiology (Korean J Radiology, 2023)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Core Hypothesis &amp; 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Testable Hypothesis Driving the MVP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a3cc" w:space="0" w:sz="8" w:val="single"/>
              <w:left w:color="7ba3cc" w:space="0" w:sz="8" w:val="single"/>
              <w:bottom w:color="7ba3cc" w:space="0" w:sz="8" w:val="single"/>
              <w:right w:color="7ba3cc" w:space="0" w:sz="8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" w:before="3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9"/>
                <w:szCs w:val="19"/>
                <w:rtl w:val="0"/>
              </w:rPr>
              <w:t xml:space="preserve">Hypothesis: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30" w:before="3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Sinh viên y năm 4-5 sẽ thay thế việc hỏi giảng viên và tìm kiếm trên Google bằng AI-generated feedback, khi và chỉ khi (a) feedback xác định được lỗi sai tại một bước cụ thể trong pipeline - không chỉ là đúng/sai - và (b) độ chính xác của AI đủ cao để tin cậy về mặt lâm sàng.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8"/>
        <w:gridCol w:w="4678"/>
        <w:tblGridChange w:id="0">
          <w:tblGrid>
            <w:gridCol w:w="4678"/>
            <w:gridCol w:w="4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9"/>
                <w:szCs w:val="19"/>
                <w:rtl w:val="0"/>
              </w:rPr>
              <w:t xml:space="preserve">Primary Target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Sinh viên y năm 4-5 trong rotation radiology (chính)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Bác sĩ nội trú radiology cần ôn tập async có cấu trúc (phụ)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Sinh viên VinUniversity theo chuẩn CBME - phải chứng minh năng lực pipeline để được entrustment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6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9"/>
                <w:szCs w:val="19"/>
                <w:rtl w:val="0"/>
              </w:rPr>
              <w:t xml:space="preserve">Market 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9"/>
                <w:szCs w:val="19"/>
                <w:rtl w:val="0"/>
              </w:rPr>
              <w:t xml:space="preserve">SAM: ~10,000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9"/>
                <w:szCs w:val="19"/>
                <w:rtl w:val="0"/>
              </w:rPr>
              <w:t xml:space="preserve">15,000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sinh viên trên toàn quốc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9"/>
                <w:szCs w:val="19"/>
                <w:rtl w:val="0"/>
              </w:rPr>
              <w:t xml:space="preserve">SOM (MVP): 1,000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9"/>
                <w:szCs w:val="19"/>
                <w:rtl w:val="0"/>
              </w:rPr>
              <w:t xml:space="preserve">2,000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users trong 3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9"/>
                <w:szCs w:val="19"/>
                <w:rtl w:val="0"/>
              </w:rPr>
              <w:t xml:space="preserve">Unique Value Delivered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Instant step-level feedback - không chỉ là phán quyết đáp án cuối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Socratic dialogue ép đi đủ toàn bộ pipeline 6 bước - không thể bỏ qua để đến chẩn đoán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CV Agent phân tích ảnh trước, giúp feedback gắn với hình ảnh cụ thể, không mang tính chung chung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Giảm thời gian chuẩn bị mỗi ca từ 2-3 giờ xuống dưới 30 phút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Xây dựng sự tự tin trước ward round và kỳ thi thực hành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MVP Scope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 MoSCoW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What ships, what waits, what never 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6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4"/>
        <w:gridCol w:w="8382"/>
        <w:tblGridChange w:id="0">
          <w:tblGrid>
            <w:gridCol w:w="1364"/>
            <w:gridCol w:w="83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7b" w:space="0" w:sz="4" w:val="single"/>
              <w:left w:color="c97b7b" w:space="0" w:sz="4" w:val="single"/>
              <w:bottom w:color="c97b7b" w:space="0" w:sz="4" w:val="single"/>
              <w:right w:color="c97b7b" w:space="0" w:sz="4" w:val="single"/>
            </w:tcBorders>
            <w:shd w:fill="c97b7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d3a4a"/>
                <w:sz w:val="17"/>
                <w:szCs w:val="17"/>
                <w:rtl w:val="0"/>
              </w:rPr>
              <w:t xml:space="preserve">Non-negotiable for hypothesis validation. Without these, the core feedback loop cannot be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Web app có dark mode - thư viện ca, Q&amp;A upload ảnh, thực hành chẩn đoán có cấu trúc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Case library: 20-30 ca phổ biến nhất (Pneumonia, Fracture, Brain Tumor, Pleural Effusion, TB) - mỗi ca 1-3 ảnh, lịch sử lâm sàng 2-3 câu, không hiển thị answer key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CV Agent: gọi Claude Vision / GPT-4o, trả về structured JSON findings {regions, densities, anomalies}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Socratic Agent: prompt có cấu trúc cho cả 6 bước - không tiết lộ đáp án, tăng độ khó khi người dùng trả lời đúng liên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Answer-Check Agent: đánh giá free-text của sinh viên theo từng bước dựa trên rubric JSON, xác định lỗi tại bước cụ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 pipeline state machine - step unlock được enforce server-side (chống skip), KHÔNG phải frontend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 key chỉ hiện sau khi hoàn thành cả 6 bước, kèm giải thích lâm sàng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Basic session tracking: số ca đã làm, số bước hoàn thành, điểm theo từng bước (không cần auth trong tuần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4"/>
        <w:gridCol w:w="8382"/>
        <w:tblGridChange w:id="0">
          <w:tblGrid>
            <w:gridCol w:w="1364"/>
            <w:gridCol w:w="83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956a" w:space="0" w:sz="4" w:val="single"/>
              <w:left w:color="d4956a" w:space="0" w:sz="4" w:val="single"/>
              <w:bottom w:color="d4956a" w:space="0" w:sz="4" w:val="single"/>
              <w:right w:color="d4956a" w:space="0" w:sz="4" w:val="single"/>
            </w:tcBorders>
            <w:shd w:fill="d4956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d3a4a"/>
                <w:sz w:val="17"/>
                <w:szCs w:val="17"/>
                <w:rtl w:val="0"/>
              </w:rPr>
              <w:t xml:space="preserve">High value for retention and learning measurement. Include if time allows in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Google OAuth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Thanh tự đánh giá mức độ tự tin (1-10) tại bước Conclusion - dùng để tính calibration drift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Tag độ khó của ca (Cơ bản / Trung bình / Nâng cao) để tự định hướng tiến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 dashboard theo từng bước: độ chính xác theo loại bước, số ca đã làm trong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Image annotation overlay làm nổi bật vùng mà CV Agent đang tham chiếu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="80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4"/>
        <w:gridCol w:w="8382"/>
        <w:tblGridChange w:id="0">
          <w:tblGrid>
            <w:gridCol w:w="1364"/>
            <w:gridCol w:w="83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bae8a" w:space="0" w:sz="4" w:val="single"/>
              <w:left w:color="6bae8a" w:space="0" w:sz="4" w:val="single"/>
              <w:bottom w:color="6bae8a" w:space="0" w:sz="4" w:val="single"/>
              <w:right w:color="6bae8a" w:space="0" w:sz="4" w:val="single"/>
            </w:tcBorders>
            <w:shd w:fill="6ba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d3a4a"/>
                <w:sz w:val="17"/>
                <w:szCs w:val="17"/>
                <w:rtl w:val="0"/>
              </w:rPr>
              <w:t xml:space="preserve">Nice-to-have post-validation. Do not begin until MUST and SHOULD are 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Spaced-repetition scheduler cho các ca đã làm sai từ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Mobile-responsive PWA hoặc React Native wrapper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Bộ lọc chuyên khoa: Chest / Neuro / MSK / Abdomen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Cohort leaderboard để so sánh với bạn học cùng nhóm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Xuất tóm tắt session thành PDF study note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4"/>
        <w:gridCol w:w="8382"/>
        <w:tblGridChange w:id="0">
          <w:tblGrid>
            <w:gridCol w:w="1364"/>
            <w:gridCol w:w="83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a6e82" w:space="0" w:sz="4" w:val="single"/>
              <w:left w:color="5a6e82" w:space="0" w:sz="4" w:val="single"/>
              <w:bottom w:color="5a6e82" w:space="0" w:sz="4" w:val="single"/>
              <w:right w:color="5a6e82" w:space="0" w:sz="4" w:val="single"/>
            </w:tcBorders>
            <w:shd w:fill="5a6e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WON'T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d3a4a"/>
                <w:sz w:val="17"/>
                <w:szCs w:val="17"/>
                <w:rtl w:val="0"/>
              </w:rPr>
              <w:t xml:space="preserve">Explicit out-of-scope to prevent scope creep and protect the 3-week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Kết quả chẩn đoán tự động cho bệnh nhân thật - sản phẩm chỉ phục vụ giáo dục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App iOS / Android native - chỉ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Tích hợp PACS / LIS của bệnh viện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Quy trình chấm điểm của giảng viên hoặc tích hợp LMS (Moodle/Canvas)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Hệ thống billing, subscription hoặc monetisation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System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End-to-End User Journey</w:t>
      </w: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"/>
        <w:gridCol w:w="975"/>
        <w:gridCol w:w="2339"/>
        <w:gridCol w:w="3216"/>
        <w:gridCol w:w="2729"/>
        <w:tblGridChange w:id="0">
          <w:tblGrid>
            <w:gridCol w:w="487"/>
            <w:gridCol w:w="975"/>
            <w:gridCol w:w="2339"/>
            <w:gridCol w:w="3216"/>
            <w:gridCol w:w="27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State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Mở web app, duyệt thư viện ca (lọc theo modality/độ khó)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Tải ca từ DB; hiển thị tiêu đề, modality, badge độ khó, số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Session chưa xác thực được khởi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Chọn ca; xem lịch sử lâm sàng và hình ảnh y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Phục vụ ảnh từ CDN; trả về case payload (KHÔNG có answer key trong response)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 được chọn; answer key giữ lại server-side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Nhấn "Bắt đầu chẩn đoán"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/sessions/start; khởi tạo state machine tại bước 0 (OBSERVE); kích hoạt CV Agent async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Session được tạo; pipeline = [OBSERVE, DESCRIBE, INTERPRET, HYPOTHESIS, DDx, CONCLUSION]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CV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Mã hóa ảnh thành base64; gọi Claude Vision API với system prompt theo radiology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Nhận findings JSON {regions, anomalies, density, laterality}; lưu vào Redis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CV findings được cache; sẵn sàng cho tất cả các agent phía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Đọc câu hỏi OBSERVE; nhập free-text quan sát hình 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Socratic Agent xây dựng prompt bước 0 (không tiết lộ đáp án); trả về câu hỏi gợi 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Bước 0 đang hoạt động; sinh viên được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Nộp câu trả lời OBSERVE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Answer-Check Agent tải rubric[0]; xây dựng eval prompt; gọi Claude; trả về {score, errors[], feedback}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Bước 0 được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Kiểm tra điểm: ≥ 0.6 ngưỡng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Nếu đạt: chuyển sang bước 1, ghi lần thử. Nếu không đạt: tạo gợi ý Socratic có mục tiêu; KHÔNG chuyển 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Bộ đếm bước +1 HOẶC trả về gợi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Hoàn thành tất cả 6 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Đánh dấu session hoàn thành; tính tổng điểm; hiển thị answer key + giải thích có chú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Trạng thái session = COMPLETED; answer key được mở khóa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Xem answer key; xem điểm theo từng 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Hiển thị điểm từng bước, loại lỗi, những gì bị bỏ sót, điểm dạy lâm sàng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Vòng lặp học tập hoàn tất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80" w:before="180" w:lineRule="auto"/>
        <w:rPr>
          <w:color w:val="2d3a4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Edge Cases &amp; Failure Handling</w:t>
      </w: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CV Agent timeout (&gt;8s)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Trả về findings rỗng; Socratic Agent fallback sang prompt chỉ mô tả ảnh. Đánh dấu ca là CV-unverified.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LLM API error (5xx)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Retry tối đa 3 lần với exponential backoff (0.5s, 1s, 2s). Nếu vẫn lỗi, trả về feedback chung + ghi log. Không bao giờ chặn tiến trình của sinh viên.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Student skips a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 state machine từ chối POST không đúng thứ tự. Trả về 409 Conflict kèm chỉ báo bước hiện tại. Frontend vô hiệu hóa giao diện.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Malformed input (&lt;10 chars)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Trả về 400: "Vui lòng cung cấp câu trả lời chi tiết hơn". Không gọi LLM. Không chuyển bước.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LLM gives wrong answer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 key được hardcode trong DB (đã được bác sĩ review). LLM chỉ đánh giá câu trả lời của sinh viên dựa trên đó. LLM không thể sửa ground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Session timeout (&gt;2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Trạng thái session được giữ trong Redis cache với TTL 24h. Sinh viên có thể tiếp tục từ bước cuối đã hoàn thành.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Image fails to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Phục vụ ảnh fallback độ phân giải thấp từ bucket lưu trữ thứ hai. Ghi log lỗi. Cảnh báo đội vận hành qua Slack webhook.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System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05a </w:t>
      </w:r>
      <w:r w:rsidDel="00000000" w:rsidR="00000000" w:rsidRPr="00000000">
        <w:rPr>
          <w:color w:val="2d3a4a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 System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Client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React + Vite web app (dark mode), communicating via HTTPS REST/JSON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Backend Layer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API Gateway (/api/v1) → Session Manager (Pipeline State Machine) → Agent Orchestrator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AI Agent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CV Agent (Image Analysis) · Socratic Agent (Step Q&amp;A) · Answer-Check Agent (rubric eval)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External AI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GPT-4o (OpenAI Vision)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Storage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PostgreSQL (Supabase) · Object Storage S3/GCS for Medical Images · Redis Session 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spacing w:after="80" w:before="180" w:lineRule="auto"/>
        <w:rPr>
          <w:b w:val="0"/>
          <w:bCs w:val="0"/>
          <w:color w:val="2d3a4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80" w:before="180" w:lineRule="auto"/>
        <w:jc w:val="center"/>
        <w:rPr>
          <w:b w:val="0"/>
          <w:bCs w:val="0"/>
          <w:color w:val="2d3a4a"/>
        </w:rPr>
      </w:pPr>
      <w:r w:rsidDel="00000000" w:rsidR="00000000" w:rsidRPr="00000000">
        <w:rPr>
          <w:b w:val="0"/>
          <w:bCs w:val="0"/>
          <w:color w:val="2d3a4a"/>
          <w:rtl w:val="0"/>
        </w:rPr>
        <w:t xml:space="preserve">Flow chart</w:t>
      </w:r>
      <w:r w:rsidDel="00000000" w:rsidR="00000000" w:rsidRPr="00000000">
        <w:rPr>
          <w:b w:val="0"/>
          <w:bCs w:val="0"/>
          <w:color w:val="2d3a4a"/>
        </w:rPr>
        <w:drawing>
          <wp:inline distB="114300" distT="114300" distL="114300" distR="114300">
            <wp:extent cx="6188400" cy="8432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843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80" w:before="180" w:lineRule="auto"/>
        <w:jc w:val="center"/>
        <w:rPr>
          <w:b w:val="0"/>
          <w:bCs w:val="0"/>
          <w:color w:val="2d3a4a"/>
        </w:rPr>
      </w:pPr>
      <w:r w:rsidDel="00000000" w:rsidR="00000000" w:rsidRPr="00000000">
        <w:rPr>
          <w:b w:val="0"/>
          <w:bCs w:val="0"/>
          <w:color w:val="2d3a4a"/>
          <w:rtl w:val="0"/>
        </w:rPr>
        <w:t xml:space="preserve">System Architecture </w:t>
      </w:r>
    </w:p>
    <w:p w:rsidR="00000000" w:rsidDel="00000000" w:rsidP="00000000" w:rsidRDefault="00000000" w:rsidRPr="00000000" w14:paraId="000000FA">
      <w:pPr>
        <w:pStyle w:val="Heading3"/>
        <w:spacing w:after="80" w:before="180" w:lineRule="auto"/>
        <w:rPr>
          <w:color w:val="2d3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80" w:before="180" w:lineRule="auto"/>
        <w:rPr>
          <w:color w:val="2d3a4a"/>
        </w:rPr>
      </w:pPr>
      <w:r w:rsidDel="00000000" w:rsidR="00000000" w:rsidRPr="00000000">
        <w:rPr>
          <w:color w:val="2d3a4a"/>
        </w:rPr>
        <w:drawing>
          <wp:inline distB="114300" distT="114300" distL="114300" distR="114300">
            <wp:extent cx="6188400" cy="6946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80" w:before="180" w:lineRule="auto"/>
        <w:rPr>
          <w:color w:val="2d3a4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05b </w:t>
      </w:r>
      <w:r w:rsidDel="00000000" w:rsidR="00000000" w:rsidRPr="00000000">
        <w:rPr>
          <w:color w:val="2d3a4a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 Data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Shows how data moves from student input through the AI agent pipeline and back to the UI as structured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 →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Selects case; submits free-text answers at each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React → 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POSTs answers; receives step feedback and next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State Machine → CV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Sends base64 image; receives findings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State Machine → Socratic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Sends step prompt; receives guiding question via Claude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State Machine → Answer-Check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Sends eval prompt + rubric + CV findings; receives score/feedback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State Machine →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Logs step attempts, scores, and session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State Machine →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Reads/writes volatile session pipeline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line="60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5067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60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05c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 Sequence Diagram 1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 Session Initialisation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Covers the full interaction from case selection through image analysis. The CV Agent runs asynchronously to avoid blocking the student's first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1. Select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Student → Frontend → GET /api/v1/cases/{case_id}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2. Load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DB → API → Frontend (no answer key exposed)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3. Start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POST /api/v1/sessions/start → SET session in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4. Async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API → CVAgent → LLM: Vision prompt + base64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5. Cache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LLM → CVAgent → Redis: findings JSON {regions, densities, anomalies}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6. First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60" w:before="6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API → Frontend → Student: Show OBSERVE step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before="0" w:line="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60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88400" cy="3467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80" w:before="180" w:lineRule="auto"/>
        <w:rPr>
          <w:color w:val="2d3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80" w:before="180" w:lineRule="auto"/>
        <w:rPr>
          <w:color w:val="2d3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80" w:before="180" w:lineRule="auto"/>
        <w:rPr>
          <w:color w:val="2d3a4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05d </w:t>
      </w:r>
      <w:r w:rsidDel="00000000" w:rsidR="00000000" w:rsidRPr="00000000">
        <w:rPr>
          <w:color w:val="2d3a4a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 Sequence Diagram 2 </w:t>
      </w:r>
      <w:r w:rsidDel="00000000" w:rsidR="00000000" w:rsidRPr="00000000">
        <w:rPr>
          <w:color w:val="2d3a4a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 Answer Submission &amp; Pipeline Advance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Covers the step evaluation loop: student submits an answer, the Answer-Check Agent evaluates it, and the pipeline either advances or returns a Socratic hint.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1. Submit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POST /sessions/{id}/answer {step, answer_text}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2. Anti-skip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SM validates step sequence; rejects out-of-order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3. Rubric 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CheckAgent + LLM → {score, errors[], feedback}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4a. Score ≥ 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Advance to step N+1; log attempt; generate next Socratic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4b. Score &lt; 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Generate targeted Socratic hint; stay on current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5. All 6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SM marks COMPLETED; API returns {answer_key, explanation, score_breakdown}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before="0" w:line="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60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88400" cy="4419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80" w:before="180" w:lineRule="auto"/>
        <w:rPr>
          <w:color w:val="2d3a4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05e </w:t>
      </w:r>
      <w:r w:rsidDel="00000000" w:rsidR="00000000" w:rsidRPr="00000000">
        <w:rPr>
          <w:color w:val="2d3a4a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 Database Schema (ERD)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PostgreSQL schema hosted on Supabase. Five tables. pipeline_rubric and answer_key stored as JSONB; cv_findings cached in Redis per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id · email · name · role ·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id · title · modality · difficulty · clinical_history · pipeline_rubric (jsonb) · answer_key (jsonb) · image_urls · is_active ·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id · user_id · case_id · current_step · step_history (jsonb) · cv_findings (jsonb) · total_score · status (IN_PROGRESS|COMPLETED|ABANDONED) · started_at · completed_at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STEP_ATTEMPTS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id · session_id · step_index · step_name · student_answer · score · errors (jsonb) · feedback (jsonb) · latency_ms ·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CASE_TAGS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case_id · tag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before="0" w:line="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60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91250" cy="5900738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90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6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05f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 AI/ML Pipeline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Shows the three-agent architecture. All three agents call the same Claude API with different system prompts. The state machine is the control plane; agents are stateless.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CV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Medical Image → Base64 + Vision Prompt → Claude Vision API → Parse JSON {regions, anomalies, density, laterality} → Cache in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Controls 6-step flow: OBSERVE(0) → DESCRIBE(1) → INTERPRET(2) → HYPOTHESIS(3) → DDx(4) → CONCLUSION(5)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Socratic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Build Step Prompt (no answer leak) → Claude Chat API → Guiding Question to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Answer-Check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Load Rubric from DB → Claude Eval API → {score, errors, feedback}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Score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Score ≥ 0.6 → Advance. Score &lt; 0.6 → Socratic hint, stay on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0" w:before="0" w:line="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6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88400" cy="3454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React 18 + Vite · TailwindCSS · Shadcn/ui · Axios + React Query · DICOM.js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Python 3.12 · FastAPI · Pydantic v2 · Uvicorn · asyncio for parallel agent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PostgreSQL 16 via Supabase (managed hosting, auth, realtime,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Redis 7 via Supabase or Upstash (session state, CV findings, rate-limit counters)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Supabase Storage (S3-compatible)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 medical images served via CDN with signed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AI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GPT-4o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LLM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60" w:before="60" w:line="276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Frontend: Vercel · Backend: Railway or Render (FastAPI Docker container)</w:t>
            </w:r>
          </w:p>
          <w:p w:rsidR="00000000" w:rsidDel="00000000" w:rsidP="00000000" w:rsidRDefault="00000000" w:rsidRPr="00000000" w14:paraId="00000165">
            <w:pPr>
              <w:spacing w:after="60" w:before="6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Model: ??? (HuggingFace)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Sentry (error tracking) · Google Analytics 4 (user events) · Anthropic console (token usage)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Local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Docker Compose: FastAPI + PostgreSQL + Redis · .env for API keys · Seed script for 5 hardcoded cases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Key Design Decisions</w:t>
      </w: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API AI (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 pretrain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Fine-tuning requires curated medical dataset, GPU infra, and weeks of iteration. API gives adequate quality in days. Swap model later without architecture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State machine in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Pipeline step enforcement MUST be server-side. A frontend-only gate can be bypassed with DevTools. Backend state machine is the single source of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Async CV Agent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Image analysis (2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4s) runs immediately after session start, before student types. By the time they submit step 1, findings are ready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 zero perceived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JSONB rubric in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Each case has a unique rubric. JSONB avoids a normalised schema that would complicate case authoring. Medical advisor edits rubrics in a simple JSON editor.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Redis for session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Session pipeline state changes on every step answer (~10× per session). DB writes at that frequency would be wasteful. Redis handles volatile state; DB handles durable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Supabase as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Eliminates separate Auth, Storage, and DB infra. Single managed product at hackathon scale. Eject to dedicated Postgres + S3 when user count justifies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No auth in 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Reduces friction for pilot recruitment. Users get a session token in localStorage. Add OAuth in week 2 after first retention signal is confirmed.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spacing w:after="60" w:before="60" w:line="276" w:lineRule="auto"/>
        <w:rPr>
          <w:color w:val="2d3a4a"/>
        </w:rPr>
      </w:pPr>
      <w:bookmarkStart w:colFirst="0" w:colLast="0" w:name="_rrjgv9mpwzua" w:id="0"/>
      <w:bookmarkEnd w:id="0"/>
      <w:r w:rsidDel="00000000" w:rsidR="00000000" w:rsidRPr="00000000">
        <w:br w:type="page"/>
      </w:r>
      <w:r w:rsidDel="00000000" w:rsidR="00000000" w:rsidRPr="00000000">
        <w:rPr>
          <w:color w:val="2d3a4a"/>
          <w:rtl w:val="0"/>
        </w:rPr>
        <w:t xml:space="preserve">UI Design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6188400" cy="3517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88400" cy="387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88400" cy="3517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88400" cy="3213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6188400" cy="7899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07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2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a3cc" w:space="0" w:sz="8" w:val="single"/>
              <w:left w:color="7ba3cc" w:space="0" w:sz="8" w:val="single"/>
              <w:bottom w:color="7ba3cc" w:space="0" w:sz="8" w:val="single"/>
              <w:right w:color="7ba3cc" w:space="0" w:sz="8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30" w:before="3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20"/>
                <w:szCs w:val="20"/>
                <w:rtl w:val="0"/>
              </w:rPr>
              <w:t xml:space="preserve">North-Star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30" w:before="3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% of users who return to complete a second case unprompted within 7 days.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30" w:before="3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Target: ≥40% by end of week 2 of pilot.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30" w:before="3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5a6e82"/>
                <w:sz w:val="17"/>
                <w:szCs w:val="17"/>
                <w:rtl w:val="0"/>
              </w:rPr>
              <w:t xml:space="preserve">Rationale: if students come back without a nudge, the feedback loop is genuinely useful.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Weekly 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5b7fa6"/>
                <w:sz w:val="20"/>
                <w:szCs w:val="20"/>
                <w:rtl w:val="0"/>
              </w:rPr>
              <w:t xml:space="preserve">≥200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By month 3 (1% of SAM)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Cases / User /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b w:val="1"/>
                <w:bCs w:val="1"/>
                <w:color w:val="5b7fa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Sustained over 4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Week-4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b w:val="1"/>
                <w:bCs w:val="1"/>
                <w:color w:val="5b7fa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Cohort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Avg. Time /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5b7fa6"/>
                <w:sz w:val="20"/>
                <w:szCs w:val="20"/>
                <w:rtl w:val="0"/>
              </w:rPr>
              <w:t xml:space="preserve">≤30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Down from 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Diagnosis Accuracy 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20"/>
                <w:szCs w:val="20"/>
                <w:rtl w:val="0"/>
              </w:rPr>
              <w:t xml:space="preserve">+20</w:t>
            </w:r>
            <w:r w:rsidDel="00000000" w:rsidR="00000000" w:rsidRPr="00000000">
              <w:rPr>
                <w:b w:val="1"/>
                <w:bCs w:val="1"/>
                <w:color w:val="5b7fa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A/B pre/post 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NPS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5b7fa6"/>
                <w:sz w:val="20"/>
                <w:szCs w:val="20"/>
                <w:rtl w:val="0"/>
              </w:rPr>
              <w:t xml:space="preserve">≥50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At month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Measurement Approach</w:t>
      </w:r>
      <w:r w:rsidDel="00000000" w:rsidR="00000000" w:rsidRPr="00000000">
        <w:rPr>
          <w:rtl w:val="0"/>
        </w:rPr>
      </w:r>
    </w:p>
    <w:tbl>
      <w:tblPr>
        <w:tblStyle w:val="Table2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Tier 1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Google Analytics 4 events: case_started, step_submitted, answer_key_revealed, session_completed, session_abandoned. Retention via cohort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Tier 2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Pre/post accuracy: compare step scores in week 1 vs week 3 per user. Time-per-case from session timestamps. Confidence calibration via slider vs actual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Tier 3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Post-exam survey (manual, via Google Form). Ward round confidence weekly pulse survey (3-question, in-app). NPS survey at 6 months.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Team &amp; Resource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Minimum Viable Team: 4 Core + 1 Advisor</w:t>
      </w: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9"/>
        <w:gridCol w:w="7017"/>
        <w:tblGridChange w:id="0">
          <w:tblGrid>
            <w:gridCol w:w="2729"/>
            <w:gridCol w:w="7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Product Manager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User research, case selection criteria, sprint planning, metric dashboards, pilot coordination with VinUniversity clinical faculty. Owns user testing in weeks 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Backend Engineer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FastAPI server, agent orchestrator, pipeline state machine, DB schema, Redis session management, API contracts. Owns Docker Compose local dev setup.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Frontend Engineer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React app, image viewer (DICOM.js), Socratic dialogue UI, step-progress indicator, feedback display, dark mode. Owns Vercel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ML / AI Engineer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Prompt engineering for all 3 agents, rubric JSON design, CV Agent eval harness, per-case accuracy testing, token cost monitoring. Owns eval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Medical Advisor (volunteer)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Reviews all 20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30 cases, validates answer keys, rates AI feedback accuracy on 10 pilot sessions, flags clinical safety issues. ~4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6 hrs/week.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Sprint Responsibility Matrix</w:t>
      </w:r>
      <w:r w:rsidDel="00000000" w:rsidR="00000000" w:rsidRPr="00000000">
        <w:rPr>
          <w:rtl w:val="0"/>
        </w:rPr>
      </w:r>
    </w:p>
    <w:tbl>
      <w:tblPr>
        <w:tblStyle w:val="Table24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"/>
        <w:gridCol w:w="2193"/>
        <w:gridCol w:w="2193"/>
        <w:gridCol w:w="2193"/>
        <w:gridCol w:w="2193"/>
        <w:tblGridChange w:id="0">
          <w:tblGrid>
            <w:gridCol w:w="975"/>
            <w:gridCol w:w="2193"/>
            <w:gridCol w:w="2193"/>
            <w:gridCol w:w="2193"/>
            <w:gridCol w:w="21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ML/AI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5 hardcoded cases + user story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State machine + 3 agent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Case library + image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CV Agent + Socratic Agent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Recruit 30 pilot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DB logging + session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Feedback display + answer key reveal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Answer-Check Agent + rubric 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7"/>
                <w:szCs w:val="17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Run pilot, collect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Performance tuning +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Polish + Google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Prompt iteration based on pilot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09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Budget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Realistic Cost for 3-Month MVP at ~2,000 Users</w:t>
      </w:r>
      <w:r w:rsidDel="00000000" w:rsidR="00000000" w:rsidRPr="00000000">
        <w:rPr>
          <w:rtl w:val="0"/>
        </w:rPr>
      </w:r>
    </w:p>
    <w:tbl>
      <w:tblPr>
        <w:tblStyle w:val="Table25"/>
        <w:tblW w:w="974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4"/>
        <w:gridCol w:w="5068"/>
        <w:gridCol w:w="1462"/>
        <w:gridCol w:w="1462"/>
        <w:tblGridChange w:id="0">
          <w:tblGrid>
            <w:gridCol w:w="1754"/>
            <w:gridCol w:w="5068"/>
            <w:gridCol w:w="1462"/>
            <w:gridCol w:w="14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Est.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3-Month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AI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OpenAI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 API (Socratic + Check agents) ~2,000 sessions × 10 calls × $0.008/call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Supabase Pro (DB + Auth + Storage + 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Vercel Pro (Frontend hosting + CI/CD)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Railway / Render (FastAPI Docker container)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Cloudflare (CDN + DDoS protection)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Figma Team (design + prototyping)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Sentry (error monitoring, 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One-time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Medical advisor honorarium (case curation)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One-time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Domain + SSL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$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d6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d6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Estimated 3-Month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d6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~$</w:t>
            </w:r>
            <w:r w:rsidDel="00000000" w:rsidR="00000000" w:rsidRPr="00000000">
              <w:rPr>
                <w:b w:val="1"/>
                <w:bCs w:val="1"/>
                <w:color w:val="5b7fa6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d6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~$</w:t>
            </w:r>
            <w:r w:rsidDel="00000000" w:rsidR="00000000" w:rsidRPr="00000000">
              <w:rPr>
                <w:b w:val="1"/>
                <w:bCs w:val="1"/>
                <w:color w:val="5b7fa6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before="0" w:line="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Engineering cost excluded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 team is student/academic. Scale AI API spend linearly: budget $0.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10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0.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15 per completed user session. At 200 WAU with 5 cases/week: ~$150/month in API costs. Token caching (Anthropic Prompt Caching) on rubric JSON can reduce costs by 20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10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Risk Matrix &amp; Mitigation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What Can Kill This Early </w:t>
      </w:r>
      <w:r w:rsidDel="00000000" w:rsidR="00000000" w:rsidRPr="00000000">
        <w:rPr>
          <w:color w:val="2d3a4a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0"/>
          <w:szCs w:val="20"/>
          <w:rtl w:val="0"/>
        </w:rPr>
        <w:t xml:space="preserve"> And How to Prevent It</w:t>
      </w:r>
      <w:r w:rsidDel="00000000" w:rsidR="00000000" w:rsidRPr="00000000">
        <w:rPr>
          <w:rtl w:val="0"/>
        </w:rPr>
      </w:r>
    </w:p>
    <w:tbl>
      <w:tblPr>
        <w:tblStyle w:val="Table26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5"/>
        <w:gridCol w:w="1350"/>
        <w:gridCol w:w="855"/>
        <w:gridCol w:w="4620"/>
        <w:tblGridChange w:id="0">
          <w:tblGrid>
            <w:gridCol w:w="2925"/>
            <w:gridCol w:w="1350"/>
            <w:gridCol w:w="855"/>
            <w:gridCol w:w="4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7fa6" w:space="0" w:sz="6" w:val="single"/>
              <w:left w:color="5b7fa6" w:space="0" w:sz="6" w:val="single"/>
              <w:bottom w:color="5b7fa6" w:space="0" w:sz="6" w:val="single"/>
              <w:right w:color="5b7fa6" w:space="0" w:sz="6" w:val="single"/>
            </w:tcBorders>
            <w:shd w:fill="d6e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7fa6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AI feedback clinically inaccurate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 students learn wrong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97b7b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97b7b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Medical advisor reviews ALL answer keys before launch. Rubric-constrained LLM eval. Prominent disclaimer: 'for educational use only'. Alert if accuracy drops below 80%.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Low user adoption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 students don't switch from Messenger/YouTube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4956a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4956a"/>
                <w:sz w:val="17"/>
                <w:szCs w:val="17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Recruit 30 pilot students directly from VinUniversity clinical rotation. Run first sessions in supervised study hall. Gather friction points daily in week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Socratic Agent breaks pipeline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 reveals answer or skips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97b7b"/>
                <w:sz w:val="17"/>
                <w:szCs w:val="17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97b7b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Backend state machine enforces step sequence (server-side). System prompt has explicit 'DO NOT REVEAL' rule. Run 20 red-team test sessions before pilot launch.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LLM API costs spike due to long student answers or viral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4956a"/>
                <w:sz w:val="17"/>
                <w:szCs w:val="17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4956a"/>
                <w:sz w:val="17"/>
                <w:szCs w:val="17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Rate-limit: 10 cases/user/day. Per-session token budget cap: 8,000 tokens. Truncate student answers to 500 chars before LLM call. Slack alert if daily spend &gt;$15.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Image licensing violation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 uncleared medical images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97b7b"/>
                <w:sz w:val="17"/>
                <w:szCs w:val="17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97b7b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Use ONLY CC-licensed datasets: NIH ChestX-ray14, RSNA Pneumonia, PhysioNet. Document license for every case in DB. No hospital images without written IRB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3-week sprint too tight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 insufficient features for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4956a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df7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4956a"/>
                <w:sz w:val="17"/>
                <w:szCs w:val="17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Week 1: hardcode first 5 cases as static JSON. Week 2: migrate to DB + add 20 more cases. WON'T-have list is strict. Daily standup with blockers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CV Agent gives wrong findings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 misleads student's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bae8a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bae8a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Medical advisor spot-checks CV output on all cases before launch. If confidence &lt;0.7, use image-only prompt. Never use CV findings as the answer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Student data privacy breach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 session logs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bae8a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bae8a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7"/>
                <w:szCs w:val="17"/>
                <w:rtl w:val="0"/>
              </w:rPr>
              <w:t xml:space="preserve">No PHI collected. Supabase Row-Level Security enabled on all tables. HTTPS enforced. No medical images stored alongside student PII.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60" w:before="6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5b7fa6" w:val="clear"/>
        <w:spacing w:after="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6"/>
          <w:szCs w:val="16"/>
          <w:rtl w:val="0"/>
        </w:rPr>
        <w:t xml:space="preserve">  SECTION 11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bottom w:color="7ba3cc" w:space="4" w:sz="6" w:val="single"/>
        </w:pBd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Definition of Done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a4a"/>
          <w:sz w:val="28"/>
          <w:szCs w:val="28"/>
          <w:rtl w:val="0"/>
        </w:rPr>
        <w:t xml:space="preserve"> Launch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3a4a"/>
          <w:sz w:val="19"/>
          <w:szCs w:val="19"/>
          <w:rtl w:val="0"/>
        </w:rPr>
        <w:t xml:space="preserve">MVP is ready to launch when ALL conditions below are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="6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60" w:before="60" w:line="276" w:lineRule="auto"/>
              <w:jc w:val="left"/>
              <w:rPr>
                <w:color w:val="e0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6666"/>
                <w:sz w:val="18"/>
                <w:szCs w:val="18"/>
                <w:rtl w:val="0"/>
              </w:rPr>
              <w:t xml:space="preserve">Case Library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Minimum 20 cases loaded in DB with: 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3 images (CC-licensed), clinical history, pipeline_rubric JSON (6 steps, medical-reviewed), answer_key JSON (medically reviewed, annotated). Medical advisor has signed off on all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60" w:before="60" w:line="276" w:lineRule="auto"/>
              <w:jc w:val="left"/>
              <w:rPr>
                <w:color w:val="e0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6666"/>
                <w:sz w:val="18"/>
                <w:szCs w:val="18"/>
                <w:rtl w:val="0"/>
              </w:rPr>
              <w:t xml:space="preserve">Pipeline Enforcement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Students CANNOT skip a step or access the answer key without completing all 6 steps. Backend state machine tested with 10 edge cases: skip attempt, duplicate submission, out-of-order POST, malformed input, session resume after 2-hour gap.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60" w:before="60" w:line="276" w:lineRule="auto"/>
              <w:jc w:val="left"/>
              <w:rPr>
                <w:color w:val="e0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6666"/>
                <w:sz w:val="18"/>
                <w:szCs w:val="18"/>
                <w:rtl w:val="0"/>
              </w:rPr>
              <w:t xml:space="preserve">AI Accuracy Gate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Socratic and Answer-Check Agents pass 80%+ accuracy on 20 manually evaluated sessions (10 correct student answers, 10 incorrect with deliberate errors). Reviewed by medical advisor. CV Agent findings verified on all 20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60" w:before="60" w:line="276" w:lineRule="auto"/>
              <w:jc w:val="left"/>
              <w:rPr>
                <w:color w:val="e0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6666"/>
                <w:sz w:val="18"/>
                <w:szCs w:val="18"/>
                <w:rtl w:val="0"/>
              </w:rPr>
              <w:t xml:space="preserve">Performance Target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Average AI feedback response time ≤4 seconds on desktop, measured over 50 test calls. Page load (case library) ≤2 seconds. Image load ≤3 seconds (CDN cache warm).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60" w:before="60" w:line="276" w:lineRule="auto"/>
              <w:jc w:val="left"/>
              <w:rPr>
                <w:color w:val="e0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6666"/>
                <w:sz w:val="18"/>
                <w:szCs w:val="18"/>
                <w:rtl w:val="0"/>
              </w:rPr>
              <w:t xml:space="preserve">Analytics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Google Analytics 4 tracking confirmed for: case_started, step_submitted (with step index), answer_key_revealed, session_completed, session_abandoned. Verified in GA4 debug view before pilot day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60" w:before="60" w:line="276" w:lineRule="auto"/>
              <w:jc w:val="left"/>
              <w:rPr>
                <w:color w:val="e0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6666"/>
                <w:sz w:val="18"/>
                <w:szCs w:val="18"/>
                <w:rtl w:val="0"/>
              </w:rPr>
              <w:t xml:space="preserve">Pilot Signal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≥15 of 30 pilot students complete at least 3 full cases within the first 7 days WITHOUT a prompt from the team. This is the core hypothesis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60" w:before="60" w:line="276" w:lineRule="auto"/>
              <w:jc w:val="left"/>
              <w:rPr>
                <w:color w:val="e0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6666"/>
                <w:sz w:val="18"/>
                <w:szCs w:val="18"/>
                <w:rtl w:val="0"/>
              </w:rPr>
              <w:t xml:space="preserve">Legal &amp; Safety Clearance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All case images sourced from CC-licensed datasets with provenance documented in DB. No PHI present in any image or metadata. Disclaimer visible on every case page: 'For educational use only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 not a clinical diagnostic tool.'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60" w:before="60" w:line="276" w:lineRule="auto"/>
              <w:jc w:val="left"/>
              <w:rPr>
                <w:color w:val="e0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6666"/>
                <w:sz w:val="18"/>
                <w:szCs w:val="18"/>
                <w:rtl w:val="0"/>
              </w:rPr>
              <w:t xml:space="preserve">Error Handling Production-Ready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3a4a"/>
                <w:sz w:val="18"/>
                <w:szCs w:val="18"/>
                <w:rtl w:val="0"/>
              </w:rPr>
              <w:t xml:space="preserve">All 7 edge cases from Section 04 have been manually tested and produce correct system responses (no unhandled 500 errors, no blank UI states, no answer key leaked on error path).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0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5b7fa6" w:val="clear"/>
        <w:spacing w:after="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Validation Trigger</w:t>
      </w:r>
      <w:r w:rsidDel="00000000" w:rsidR="00000000" w:rsidRPr="00000000">
        <w:rPr>
          <w:rtl w:val="0"/>
        </w:rPr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a3cc" w:space="0" w:sz="8" w:val="single"/>
              <w:left w:color="7ba3cc" w:space="0" w:sz="8" w:val="single"/>
              <w:bottom w:color="7ba3cc" w:space="0" w:sz="8" w:val="single"/>
              <w:right w:color="7ba3cc" w:space="0" w:sz="8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color w:val="2d3a4a"/>
                <w:sz w:val="19"/>
                <w:szCs w:val="19"/>
                <w:rtl w:val="0"/>
              </w:rPr>
              <w:t xml:space="preserve">If ≥15/30 pilot students complete ≥3 cases unprompted in 7 days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9"/>
                <w:szCs w:val="19"/>
                <w:rtl w:val="0"/>
              </w:rPr>
              <w:t xml:space="preserve"> hypothesis is validated.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d3a4a"/>
                <w:sz w:val="19"/>
                <w:szCs w:val="19"/>
                <w:rtl w:val="0"/>
              </w:rPr>
              <w:t xml:space="preserve">Proceed to: seed funding pitch · expand case library to 100 cases · begin faculty partnership discussions with VinUniversity and Hanoi Medical University.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bafc2"/>
          <w:sz w:val="16"/>
          <w:szCs w:val="16"/>
          <w:rtl w:val="0"/>
        </w:rPr>
        <w:t xml:space="preserve">Smart Radiology MVP Plan · Group 076 · Cohort 1 · Vingroup University · April 2026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pBdr>
        <w:top w:color="c8d8e8" w:space="4" w:sz="4" w:val="single"/>
      </w:pBdr>
      <w:spacing w:after="0" w:before="60" w:lineRule="auto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9bafc2"/>
        <w:sz w:val="15"/>
        <w:szCs w:val="15"/>
        <w:rtl w:val="0"/>
      </w:rPr>
      <w:t xml:space="preserve">Confidential · Vingroup University · AI Training Program · Cohort 1    Page </w:t>
    </w:r>
    <w:r w:rsidDel="00000000" w:rsidR="00000000" w:rsidRPr="00000000">
      <w:rPr>
        <w:rFonts w:ascii="Arial" w:cs="Arial" w:eastAsia="Arial" w:hAnsi="Arial"/>
        <w:color w:val="9bafc2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pBdr>
        <w:bottom w:color="c8d8e8" w:space="4" w:sz="4" w:val="single"/>
      </w:pBdr>
      <w:spacing w:after="60" w:before="0" w:lineRule="auto"/>
      <w:rPr/>
    </w:pPr>
    <w:r w:rsidDel="00000000" w:rsidR="00000000" w:rsidRPr="00000000">
      <w:rPr>
        <w:b w:val="1"/>
        <w:bCs w:val="1"/>
        <w:color w:val="5b7fa6"/>
        <w:sz w:val="17"/>
        <w:szCs w:val="17"/>
        <w:rtl w:val="0"/>
      </w:rPr>
      <w:t xml:space="preserve">SARa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5a6e82"/>
        <w:sz w:val="17"/>
        <w:szCs w:val="17"/>
        <w:rtl w:val="0"/>
      </w:rPr>
      <w:t xml:space="preserve">   |   MVP Plan · Group 076 · April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a4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7fa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3a4a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7fa6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3a4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1.png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