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E62DE" w14:textId="41DF4E40" w:rsidR="001331DD" w:rsidRPr="001331DD" w:rsidRDefault="001331DD" w:rsidP="00133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31DD">
        <w:rPr>
          <w:rFonts w:ascii="Times New Roman" w:hAnsi="Times New Roman" w:cs="Times New Roman"/>
          <w:sz w:val="28"/>
          <w:szCs w:val="28"/>
        </w:rPr>
        <w:t>Decode the Base32 string</w:t>
      </w:r>
    </w:p>
    <w:p w14:paraId="36691953" w14:textId="7E79B840" w:rsidR="001331DD" w:rsidRDefault="001331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31D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7E8BBC5" wp14:editId="61B1D65E">
            <wp:extent cx="5943600" cy="3338830"/>
            <wp:effectExtent l="0" t="0" r="0" b="0"/>
            <wp:docPr id="162596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65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6BF3" w14:textId="77777777" w:rsidR="001331DD" w:rsidRDefault="001331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CE2FE4" w14:textId="302BE918" w:rsidR="001331DD" w:rsidRPr="001331DD" w:rsidRDefault="001331DD" w:rsidP="00133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31DD">
        <w:rPr>
          <w:rFonts w:ascii="Times New Roman" w:hAnsi="Times New Roman" w:cs="Times New Roman"/>
          <w:sz w:val="28"/>
          <w:szCs w:val="28"/>
        </w:rPr>
        <w:t>Use </w:t>
      </w:r>
      <w:proofErr w:type="spellStart"/>
      <w:r w:rsidRPr="001331DD">
        <w:rPr>
          <w:rFonts w:ascii="Times New Roman" w:hAnsi="Times New Roman" w:cs="Times New Roman"/>
          <w:sz w:val="28"/>
          <w:szCs w:val="28"/>
        </w:rPr>
        <w:fldChar w:fldCharType="begin"/>
      </w:r>
      <w:r w:rsidRPr="001331DD">
        <w:rPr>
          <w:rFonts w:ascii="Times New Roman" w:hAnsi="Times New Roman" w:cs="Times New Roman"/>
          <w:sz w:val="28"/>
          <w:szCs w:val="28"/>
        </w:rPr>
        <w:instrText>HYPERLINK "https://www.dcode.fr/cipher-identifier"</w:instrText>
      </w:r>
      <w:r w:rsidRPr="001331DD">
        <w:rPr>
          <w:rFonts w:ascii="Times New Roman" w:hAnsi="Times New Roman" w:cs="Times New Roman"/>
          <w:sz w:val="28"/>
          <w:szCs w:val="28"/>
        </w:rPr>
        <w:fldChar w:fldCharType="separate"/>
      </w:r>
      <w:r w:rsidRPr="001331DD">
        <w:rPr>
          <w:rStyle w:val="Hyperlink"/>
          <w:rFonts w:ascii="Times New Roman" w:hAnsi="Times New Roman" w:cs="Times New Roman"/>
          <w:sz w:val="28"/>
          <w:szCs w:val="28"/>
        </w:rPr>
        <w:t>dCode</w:t>
      </w:r>
      <w:proofErr w:type="spellEnd"/>
      <w:r w:rsidRPr="001331DD">
        <w:rPr>
          <w:rStyle w:val="Hyperlink"/>
          <w:rFonts w:ascii="Times New Roman" w:hAnsi="Times New Roman" w:cs="Times New Roman"/>
          <w:sz w:val="28"/>
          <w:szCs w:val="28"/>
        </w:rPr>
        <w:t xml:space="preserve"> Cipher Identifier</w:t>
      </w:r>
      <w:r w:rsidRPr="001331DD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1331DD">
        <w:rPr>
          <w:rFonts w:ascii="Times New Roman" w:hAnsi="Times New Roman" w:cs="Times New Roman"/>
          <w:sz w:val="28"/>
          <w:szCs w:val="28"/>
        </w:rPr>
        <w:t> to identify the cipher used. The result is a ROT47 cipher.</w:t>
      </w:r>
    </w:p>
    <w:p w14:paraId="2F40F5AE" w14:textId="0ED00D00" w:rsidR="001331DD" w:rsidRDefault="001331DD" w:rsidP="001331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31DD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1EA30F2B" wp14:editId="000AFDF0">
            <wp:extent cx="5943600" cy="3854450"/>
            <wp:effectExtent l="0" t="0" r="0" b="0"/>
            <wp:docPr id="19696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77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36E1796C" w14:textId="685EBEA0" w:rsidR="001331DD" w:rsidRPr="001331DD" w:rsidRDefault="001331DD" w:rsidP="00133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31DD">
        <w:rPr>
          <w:rFonts w:ascii="Times New Roman" w:hAnsi="Times New Roman" w:cs="Times New Roman"/>
          <w:sz w:val="28"/>
          <w:szCs w:val="28"/>
        </w:rPr>
        <w:t>Decode the string using ROT47 cipher. The result is a Base64 string.</w:t>
      </w:r>
    </w:p>
    <w:p w14:paraId="42942FB6" w14:textId="0E795E74" w:rsidR="001331DD" w:rsidRDefault="001331DD" w:rsidP="001331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31D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1292EE0" wp14:editId="27CBC02F">
            <wp:extent cx="5943600" cy="3507740"/>
            <wp:effectExtent l="0" t="0" r="0" b="0"/>
            <wp:docPr id="131042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6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FE70" w14:textId="2D9922C9" w:rsidR="001331DD" w:rsidRPr="001331DD" w:rsidRDefault="001331DD" w:rsidP="00133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31DD">
        <w:rPr>
          <w:rFonts w:ascii="Times New Roman" w:hAnsi="Times New Roman" w:cs="Times New Roman"/>
          <w:sz w:val="28"/>
          <w:szCs w:val="28"/>
        </w:rPr>
        <w:lastRenderedPageBreak/>
        <w:t>Decode the Base64 string. The result is a gibberish string.</w:t>
      </w:r>
    </w:p>
    <w:p w14:paraId="79E4ACC6" w14:textId="424CFD24" w:rsidR="001331DD" w:rsidRDefault="001331DD" w:rsidP="001331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31D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E981E7B" wp14:editId="17EE8F5B">
            <wp:extent cx="5943600" cy="2520315"/>
            <wp:effectExtent l="0" t="0" r="0" b="0"/>
            <wp:docPr id="213513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37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452" w14:textId="77777777" w:rsidR="001331DD" w:rsidRDefault="001331DD" w:rsidP="001331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04EF787" w14:textId="695E8293" w:rsidR="001331DD" w:rsidRPr="001331DD" w:rsidRDefault="001331DD" w:rsidP="00133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331DD">
        <w:rPr>
          <w:rFonts w:ascii="Times New Roman" w:hAnsi="Times New Roman" w:cs="Times New Roman"/>
          <w:sz w:val="28"/>
          <w:szCs w:val="28"/>
          <w:lang w:val="vi-VN"/>
        </w:rPr>
        <w:t>Find the pattern in the gibberish string use XOR with the flag format CIT{. It will reveal the key used to XOR the string, which is "duck"</w:t>
      </w:r>
    </w:p>
    <w:p w14:paraId="70F6F78E" w14:textId="1A2DBE78" w:rsidR="001331DD" w:rsidRDefault="001331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31D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7F0D057" wp14:editId="71CFF09C">
            <wp:extent cx="5943600" cy="3228975"/>
            <wp:effectExtent l="0" t="0" r="0" b="9525"/>
            <wp:docPr id="75453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34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5F7" w14:textId="77777777" w:rsidR="001331DD" w:rsidRDefault="001331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3C9567" w14:textId="77777777" w:rsidR="001331DD" w:rsidRPr="001331DD" w:rsidRDefault="001331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FF18A6" w14:textId="77777777" w:rsidR="001331DD" w:rsidRPr="001331DD" w:rsidRDefault="001331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293CD3" w14:textId="7EE4EC7F" w:rsidR="001331DD" w:rsidRPr="001331DD" w:rsidRDefault="001331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31DD">
        <w:rPr>
          <w:rFonts w:ascii="Times New Roman" w:hAnsi="Times New Roman" w:cs="Times New Roman"/>
          <w:sz w:val="28"/>
          <w:szCs w:val="28"/>
          <w:lang w:val="vi-VN"/>
        </w:rPr>
        <w:lastRenderedPageBreak/>
        <w:t>CÁCH LÀM NHANH</w:t>
      </w:r>
    </w:p>
    <w:p w14:paraId="45608B49" w14:textId="78FD656F" w:rsidR="00F74515" w:rsidRPr="001331DD" w:rsidRDefault="001331DD">
      <w:pPr>
        <w:rPr>
          <w:rFonts w:ascii="Times New Roman" w:hAnsi="Times New Roman" w:cs="Times New Roman"/>
          <w:sz w:val="28"/>
          <w:szCs w:val="28"/>
        </w:rPr>
      </w:pPr>
      <w:r w:rsidRPr="001331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72027" wp14:editId="6038B51D">
            <wp:extent cx="5943600" cy="3702050"/>
            <wp:effectExtent l="0" t="0" r="0" b="0"/>
            <wp:docPr id="21681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17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515" w:rsidRPr="001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D092F"/>
    <w:multiLevelType w:val="hybridMultilevel"/>
    <w:tmpl w:val="E794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53AA"/>
    <w:multiLevelType w:val="multilevel"/>
    <w:tmpl w:val="F09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C7012"/>
    <w:multiLevelType w:val="multilevel"/>
    <w:tmpl w:val="541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F2FD7"/>
    <w:multiLevelType w:val="multilevel"/>
    <w:tmpl w:val="0DA6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87608"/>
    <w:multiLevelType w:val="multilevel"/>
    <w:tmpl w:val="B60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7060">
    <w:abstractNumId w:val="2"/>
  </w:num>
  <w:num w:numId="2" w16cid:durableId="911816556">
    <w:abstractNumId w:val="0"/>
  </w:num>
  <w:num w:numId="3" w16cid:durableId="1472669543">
    <w:abstractNumId w:val="4"/>
  </w:num>
  <w:num w:numId="4" w16cid:durableId="967467099">
    <w:abstractNumId w:val="1"/>
  </w:num>
  <w:num w:numId="5" w16cid:durableId="445581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65"/>
    <w:rsid w:val="001331DD"/>
    <w:rsid w:val="00866FD9"/>
    <w:rsid w:val="00B90E0A"/>
    <w:rsid w:val="00CC6F65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1444"/>
  <w15:chartTrackingRefBased/>
  <w15:docId w15:val="{B61DBA51-86A9-4F66-B3E8-37C47082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1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2025-04-28T04:16:00Z</dcterms:created>
  <dcterms:modified xsi:type="dcterms:W3CDTF">2025-04-28T04:21:00Z</dcterms:modified>
</cp:coreProperties>
</file>