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emf" ContentType="image/x-emf"/>
  <Override PartName="/word/media/image2.emf" ContentType="image/x-emf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ac"/>
        <w:tblW w:w="935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541"/>
        <w:gridCol w:w="2695"/>
        <w:gridCol w:w="3119"/>
      </w:tblGrid>
      <w:tr>
        <w:trPr/>
        <w:tc>
          <w:tcPr>
            <w:tcW w:w="3541" w:type="dxa"/>
            <w:vMerge w:val="restart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Лабораторная работа №2</w:t>
            </w:r>
          </w:p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  <w:p>
            <w:pPr>
              <w:pStyle w:val="Normal"/>
              <w:widowControl/>
              <w:suppressAutoHyphens w:val="true"/>
              <w:spacing w:lineRule="auto" w:line="278" w:before="0" w:after="16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Синтез управляющих автоматов. Сопряжение управляющих и операционных автоматов для получения цифрового автомата. Вариант 3.6</w:t>
            </w:r>
          </w:p>
        </w:tc>
        <w:tc>
          <w:tcPr>
            <w:tcW w:w="26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ФИО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Кудимов Я.Ф.</w:t>
            </w:r>
          </w:p>
        </w:tc>
      </w:tr>
      <w:tr>
        <w:trPr/>
        <w:tc>
          <w:tcPr>
            <w:tcW w:w="3541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Группа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ИВТ-360</w:t>
            </w:r>
          </w:p>
        </w:tc>
      </w:tr>
      <w:tr>
        <w:trPr/>
        <w:tc>
          <w:tcPr>
            <w:tcW w:w="3541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Дата выполнения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541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Преподаватель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  <w:tr>
        <w:trPr/>
        <w:tc>
          <w:tcPr>
            <w:tcW w:w="3541" w:type="dxa"/>
            <w:vMerge w:val="continue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695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Aptos" w:cs="Times New Roman" w:ascii="Times New Roman" w:hAnsi="Times New Roman"/>
                <w:kern w:val="2"/>
                <w:sz w:val="28"/>
                <w:szCs w:val="28"/>
                <w:lang w:val="ru-RU" w:eastAsia="en-US" w:bidi="ar-SA"/>
              </w:rPr>
              <w:t>Отчёт</w:t>
            </w:r>
          </w:p>
        </w:tc>
        <w:tc>
          <w:tcPr>
            <w:tcW w:w="3119" w:type="dxa"/>
            <w:tcBorders/>
          </w:tcPr>
          <w:p>
            <w:pPr>
              <w:pStyle w:val="Normal"/>
              <w:widowControl/>
              <w:suppressAutoHyphens w:val="true"/>
              <w:spacing w:lineRule="auto" w:line="278" w:before="0" w:after="160"/>
              <w:jc w:val="star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</w:tr>
    </w:tbl>
    <w:p>
      <w:pPr>
        <w:pStyle w:val="Normal"/>
        <w:jc w:val="start"/>
        <w:rPr/>
      </w:pPr>
      <w:r>
        <w:rPr>
          <w:rFonts w:cs="Times New Roman" w:ascii="Times New Roman" w:hAnsi="Times New Roman"/>
          <w:sz w:val="28"/>
        </w:rPr>
        <w:t>Цель работы: реализовать управляющий автомат и объединить его с операционным автоматом (вариант 3.6) в единый цифровой автомат, обеспечив автоматическую генерацию сигналов Load, Add, ShiftR по сигналу Start.</w:t>
      </w:r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5940425" cy="23983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8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1 – Принципиальная схема управляющего автомата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0425" cy="2994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2 – Схема сопряжения операционного и управляющего автоматов (цифровой автомат в целом)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0425" cy="2564130"/>
            <wp:effectExtent l="0" t="0" r="0" b="0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4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3 – Результат компиляции проекта</w:t>
      </w:r>
    </w:p>
    <w:p>
      <w:pPr>
        <w:pStyle w:val="Normal"/>
        <w:rPr/>
      </w:pPr>
      <w:r>
        <w:rPr/>
        <w:drawing>
          <wp:inline distT="0" distB="0" distL="0" distR="0">
            <wp:extent cx="5940425" cy="2145665"/>
            <wp:effectExtent l="0" t="0" r="0" b="0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5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4 – Временная диаграмма до запуска моделирования</w:t>
      </w:r>
    </w:p>
    <w:p>
      <w:pPr>
        <w:pStyle w:val="Normal"/>
        <w:rPr/>
      </w:pPr>
      <w:r>
        <w:rPr/>
        <w:drawing>
          <wp:inline distT="0" distB="0" distL="0" distR="0">
            <wp:extent cx="5940425" cy="2150745"/>
            <wp:effectExtent l="0" t="0" r="0" b="0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0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5 – Временная диаграмма после моделирования, пример 1</w:t>
      </w:r>
    </w:p>
    <w:p>
      <w:pPr>
        <w:pStyle w:val="Normal"/>
        <w:rPr/>
      </w:pPr>
      <w:r>
        <w:rPr/>
        <w:t>(−5/16)×(6/16)=−30/256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0425" cy="2115185"/>
            <wp:effectExtent l="0" t="0" r="0" b="0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1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6 – Временная диаграмма после моделирования, пример 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+7/16 + 7/16 = +49/256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940425" cy="2128520"/>
            <wp:effectExtent l="0" t="0" r="0" b="0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8"/>
        </w:rPr>
        <w:t>Рисунок 7 – Временная диаграмма после моделирования, пример 3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−</w:t>
      </w:r>
      <w:r>
        <w:rPr/>
        <w:t>8/16 + 15/16 = −120/256</w:t>
      </w:r>
    </w:p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d3dfc"/>
    <w:pPr>
      <w:widowControl/>
      <w:suppressAutoHyphens w:val="true"/>
      <w:bidi w:val="0"/>
      <w:spacing w:lineRule="auto" w:line="278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7d3dfc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7d3df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7d3dfc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d3dfc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7d3dfc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7d3dfc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7d3dfc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7d3dfc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7d3dfc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7d3df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7d3df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7d3dfc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d3dfc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7d3dfc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7d3dfc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7d3dfc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7d3dfc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7d3dfc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7d3dfc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7d3dfc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7d3df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7d3dfc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7d3df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7d3dfc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Style5"/>
    <w:uiPriority w:val="10"/>
    <w:qFormat/>
    <w:rsid w:val="007d3df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7d3dfc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7d3df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7d3dfc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7d3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numbering" w:styleId="user2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7d3dfc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image" Target="media/image2.emf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Application>LibreOffice/26.2.4.2$Linux_X86_64 LibreOffice_project/620$Build-2</Application>
  <AppVersion>15.0000</AppVersion>
  <Pages>2</Pages>
  <Words>118</Words>
  <Characters>803</Characters>
  <CharactersWithSpaces>908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2026-09-10T16:21:00Z</dcterms:created>
  <dc:creator>Максим Шелегейко</dc:creator>
  <dc:description/>
  <dc:language>ru-RU</dc:language>
  <cp:lastModifiedBy/>
  <dcterms:modified xsi:type="dcterms:W3CDTF">2026-09-19T10:57:56Z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