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DEC5563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175E73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4B81896B" w14:textId="77777777" w:rsidR="00595692" w:rsidRPr="00595692" w:rsidRDefault="00595692" w:rsidP="005F5E47">
      <w:pPr>
        <w:ind w:firstLine="0"/>
        <w:jc w:val="center"/>
        <w:rPr>
          <w:szCs w:val="28"/>
        </w:rPr>
      </w:pPr>
      <w:r w:rsidRPr="00595692">
        <w:rPr>
          <w:szCs w:val="28"/>
        </w:rPr>
        <w:t>СРЕДСТВА СИНХРОНИЗАЦИИ И ВЗАИМНОГО ИСКЛЮЧЕНИЯ (WINDOWS). ИЗУЧЕНИЕ И</w:t>
      </w:r>
    </w:p>
    <w:p w14:paraId="22496FC4" w14:textId="4381B798" w:rsidR="00FF4228" w:rsidRPr="00423CAC" w:rsidRDefault="00595692" w:rsidP="005F5E47">
      <w:pPr>
        <w:ind w:firstLine="0"/>
        <w:jc w:val="center"/>
        <w:rPr>
          <w:szCs w:val="28"/>
        </w:rPr>
      </w:pPr>
      <w:r w:rsidRPr="00595692">
        <w:rPr>
          <w:szCs w:val="28"/>
        </w:rPr>
        <w:t>ИСПОЛЬЗОВАНИЕ СРЕДСТВ СИНХРОНИЗАЦИИ И ВЗАИМНОГО ИСКЛЮЧЕНИЯ.</w:t>
      </w: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4BBE30F7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гр.153502</w:t>
      </w:r>
      <w:r w:rsidR="005F5E47" w:rsidRPr="005F5E47">
        <w:rPr>
          <w:szCs w:val="28"/>
        </w:rPr>
        <w:t xml:space="preserve"> </w:t>
      </w:r>
      <w:r w:rsidR="005F5E47">
        <w:rPr>
          <w:szCs w:val="28"/>
        </w:rPr>
        <w:t>Богомоло</w:t>
      </w:r>
      <w:r w:rsidR="00DB44D0">
        <w:rPr>
          <w:szCs w:val="28"/>
        </w:rPr>
        <w:t xml:space="preserve">в </w:t>
      </w:r>
      <w:r w:rsidR="005F5E47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6BBC2F9" w14:textId="77777777" w:rsidR="00E90886" w:rsidRDefault="00E90886" w:rsidP="00E909CB">
      <w:pPr>
        <w:ind w:firstLine="0"/>
        <w:jc w:val="center"/>
        <w:rPr>
          <w:szCs w:val="28"/>
        </w:rPr>
      </w:pPr>
    </w:p>
    <w:p w14:paraId="0D1F6A42" w14:textId="227D94A2" w:rsidR="00E909CB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18FF05DB" w14:textId="77777777" w:rsidR="00E90886" w:rsidRDefault="00E90886" w:rsidP="00E909CB">
      <w:pPr>
        <w:ind w:firstLine="0"/>
        <w:jc w:val="center"/>
        <w:rPr>
          <w:szCs w:val="28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340E78A8" w:rsidR="00E909CB" w:rsidRPr="00E909CB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a9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0D66E16C" w:rsidR="00E909CB" w:rsidRPr="00E909CB" w:rsidRDefault="005162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4F5C0A">
              <w:rPr>
                <w:rStyle w:val="a9"/>
                <w:bCs/>
                <w:noProof/>
              </w:rPr>
              <w:t>2 Теоре</w:t>
            </w:r>
            <w:r w:rsidR="00E909CB">
              <w:rPr>
                <w:rStyle w:val="a9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424B1A12" w:rsidR="00E909CB" w:rsidRPr="00E909CB" w:rsidRDefault="005162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a9"/>
                <w:bCs/>
                <w:noProof/>
              </w:rPr>
              <w:t>3 О</w:t>
            </w:r>
            <w:r w:rsidR="00E909CB">
              <w:rPr>
                <w:rStyle w:val="a9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6F54B579" w:rsidR="00E909CB" w:rsidRPr="00E909CB" w:rsidRDefault="005162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a9"/>
                <w:bCs/>
                <w:noProof/>
              </w:rPr>
              <w:t>С</w:t>
            </w:r>
            <w:r w:rsidR="00E909CB">
              <w:rPr>
                <w:rStyle w:val="a9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7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59335F31" w:rsidR="00E909CB" w:rsidRPr="00E909CB" w:rsidRDefault="0051623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a9"/>
                <w:bCs/>
                <w:noProof/>
              </w:rPr>
              <w:t>П</w:t>
            </w:r>
            <w:r w:rsidR="00E909CB">
              <w:rPr>
                <w:rStyle w:val="a9"/>
                <w:bCs/>
                <w:noProof/>
              </w:rPr>
              <w:t>риложение</w:t>
            </w:r>
            <w:r w:rsidR="00E909CB" w:rsidRPr="00E909CB">
              <w:rPr>
                <w:rStyle w:val="a9"/>
                <w:bCs/>
                <w:noProof/>
              </w:rPr>
              <w:t xml:space="preserve"> А (обязательное) 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4B18D510" w:rsidR="00082BF6" w:rsidRPr="00E90886" w:rsidRDefault="00082BF6" w:rsidP="005F5E47">
      <w:r>
        <w:t xml:space="preserve">Целью выполнения лабораторной работы является </w:t>
      </w:r>
      <w:r w:rsidR="00595692">
        <w:t>разработка многопоточного приложение для решения задачи производителей и потребителей, используя семафоры для управления доступом к буферу.</w:t>
      </w:r>
    </w:p>
    <w:p w14:paraId="078A8256" w14:textId="558B50F4" w:rsidR="00D262C2" w:rsidRDefault="00D262C2">
      <w:pPr>
        <w:spacing w:after="160" w:line="259" w:lineRule="auto"/>
        <w:ind w:firstLine="0"/>
        <w:jc w:val="left"/>
      </w:pPr>
      <w:r>
        <w:br w:type="page"/>
      </w:r>
    </w:p>
    <w:p w14:paraId="7AE0F451" w14:textId="092160EE" w:rsidR="00677941" w:rsidRDefault="001535AD" w:rsidP="005F5E4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60904876" w14:textId="77777777" w:rsidR="005F5E47" w:rsidRPr="005F5E47" w:rsidRDefault="005F5E47" w:rsidP="005F5E47"/>
    <w:p w14:paraId="11700760" w14:textId="29E0357B" w:rsidR="008D7E45" w:rsidRDefault="005F5E47" w:rsidP="005F5E47">
      <w:r w:rsidRPr="005F5E47">
        <w:t xml:space="preserve">Семафор (англ. </w:t>
      </w:r>
      <w:proofErr w:type="spellStart"/>
      <w:r w:rsidRPr="005F5E47">
        <w:rPr>
          <w:i/>
        </w:rPr>
        <w:t>semaphore</w:t>
      </w:r>
      <w:proofErr w:type="spellEnd"/>
      <w:r w:rsidRPr="005F5E47">
        <w:t xml:space="preserve">) </w:t>
      </w:r>
      <w:r w:rsidR="00044CC4">
        <w:t>–</w:t>
      </w:r>
      <w:r w:rsidRPr="005F5E47">
        <w:t xml:space="preserve">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 значения на единицу, при этом операция уменьшения для нулевого значения счётчика является блокирующейся. Служит для построения более сложных механизмов синхронизации и используется для синхронизации параллельно работающих задач, для защиты передачи данных через разделяемую память, для защиты критических секций, а также для управления доступом к аппаратному обеспечению</w:t>
      </w:r>
      <w:r>
        <w:t xml:space="preserve"> </w:t>
      </w:r>
      <w:r w:rsidRPr="00044CC4">
        <w:t>[1]</w:t>
      </w:r>
      <w:r w:rsidRPr="005F5E47">
        <w:t>.</w:t>
      </w:r>
    </w:p>
    <w:p w14:paraId="64B5AD23" w14:textId="28CF9A47" w:rsidR="000809E3" w:rsidRDefault="009121A5" w:rsidP="009121A5">
      <w:pPr>
        <w:ind w:firstLine="720"/>
      </w:pPr>
      <w:r>
        <w:t xml:space="preserve">В разработанной программе для синхронизации доступа потоков к буферу товаров используются методы </w:t>
      </w:r>
      <w:proofErr w:type="spellStart"/>
      <w:r w:rsidRPr="009121A5">
        <w:rPr>
          <w:i/>
        </w:rPr>
        <w:t>WaitForSingleObject</w:t>
      </w:r>
      <w:proofErr w:type="spellEnd"/>
      <w:r>
        <w:t xml:space="preserve"> и </w:t>
      </w:r>
      <w:proofErr w:type="spellStart"/>
      <w:r w:rsidRPr="009121A5">
        <w:rPr>
          <w:i/>
          <w:lang w:val="en-US"/>
        </w:rPr>
        <w:t>ReleaseSemaphore</w:t>
      </w:r>
      <w:proofErr w:type="spellEnd"/>
      <w:r w:rsidRPr="009121A5">
        <w:t>.</w:t>
      </w:r>
    </w:p>
    <w:p w14:paraId="3F5E5123" w14:textId="1655E5C4" w:rsidR="009121A5" w:rsidRDefault="009121A5" w:rsidP="009121A5">
      <w:pPr>
        <w:ind w:firstLine="720"/>
      </w:pPr>
      <w:r w:rsidRPr="009121A5">
        <w:t xml:space="preserve">Функция </w:t>
      </w:r>
      <w:proofErr w:type="spellStart"/>
      <w:r w:rsidRPr="009121A5">
        <w:rPr>
          <w:i/>
        </w:rPr>
        <w:t>WaitForSingleObject</w:t>
      </w:r>
      <w:proofErr w:type="spellEnd"/>
      <w:r w:rsidRPr="009121A5">
        <w:t xml:space="preserve"> (</w:t>
      </w:r>
      <w:proofErr w:type="spellStart"/>
      <w:r w:rsidRPr="009121A5">
        <w:rPr>
          <w:i/>
        </w:rPr>
        <w:t>synchapi.h</w:t>
      </w:r>
      <w:proofErr w:type="spellEnd"/>
      <w:r w:rsidRPr="009121A5">
        <w:t xml:space="preserve">) </w:t>
      </w:r>
      <w:r>
        <w:t>о</w:t>
      </w:r>
      <w:r w:rsidRPr="009121A5">
        <w:t>жидает, пока указанный объект не перейдет в состояние сигнала или не истекает интервал времени ожидания</w:t>
      </w:r>
      <w:r>
        <w:t xml:space="preserve"> </w:t>
      </w:r>
      <w:r w:rsidRPr="009121A5">
        <w:t>[2].</w:t>
      </w:r>
    </w:p>
    <w:p w14:paraId="785C404E" w14:textId="037E3EF7" w:rsidR="009121A5" w:rsidRDefault="008F2714" w:rsidP="009121A5">
      <w:pPr>
        <w:ind w:firstLine="720"/>
      </w:pPr>
      <w:r w:rsidRPr="008F2714">
        <w:t xml:space="preserve">Функция </w:t>
      </w:r>
      <w:proofErr w:type="spellStart"/>
      <w:r w:rsidRPr="008F2714">
        <w:rPr>
          <w:i/>
        </w:rPr>
        <w:t>ReleaseSemaphore</w:t>
      </w:r>
      <w:proofErr w:type="spellEnd"/>
      <w:r w:rsidRPr="008F2714">
        <w:t xml:space="preserve"> (</w:t>
      </w:r>
      <w:proofErr w:type="spellStart"/>
      <w:r w:rsidRPr="008F2714">
        <w:rPr>
          <w:i/>
        </w:rPr>
        <w:t>synchapi</w:t>
      </w:r>
      <w:proofErr w:type="spellEnd"/>
      <w:r w:rsidRPr="008F2714">
        <w:rPr>
          <w:i/>
        </w:rPr>
        <w:t>.</w:t>
      </w:r>
      <w:r w:rsidRPr="008F2714">
        <w:rPr>
          <w:i/>
          <w:lang w:val="en-US"/>
        </w:rPr>
        <w:t>h</w:t>
      </w:r>
      <w:r w:rsidRPr="008F2714">
        <w:t xml:space="preserve">) </w:t>
      </w:r>
      <w:r>
        <w:t>у</w:t>
      </w:r>
      <w:r w:rsidRPr="008F2714">
        <w:t>величивает количество указанного объекта семафора на указанную величину</w:t>
      </w:r>
      <w:r>
        <w:t xml:space="preserve"> </w:t>
      </w:r>
      <w:r w:rsidRPr="008F2714">
        <w:t>[3].</w:t>
      </w:r>
    </w:p>
    <w:p w14:paraId="1D423318" w14:textId="594DCD75" w:rsidR="008F2714" w:rsidRDefault="008F2714" w:rsidP="009121A5">
      <w:pPr>
        <w:ind w:firstLine="720"/>
      </w:pPr>
      <w:r>
        <w:t>Для исключения доступа к буферу одновременно нескольких потоков используется мьютекс.</w:t>
      </w:r>
    </w:p>
    <w:p w14:paraId="18CFF233" w14:textId="6BFC7B50" w:rsidR="008F2714" w:rsidRDefault="008F2714" w:rsidP="009121A5">
      <w:pPr>
        <w:ind w:firstLine="720"/>
      </w:pPr>
      <w:r w:rsidRPr="008F2714">
        <w:t xml:space="preserve">Мьютекс (англ. </w:t>
      </w:r>
      <w:proofErr w:type="spellStart"/>
      <w:r w:rsidRPr="008F2714">
        <w:rPr>
          <w:i/>
        </w:rPr>
        <w:t>mutex</w:t>
      </w:r>
      <w:proofErr w:type="spellEnd"/>
      <w:r w:rsidRPr="008F2714">
        <w:t xml:space="preserve">, от </w:t>
      </w:r>
      <w:proofErr w:type="spellStart"/>
      <w:r w:rsidRPr="008F2714">
        <w:rPr>
          <w:i/>
        </w:rPr>
        <w:t>mutual</w:t>
      </w:r>
      <w:proofErr w:type="spellEnd"/>
      <w:r w:rsidRPr="008F2714">
        <w:rPr>
          <w:i/>
        </w:rPr>
        <w:t xml:space="preserve"> </w:t>
      </w:r>
      <w:proofErr w:type="spellStart"/>
      <w:r w:rsidRPr="008F2714">
        <w:rPr>
          <w:i/>
        </w:rPr>
        <w:t>exclusion</w:t>
      </w:r>
      <w:proofErr w:type="spellEnd"/>
      <w:r w:rsidRPr="008F2714">
        <w:t xml:space="preserve"> </w:t>
      </w:r>
      <w:r>
        <w:t>–</w:t>
      </w:r>
      <w:r w:rsidRPr="008F2714">
        <w:t xml:space="preserve"> взаимное исключение) </w:t>
      </w:r>
      <w:r>
        <w:t xml:space="preserve">– </w:t>
      </w:r>
      <w:r w:rsidRPr="008F2714">
        <w:t>примитив синхронизации, обеспечивающий взаимное исключение исполнения критических участков кода</w:t>
      </w:r>
      <w:r>
        <w:t xml:space="preserve"> </w:t>
      </w:r>
      <w:r w:rsidRPr="008F2714">
        <w:t>[</w:t>
      </w:r>
      <w:r>
        <w:t>4</w:t>
      </w:r>
      <w:r w:rsidRPr="008F2714">
        <w:t>].</w:t>
      </w:r>
    </w:p>
    <w:p w14:paraId="50139C14" w14:textId="12A67E19" w:rsidR="008F2714" w:rsidRDefault="008F2714" w:rsidP="009121A5">
      <w:pPr>
        <w:ind w:firstLine="720"/>
      </w:pPr>
      <w:r>
        <w:t xml:space="preserve">Для управления мьютексами в разработанной программе используются метод </w:t>
      </w:r>
      <w:proofErr w:type="spellStart"/>
      <w:r w:rsidRPr="009121A5">
        <w:rPr>
          <w:i/>
        </w:rPr>
        <w:t>WaitForSingleObject</w:t>
      </w:r>
      <w:proofErr w:type="spellEnd"/>
      <w:r w:rsidRPr="008F2714">
        <w:t xml:space="preserve">, </w:t>
      </w:r>
      <w:r>
        <w:t xml:space="preserve">который был описан ранее, и метод </w:t>
      </w:r>
      <w:proofErr w:type="spellStart"/>
      <w:r w:rsidRPr="008F2714">
        <w:rPr>
          <w:i/>
          <w:lang w:val="en-US"/>
        </w:rPr>
        <w:t>ReleaseMutex</w:t>
      </w:r>
      <w:proofErr w:type="spellEnd"/>
      <w:r w:rsidRPr="008F2714">
        <w:t>.</w:t>
      </w:r>
    </w:p>
    <w:p w14:paraId="18404C0B" w14:textId="4AE829A5" w:rsidR="008F2714" w:rsidRPr="008F2714" w:rsidRDefault="008F2714" w:rsidP="009121A5">
      <w:pPr>
        <w:ind w:firstLine="720"/>
      </w:pPr>
      <w:r w:rsidRPr="008F2714">
        <w:t xml:space="preserve">Функция </w:t>
      </w:r>
      <w:proofErr w:type="spellStart"/>
      <w:r w:rsidRPr="008F2714">
        <w:rPr>
          <w:i/>
        </w:rPr>
        <w:t>ReleaseMutex</w:t>
      </w:r>
      <w:proofErr w:type="spellEnd"/>
      <w:r w:rsidRPr="008F2714">
        <w:t xml:space="preserve"> (</w:t>
      </w:r>
      <w:proofErr w:type="spellStart"/>
      <w:r w:rsidRPr="008F2714">
        <w:rPr>
          <w:i/>
        </w:rPr>
        <w:t>synchapi.h</w:t>
      </w:r>
      <w:proofErr w:type="spellEnd"/>
      <w:r w:rsidRPr="008F2714">
        <w:t xml:space="preserve">) </w:t>
      </w:r>
      <w:r>
        <w:t>о</w:t>
      </w:r>
      <w:r w:rsidRPr="008F2714">
        <w:t>свобождает владение указанным объектом мьютекса</w:t>
      </w:r>
      <w:r w:rsidR="00C87CF3">
        <w:t xml:space="preserve"> </w:t>
      </w:r>
      <w:r w:rsidR="00C87CF3" w:rsidRPr="00C87CF3">
        <w:t>[5]</w:t>
      </w:r>
      <w:r w:rsidRPr="008F2714">
        <w:t>.</w:t>
      </w:r>
    </w:p>
    <w:p w14:paraId="5BD5C274" w14:textId="05503E7F" w:rsidR="001B6E6E" w:rsidRPr="000809E3" w:rsidRDefault="001B6E6E" w:rsidP="0076309E">
      <w:pPr>
        <w:spacing w:after="160" w:line="276" w:lineRule="auto"/>
      </w:pPr>
      <w:r w:rsidRPr="000809E3"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A3A2314" w14:textId="39BD2F23" w:rsidR="00C041F9" w:rsidRDefault="00E909CB" w:rsidP="005F5E47">
      <w:pPr>
        <w:ind w:firstLine="0"/>
      </w:pPr>
      <w:r>
        <w:tab/>
        <w:t>При запуске</w:t>
      </w:r>
      <w:r w:rsidR="00242836" w:rsidRPr="00242836">
        <w:t xml:space="preserve"> </w:t>
      </w:r>
      <w:r w:rsidR="00242836">
        <w:t>консольного</w:t>
      </w:r>
      <w:r>
        <w:t xml:space="preserve"> приложения </w:t>
      </w:r>
      <w:r w:rsidR="00DB7399">
        <w:t xml:space="preserve">пользователь </w:t>
      </w:r>
      <w:r w:rsidR="00242836">
        <w:t xml:space="preserve">должен ввести количество производимых </w:t>
      </w:r>
      <w:r w:rsidR="00C87CF3">
        <w:t>товаров</w:t>
      </w:r>
      <w:r w:rsidR="00242836">
        <w:t>, максимальный размер буфера</w:t>
      </w:r>
      <w:r w:rsidR="00C87CF3">
        <w:t xml:space="preserve"> производителя</w:t>
      </w:r>
      <w:r w:rsidR="00242836">
        <w:t xml:space="preserve">, </w:t>
      </w:r>
      <w:r w:rsidR="00242836" w:rsidRPr="00242836">
        <w:t xml:space="preserve">время </w:t>
      </w:r>
      <w:r w:rsidR="00C87CF3">
        <w:t>между выпусками единицы товара</w:t>
      </w:r>
      <w:r w:rsidR="00242836" w:rsidRPr="00242836">
        <w:t xml:space="preserve"> для производителя</w:t>
      </w:r>
      <w:r w:rsidR="00242836">
        <w:t xml:space="preserve"> и </w:t>
      </w:r>
      <w:r w:rsidR="00C87CF3">
        <w:t xml:space="preserve">время между потреблениями единицы товара для </w:t>
      </w:r>
      <w:r w:rsidR="00242836">
        <w:t>потребителя</w:t>
      </w:r>
      <w:r w:rsidR="00C87CF3">
        <w:t>.</w:t>
      </w:r>
      <w:r w:rsidR="00C041F9">
        <w:t xml:space="preserve"> </w:t>
      </w:r>
      <w:r w:rsidR="00C87CF3">
        <w:t xml:space="preserve">Результат выполнения программы </w:t>
      </w:r>
      <w:r w:rsidR="00C041F9">
        <w:t>(Рисунок 1)</w:t>
      </w:r>
      <w:r w:rsidR="00EB0AA0">
        <w:t>.</w:t>
      </w:r>
    </w:p>
    <w:p w14:paraId="2C56790E" w14:textId="50DD7A1A" w:rsidR="00E909CB" w:rsidRDefault="00C041F9" w:rsidP="00242836">
      <w:pPr>
        <w:ind w:firstLine="0"/>
      </w:pPr>
      <w:r w:rsidRPr="00C041F9">
        <w:rPr>
          <w:noProof/>
          <w14:ligatures w14:val="standardContextual"/>
        </w:rPr>
        <w:t xml:space="preserve"> </w:t>
      </w:r>
      <w:r w:rsidR="00C87CF3" w:rsidRPr="00C87CF3">
        <w:rPr>
          <w:noProof/>
          <w14:ligatures w14:val="standardContextual"/>
        </w:rPr>
        <w:drawing>
          <wp:inline distT="0" distB="0" distL="0" distR="0" wp14:anchorId="5BA21D1F" wp14:editId="61809677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99">
        <w:t xml:space="preserve"> </w:t>
      </w:r>
    </w:p>
    <w:p w14:paraId="73266DAE" w14:textId="4E76E1CE" w:rsidR="00C041F9" w:rsidRDefault="00C041F9" w:rsidP="00242836">
      <w:pPr>
        <w:ind w:firstLine="0"/>
      </w:pPr>
    </w:p>
    <w:p w14:paraId="41C16C4F" w14:textId="3E7B8F8E" w:rsidR="00C041F9" w:rsidRDefault="00C041F9" w:rsidP="00C041F9">
      <w:pPr>
        <w:ind w:firstLine="0"/>
        <w:jc w:val="center"/>
      </w:pPr>
      <w:r>
        <w:t>Рисунок 1 –</w:t>
      </w:r>
      <w:r w:rsidR="00245A74">
        <w:t xml:space="preserve"> </w:t>
      </w:r>
      <w:r w:rsidR="00C87CF3">
        <w:t>Результат</w:t>
      </w:r>
      <w:r>
        <w:t xml:space="preserve"> выполнения программы</w:t>
      </w:r>
    </w:p>
    <w:p w14:paraId="08CF97FC" w14:textId="77777777" w:rsidR="00C041F9" w:rsidRPr="00F26274" w:rsidRDefault="00C041F9" w:rsidP="00242836">
      <w:pPr>
        <w:ind w:firstLine="0"/>
        <w:rPr>
          <w:szCs w:val="28"/>
        </w:rPr>
      </w:pPr>
    </w:p>
    <w:p w14:paraId="0C1E4F03" w14:textId="078CC138" w:rsidR="00B57FDD" w:rsidRPr="003D66A4" w:rsidRDefault="00B57FDD">
      <w:pPr>
        <w:spacing w:after="160" w:line="259" w:lineRule="auto"/>
        <w:ind w:firstLine="0"/>
        <w:jc w:val="left"/>
      </w:pPr>
      <w:r>
        <w:br w:type="page"/>
      </w:r>
    </w:p>
    <w:p w14:paraId="2996DACE" w14:textId="3BB213AD" w:rsidR="0037680E" w:rsidRPr="00B97477" w:rsidRDefault="00B57FDD" w:rsidP="0076309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"/>
    </w:p>
    <w:p w14:paraId="39A9ACA3" w14:textId="77777777" w:rsidR="0076309E" w:rsidRPr="0076309E" w:rsidRDefault="0076309E" w:rsidP="0076309E"/>
    <w:p w14:paraId="2C6B6097" w14:textId="504DF0A5" w:rsidR="0037680E" w:rsidRPr="00E23127" w:rsidRDefault="00044CC4" w:rsidP="00044CC4">
      <w:bookmarkStart w:id="4" w:name="_Hlk150791962"/>
      <w:r w:rsidRPr="00044CC4">
        <w:t>[</w:t>
      </w:r>
      <w:r w:rsidRPr="00512CC6">
        <w:t xml:space="preserve">1] </w:t>
      </w:r>
      <w:r w:rsidRPr="00044CC4">
        <w:t>Семафор (программирование)</w:t>
      </w:r>
      <w:r w:rsidRPr="00512CC6">
        <w:t xml:space="preserve"> [Электронный ресурс]. – Режим доступа: </w:t>
      </w:r>
      <w:hyperlink r:id="rId9" w:history="1">
        <w:r>
          <w:rPr>
            <w:rStyle w:val="a9"/>
            <w:rFonts w:eastAsiaTheme="majorEastAsia"/>
          </w:rPr>
          <w:t>https://ru.wikipedia.org/wiki/Семафор_(программирование)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  <w:bookmarkEnd w:id="4"/>
      <w:r w:rsidR="00E23127" w:rsidRPr="00E23127">
        <w:t xml:space="preserve"> </w:t>
      </w:r>
    </w:p>
    <w:p w14:paraId="58C91EC4" w14:textId="3CF949CC" w:rsidR="009121A5" w:rsidRDefault="009121A5" w:rsidP="009121A5">
      <w:r w:rsidRPr="00044CC4">
        <w:t>[</w:t>
      </w:r>
      <w:r w:rsidRPr="009121A5">
        <w:t>2</w:t>
      </w:r>
      <w:r w:rsidRPr="00512CC6">
        <w:t xml:space="preserve">] </w:t>
      </w:r>
      <w:r w:rsidRPr="009121A5">
        <w:t xml:space="preserve">Функция </w:t>
      </w:r>
      <w:proofErr w:type="spellStart"/>
      <w:r w:rsidRPr="009121A5">
        <w:t>WaitForSingleObject</w:t>
      </w:r>
      <w:proofErr w:type="spellEnd"/>
      <w:r w:rsidRPr="009121A5">
        <w:t xml:space="preserve"> (</w:t>
      </w:r>
      <w:proofErr w:type="spellStart"/>
      <w:r w:rsidRPr="009121A5">
        <w:t>synchapi.h</w:t>
      </w:r>
      <w:proofErr w:type="spellEnd"/>
      <w:r w:rsidRPr="009121A5">
        <w:t xml:space="preserve">) </w:t>
      </w:r>
      <w:r w:rsidRPr="00512CC6">
        <w:t xml:space="preserve">[Электронный ресурс]. – Режим доступа: </w:t>
      </w:r>
      <w:hyperlink r:id="rId10" w:history="1">
        <w:r>
          <w:rPr>
            <w:rStyle w:val="a9"/>
            <w:rFonts w:eastAsiaTheme="majorEastAsia"/>
          </w:rPr>
          <w:t>https://learn.microsoft.com/ru-ru/windows/win32/api/synchapi/nf-synchapi-waitforsingleobject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</w:p>
    <w:p w14:paraId="4B45054C" w14:textId="65F24182" w:rsidR="009121A5" w:rsidRDefault="009121A5" w:rsidP="009121A5">
      <w:r w:rsidRPr="00044CC4">
        <w:t>[</w:t>
      </w:r>
      <w:r w:rsidRPr="009121A5">
        <w:t>3</w:t>
      </w:r>
      <w:r w:rsidRPr="00512CC6">
        <w:t xml:space="preserve">] </w:t>
      </w:r>
      <w:r w:rsidR="008F2714" w:rsidRPr="008F2714">
        <w:t xml:space="preserve">Функция </w:t>
      </w:r>
      <w:proofErr w:type="spellStart"/>
      <w:r w:rsidR="008F2714" w:rsidRPr="008F2714">
        <w:t>ReleaseSemaphore</w:t>
      </w:r>
      <w:proofErr w:type="spellEnd"/>
      <w:r w:rsidR="008F2714" w:rsidRPr="008F2714">
        <w:t xml:space="preserve"> (</w:t>
      </w:r>
      <w:proofErr w:type="spellStart"/>
      <w:r w:rsidR="008F2714" w:rsidRPr="008F2714">
        <w:t>synchapi.h</w:t>
      </w:r>
      <w:proofErr w:type="spellEnd"/>
      <w:r w:rsidR="008F2714" w:rsidRPr="008F2714">
        <w:t>)</w:t>
      </w:r>
      <w:r w:rsidRPr="00512CC6">
        <w:t xml:space="preserve"> [Электронный ресурс]. – Режим доступа: </w:t>
      </w:r>
      <w:hyperlink r:id="rId11" w:history="1">
        <w:r w:rsidR="008F2714">
          <w:rPr>
            <w:rStyle w:val="a9"/>
            <w:rFonts w:eastAsiaTheme="majorEastAsia"/>
          </w:rPr>
          <w:t>https://learn.microsoft.com/ru-ru/windows/win32/api/synchapi/nf-synchapi-releasesemaphore</w:t>
        </w:r>
      </w:hyperlink>
      <w:r>
        <w:t xml:space="preserve"> </w:t>
      </w:r>
      <w:r w:rsidRPr="00512CC6">
        <w:t xml:space="preserve">– Дата доступа: </w:t>
      </w:r>
      <w:r>
        <w:t>11</w:t>
      </w:r>
      <w:r w:rsidRPr="00512CC6">
        <w:t>.11.2023.</w:t>
      </w:r>
      <w:r w:rsidRPr="00E23127">
        <w:t xml:space="preserve"> </w:t>
      </w:r>
    </w:p>
    <w:p w14:paraId="276D3E8A" w14:textId="56D79D5B" w:rsidR="008F2714" w:rsidRDefault="008F2714" w:rsidP="008F2714">
      <w:r w:rsidRPr="00044CC4">
        <w:t>[</w:t>
      </w:r>
      <w:r>
        <w:t>4</w:t>
      </w:r>
      <w:r w:rsidRPr="00512CC6">
        <w:t xml:space="preserve">] </w:t>
      </w:r>
      <w:r w:rsidRPr="008F2714">
        <w:t>Мьютекс</w:t>
      </w:r>
      <w:r>
        <w:t xml:space="preserve"> </w:t>
      </w:r>
      <w:r w:rsidRPr="00512CC6">
        <w:t xml:space="preserve">[Электронный ресурс]. – Режим доступа: </w:t>
      </w:r>
      <w:hyperlink r:id="rId12" w:history="1">
        <w:r>
          <w:rPr>
            <w:rStyle w:val="a9"/>
            <w:rFonts w:eastAsiaTheme="majorEastAsia"/>
          </w:rPr>
          <w:t>https://ru.wikipedia.org/wiki/Мьютекс</w:t>
        </w:r>
      </w:hyperlink>
      <w:r>
        <w:t xml:space="preserve"> </w:t>
      </w:r>
      <w:r w:rsidRPr="00512CC6">
        <w:t xml:space="preserve">– Дата доступа: </w:t>
      </w:r>
      <w:r>
        <w:t>1</w:t>
      </w:r>
      <w:r>
        <w:t>2</w:t>
      </w:r>
      <w:r w:rsidRPr="00512CC6">
        <w:t>.11.2023.</w:t>
      </w:r>
      <w:r w:rsidRPr="00E23127">
        <w:t xml:space="preserve"> </w:t>
      </w:r>
    </w:p>
    <w:p w14:paraId="65F05D20" w14:textId="2531640F" w:rsidR="00C87CF3" w:rsidRPr="00E23127" w:rsidRDefault="00C87CF3" w:rsidP="00C87CF3">
      <w:r w:rsidRPr="00044CC4">
        <w:t>[</w:t>
      </w:r>
      <w:r>
        <w:t>5</w:t>
      </w:r>
      <w:r w:rsidRPr="00512CC6">
        <w:t xml:space="preserve">] </w:t>
      </w:r>
      <w:r w:rsidRPr="00C87CF3">
        <w:t xml:space="preserve">Функция </w:t>
      </w:r>
      <w:proofErr w:type="spellStart"/>
      <w:r w:rsidRPr="00C87CF3">
        <w:t>ReleaseMutex</w:t>
      </w:r>
      <w:proofErr w:type="spellEnd"/>
      <w:r w:rsidRPr="00C87CF3">
        <w:t xml:space="preserve"> (</w:t>
      </w:r>
      <w:proofErr w:type="spellStart"/>
      <w:r w:rsidRPr="00C87CF3">
        <w:t>synchapi.h</w:t>
      </w:r>
      <w:proofErr w:type="spellEnd"/>
      <w:r w:rsidRPr="00C87CF3">
        <w:t>)</w:t>
      </w:r>
      <w:r>
        <w:t xml:space="preserve"> </w:t>
      </w:r>
      <w:r w:rsidRPr="00512CC6">
        <w:t xml:space="preserve">[Электронный ресурс]. – Режим доступа: </w:t>
      </w:r>
      <w:hyperlink r:id="rId13" w:history="1">
        <w:r>
          <w:rPr>
            <w:rStyle w:val="a9"/>
            <w:rFonts w:eastAsiaTheme="majorEastAsia"/>
          </w:rPr>
          <w:t>https://learn.microsoft.com/ru-ru/windows/win32/api/synchapi/nf-synchapi-releasemutex</w:t>
        </w:r>
      </w:hyperlink>
      <w:r>
        <w:t xml:space="preserve"> </w:t>
      </w:r>
      <w:r w:rsidRPr="00512CC6">
        <w:t xml:space="preserve">– Дата доступа: </w:t>
      </w:r>
      <w:r>
        <w:t>12</w:t>
      </w:r>
      <w:r w:rsidRPr="00512CC6">
        <w:t>.11.2023.</w:t>
      </w:r>
      <w:r w:rsidRPr="00E23127">
        <w:t xml:space="preserve"> </w:t>
      </w:r>
    </w:p>
    <w:p w14:paraId="28BC96C2" w14:textId="77777777" w:rsidR="00C87CF3" w:rsidRPr="00E23127" w:rsidRDefault="00C87CF3" w:rsidP="008F2714"/>
    <w:p w14:paraId="19C7F777" w14:textId="77777777" w:rsidR="008F2714" w:rsidRPr="00E23127" w:rsidRDefault="008F2714" w:rsidP="009121A5"/>
    <w:p w14:paraId="4290E243" w14:textId="77777777" w:rsidR="009121A5" w:rsidRPr="00E23127" w:rsidRDefault="009121A5" w:rsidP="009121A5"/>
    <w:p w14:paraId="07D38D85" w14:textId="135902B2" w:rsidR="00A96996" w:rsidRPr="00F56BAB" w:rsidRDefault="00F56BAB" w:rsidP="00F56BAB">
      <w:r w:rsidRPr="00F56BAB">
        <w:t xml:space="preserve"> </w:t>
      </w:r>
    </w:p>
    <w:p w14:paraId="584BECDA" w14:textId="2E6552AE" w:rsidR="00B40191" w:rsidRPr="0037680E" w:rsidRDefault="00B40191" w:rsidP="00D158FC">
      <w:pPr>
        <w:ind w:firstLine="0"/>
      </w:pPr>
      <w:r w:rsidRPr="0037680E">
        <w:br w:type="page"/>
      </w:r>
    </w:p>
    <w:p w14:paraId="61AE9684" w14:textId="780841A7" w:rsid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046364"/>
      <w:r w:rsidRP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5"/>
    </w:p>
    <w:p w14:paraId="6FCB8ED0" w14:textId="77777777" w:rsidR="00D158FC" w:rsidRPr="00D158FC" w:rsidRDefault="00D158FC" w:rsidP="00D158FC">
      <w:pPr>
        <w:ind w:firstLine="0"/>
      </w:pPr>
    </w:p>
    <w:p w14:paraId="21C29219" w14:textId="5425AC13" w:rsidR="00570977" w:rsidRPr="005F5E47" w:rsidRDefault="00E909CB" w:rsidP="00E909CB">
      <w:pPr>
        <w:ind w:firstLine="0"/>
      </w:pPr>
      <w:r>
        <w:t>Листинг</w:t>
      </w:r>
      <w:r w:rsidRPr="005F5E47">
        <w:t xml:space="preserve"> 1 – </w:t>
      </w:r>
      <w:r>
        <w:t>Файл</w:t>
      </w:r>
      <w:r w:rsidRPr="005F5E47">
        <w:t xml:space="preserve"> </w:t>
      </w:r>
      <w:r w:rsidR="00C87CF3">
        <w:rPr>
          <w:lang w:val="en-US"/>
        </w:rPr>
        <w:t>OSISP_6</w:t>
      </w:r>
      <w:bookmarkStart w:id="6" w:name="_GoBack"/>
      <w:bookmarkEnd w:id="6"/>
      <w:r w:rsidRPr="005F5E47">
        <w:t>.</w:t>
      </w:r>
      <w:proofErr w:type="spellStart"/>
      <w:r>
        <w:rPr>
          <w:lang w:val="en-US"/>
        </w:rPr>
        <w:t>cpp</w:t>
      </w:r>
      <w:proofErr w:type="spellEnd"/>
    </w:p>
    <w:p w14:paraId="6236DAAD" w14:textId="77777777" w:rsidR="00DB7399" w:rsidRPr="005F5E47" w:rsidRDefault="00DB7399" w:rsidP="00DB7399">
      <w:pPr>
        <w:ind w:firstLine="0"/>
        <w:rPr>
          <w:rFonts w:ascii="Courier New" w:hAnsi="Courier New" w:cs="Courier New"/>
          <w:sz w:val="20"/>
          <w:szCs w:val="20"/>
        </w:rPr>
      </w:pPr>
    </w:p>
    <w:p w14:paraId="2DFF6E96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3B4230A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75507CE8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&lt;queue&gt;</w:t>
      </w:r>
    </w:p>
    <w:p w14:paraId="2BD4CA1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D5AA1D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queue&lt;int&gt; Buffer;</w:t>
      </w:r>
    </w:p>
    <w:p w14:paraId="3900614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HANDLE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EA06091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HANDLE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9A585F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HANDLE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E117F7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int B_SIZE, P_SLEEP, C_SLEEP, I_COUNT;</w:t>
      </w:r>
    </w:p>
    <w:p w14:paraId="3054DD0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remainingItems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2B0A193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D334F2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ToProduce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LPVOID);</w:t>
      </w:r>
    </w:p>
    <w:p w14:paraId="04717C3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ToConsume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LPVOID);</w:t>
      </w:r>
    </w:p>
    <w:p w14:paraId="10B62D8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7FD8A0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14A61826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LC_ALL, "Russian");</w:t>
      </w:r>
    </w:p>
    <w:p w14:paraId="42F9343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DWORD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ProducerThreadId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ConsumerThreadId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D54BD40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6ED44F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"Введите количество товаров, которое нужно произвести : ";</w:t>
      </w:r>
    </w:p>
    <w:p w14:paraId="377AEC21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&gt;&gt;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COUNT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01C17D44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"Введите размер буфера (не больше, чем " &lt;&lt;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COUNT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") : ";</w:t>
      </w:r>
    </w:p>
    <w:p w14:paraId="76EF53E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&gt;&gt;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567363B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"Введите время выпусками единицы товара 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мс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 : ";</w:t>
      </w:r>
    </w:p>
    <w:p w14:paraId="23C66D3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&gt;&gt;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SLEEP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0E5937E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"Введите время между потреблениями единицы товара 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ms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 : ";</w:t>
      </w:r>
    </w:p>
    <w:p w14:paraId="0FC2F0C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&gt;&gt; C_SLEEP;</w:t>
      </w:r>
    </w:p>
    <w:p w14:paraId="449C349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79B9D4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(B_SIZE &gt; I_COUNT) {</w:t>
      </w:r>
    </w:p>
    <w:p w14:paraId="67EDFE71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"Размер буфера не может быть больше количества вещей, которое нужно произвести.";</w:t>
      </w:r>
    </w:p>
    <w:p w14:paraId="304717BC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return 1;</w:t>
      </w:r>
    </w:p>
    <w:p w14:paraId="3266433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2E60F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64B9DF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CreateSemaphore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NULL, 0, B_SIZE, NULL);</w:t>
      </w:r>
    </w:p>
    <w:p w14:paraId="5DF87861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CreateSemaphore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NULL, B_SIZE, B_SIZE, NULL);</w:t>
      </w:r>
    </w:p>
    <w:p w14:paraId="202F050C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CreateMutex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NULL, FALSE, NULL);</w:t>
      </w:r>
    </w:p>
    <w:p w14:paraId="46E14EB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96770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remainingItems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I_COUNT;</w:t>
      </w:r>
    </w:p>
    <w:p w14:paraId="43616DF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BC43A1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HANDLE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NULL, 0,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ToProduce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NULL, 0, &amp;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ProducerThreadId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1F5D91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HANDLE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NULL, 0,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ToConsume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NULL, 0, &amp;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ConsumerThreadId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F95A1B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A6AC8D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2DA7061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7BA280F7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43A7C4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2BF06C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573458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23FFC7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BC5AE61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9BFCC2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7E08CDC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2CC7AE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992ED2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ToProduce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LPVOID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4A165E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 I_COUNT; ++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7ECE7214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50FB677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7BC55C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6F32C90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Buffer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.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push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);</w:t>
      </w:r>
    </w:p>
    <w:p w14:paraId="0A57957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"Произведено товаров на текущий момент : " &lt;&lt;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+ 1 &lt;&lt;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5D0DFAC7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ReleaseMutex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C5A8A7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87FFAA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ReleaseSemaphore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1, NULL);</w:t>
      </w:r>
    </w:p>
    <w:p w14:paraId="20C0EF9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Sleep(P_SLEEP);</w:t>
      </w:r>
    </w:p>
    <w:p w14:paraId="24B4D398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26303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C15223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51CFAA6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6C9BB7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42A847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ToConsume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LPVOID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0E28FC8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556CE0C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semaphoreForConsumer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4CF8C17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E228D0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WaitForSingleObject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INFINITE);</w:t>
      </w:r>
    </w:p>
    <w:p w14:paraId="0E8A2CFA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Buffer.empty</w:t>
      </w:r>
      <w:proofErr w:type="spellEnd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()) {</w:t>
      </w:r>
    </w:p>
    <w:p w14:paraId="65EC3308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int item =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Buffer.front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16EAD4C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Buffer.pop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DFB0BF4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"Потреблено товаров на текущий момент : " &lt;&lt;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item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+ 1 &lt;&lt; 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23069D8F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</w:p>
    <w:p w14:paraId="4FD72BA0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remainingItems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--;</w:t>
      </w:r>
    </w:p>
    <w:p w14:paraId="0CB16734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CD0F3B6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ReleaseMutex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7223AF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3D4298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ReleaseSemaphore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semaphoreForProducer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1, NULL);</w:t>
      </w:r>
    </w:p>
    <w:p w14:paraId="5430766B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3BBF5C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else {</w:t>
      </w:r>
    </w:p>
    <w:p w14:paraId="29291A1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ReleaseMutex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mutexForBuffer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8DBC7B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8A8B82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816B8A4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Sleep(C_SLEEP);</w:t>
      </w:r>
    </w:p>
    <w:p w14:paraId="4AB6512E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F55373D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remainingItems</w:t>
      </w:r>
      <w:proofErr w:type="spellEnd"/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0) {</w:t>
      </w:r>
    </w:p>
    <w:p w14:paraId="1334FDB9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2F65E86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0951CFC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385D560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0579805" w14:textId="77777777" w:rsidR="005F5E4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4C3F1D25" w14:textId="1B6FD0FC" w:rsidR="00570977" w:rsidRPr="005F5E47" w:rsidRDefault="005F5E47" w:rsidP="005F5E47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5F5E47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sectPr w:rsidR="00570977" w:rsidRPr="005F5E47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86C8C" w14:textId="77777777" w:rsidR="00516230" w:rsidRDefault="00516230" w:rsidP="00B40191">
      <w:r>
        <w:separator/>
      </w:r>
    </w:p>
  </w:endnote>
  <w:endnote w:type="continuationSeparator" w:id="0">
    <w:p w14:paraId="1C116724" w14:textId="77777777" w:rsidR="00516230" w:rsidRDefault="00516230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0C1EF347" w:rsidR="003D66A4" w:rsidRDefault="003D66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A74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3D66A4" w:rsidRDefault="003D66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8B88" w14:textId="77777777" w:rsidR="00516230" w:rsidRDefault="00516230" w:rsidP="00B40191">
      <w:r>
        <w:separator/>
      </w:r>
    </w:p>
  </w:footnote>
  <w:footnote w:type="continuationSeparator" w:id="0">
    <w:p w14:paraId="37FC6CC2" w14:textId="77777777" w:rsidR="00516230" w:rsidRDefault="00516230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0F88"/>
    <w:rsid w:val="00024FB9"/>
    <w:rsid w:val="00044CC4"/>
    <w:rsid w:val="00046290"/>
    <w:rsid w:val="000809E3"/>
    <w:rsid w:val="00082BF6"/>
    <w:rsid w:val="000940FE"/>
    <w:rsid w:val="001379A7"/>
    <w:rsid w:val="001535AD"/>
    <w:rsid w:val="00175E73"/>
    <w:rsid w:val="001B68DF"/>
    <w:rsid w:val="001B6E6E"/>
    <w:rsid w:val="00235B22"/>
    <w:rsid w:val="00242836"/>
    <w:rsid w:val="00245A74"/>
    <w:rsid w:val="00286BB7"/>
    <w:rsid w:val="002955D5"/>
    <w:rsid w:val="002C3394"/>
    <w:rsid w:val="00373297"/>
    <w:rsid w:val="0037680E"/>
    <w:rsid w:val="00391123"/>
    <w:rsid w:val="003C7C8A"/>
    <w:rsid w:val="003D66A4"/>
    <w:rsid w:val="003E3890"/>
    <w:rsid w:val="003E7BEE"/>
    <w:rsid w:val="003F5F89"/>
    <w:rsid w:val="00403114"/>
    <w:rsid w:val="004F51A9"/>
    <w:rsid w:val="004F5C0A"/>
    <w:rsid w:val="00516230"/>
    <w:rsid w:val="0051664D"/>
    <w:rsid w:val="005214AF"/>
    <w:rsid w:val="00544CAB"/>
    <w:rsid w:val="00570977"/>
    <w:rsid w:val="00595692"/>
    <w:rsid w:val="005B14B9"/>
    <w:rsid w:val="005C26B3"/>
    <w:rsid w:val="005F3106"/>
    <w:rsid w:val="005F5E47"/>
    <w:rsid w:val="006205F4"/>
    <w:rsid w:val="00677941"/>
    <w:rsid w:val="006E1EC5"/>
    <w:rsid w:val="006E38B7"/>
    <w:rsid w:val="006F5DEE"/>
    <w:rsid w:val="006F6BDD"/>
    <w:rsid w:val="006F79A7"/>
    <w:rsid w:val="00711EF1"/>
    <w:rsid w:val="00726DD5"/>
    <w:rsid w:val="0076309E"/>
    <w:rsid w:val="00784199"/>
    <w:rsid w:val="007D66A9"/>
    <w:rsid w:val="007E251F"/>
    <w:rsid w:val="00823873"/>
    <w:rsid w:val="008649BC"/>
    <w:rsid w:val="00867B4A"/>
    <w:rsid w:val="008B2622"/>
    <w:rsid w:val="008B6468"/>
    <w:rsid w:val="008C1C17"/>
    <w:rsid w:val="008D7E45"/>
    <w:rsid w:val="008F2714"/>
    <w:rsid w:val="009121A5"/>
    <w:rsid w:val="00915FF1"/>
    <w:rsid w:val="00923A3F"/>
    <w:rsid w:val="009563B9"/>
    <w:rsid w:val="00975FA8"/>
    <w:rsid w:val="00A070ED"/>
    <w:rsid w:val="00A37D67"/>
    <w:rsid w:val="00A76FF2"/>
    <w:rsid w:val="00A842F4"/>
    <w:rsid w:val="00A94187"/>
    <w:rsid w:val="00A96996"/>
    <w:rsid w:val="00AA0ED4"/>
    <w:rsid w:val="00AC6F2A"/>
    <w:rsid w:val="00AF470E"/>
    <w:rsid w:val="00B164A7"/>
    <w:rsid w:val="00B40191"/>
    <w:rsid w:val="00B57FDD"/>
    <w:rsid w:val="00B649CC"/>
    <w:rsid w:val="00B80297"/>
    <w:rsid w:val="00B97477"/>
    <w:rsid w:val="00B97D63"/>
    <w:rsid w:val="00BB3DD0"/>
    <w:rsid w:val="00C041F9"/>
    <w:rsid w:val="00C06B55"/>
    <w:rsid w:val="00C5136C"/>
    <w:rsid w:val="00C87CF3"/>
    <w:rsid w:val="00C91F73"/>
    <w:rsid w:val="00CE628C"/>
    <w:rsid w:val="00CF24D7"/>
    <w:rsid w:val="00D158FC"/>
    <w:rsid w:val="00D262C2"/>
    <w:rsid w:val="00D466C6"/>
    <w:rsid w:val="00D70D30"/>
    <w:rsid w:val="00D7232B"/>
    <w:rsid w:val="00DB44D0"/>
    <w:rsid w:val="00DB7399"/>
    <w:rsid w:val="00E23127"/>
    <w:rsid w:val="00E553EE"/>
    <w:rsid w:val="00E90886"/>
    <w:rsid w:val="00E909CB"/>
    <w:rsid w:val="00E962BE"/>
    <w:rsid w:val="00EB0AA0"/>
    <w:rsid w:val="00F26274"/>
    <w:rsid w:val="00F56BAB"/>
    <w:rsid w:val="00FB30F6"/>
    <w:rsid w:val="00FD5E1C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1A28773D-F664-4A4E-92F3-E14FBD9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7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windows/win32/api/synchapi/nf-synchapi-releasemut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2;&#1100;&#1102;&#1090;&#1077;&#1082;&#1089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/synchapi/nf-synchapi-releasesemapho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windows/win32/api/synchapi/nf-synchapi-waitforsingle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7;&#1077;&#1084;&#1072;&#1092;&#1086;&#1088;_(&#1087;&#1088;&#1086;&#1075;&#1088;&#1072;&#1084;&#1084;&#1080;&#1088;&#1086;&#1074;&#1072;&#1085;&#1080;&#1077;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DC1C-24FE-4079-A315-E9A1C689D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Professional</cp:lastModifiedBy>
  <cp:revision>3</cp:revision>
  <cp:lastPrinted>2023-10-06T21:02:00Z</cp:lastPrinted>
  <dcterms:created xsi:type="dcterms:W3CDTF">2023-11-13T14:56:00Z</dcterms:created>
  <dcterms:modified xsi:type="dcterms:W3CDTF">2023-11-13T15:40:00Z</dcterms:modified>
</cp:coreProperties>
</file>