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3FC7" w:rsidRPr="00C43FC7" w:rsidRDefault="00C43FC7" w:rsidP="00C43FC7">
      <w:pPr>
        <w:pStyle w:val="a3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C41EB2">
        <w:rPr>
          <w:rFonts w:ascii="Times New Roman" w:hAnsi="Times New Roman" w:cs="Times New Roman"/>
          <w:sz w:val="28"/>
          <w:szCs w:val="28"/>
          <w:lang w:eastAsia="ru-RU"/>
        </w:rPr>
        <w:t>бщие сведения</w:t>
      </w:r>
    </w:p>
    <w:p w:rsidR="00C43FC7" w:rsidRDefault="00C43FC7" w:rsidP="00C43FC7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43FC7">
        <w:rPr>
          <w:rFonts w:ascii="Times New Roman" w:hAnsi="Times New Roman" w:cs="Times New Roman"/>
          <w:sz w:val="28"/>
          <w:szCs w:val="28"/>
          <w:lang w:eastAsia="ru-RU"/>
        </w:rPr>
        <w:t xml:space="preserve">Полное наименование АС и ее условное обозначение: </w:t>
      </w:r>
      <w:r w:rsidRPr="00C43F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Автоматизированная информационная система «СтройКонтроль» (далее </w:t>
      </w:r>
      <w:r w:rsidRPr="00C43FC7">
        <w:rPr>
          <w:rFonts w:ascii="Times New Roman" w:hAnsi="Times New Roman" w:cs="Times New Roman"/>
          <w:sz w:val="28"/>
          <w:szCs w:val="28"/>
        </w:rPr>
        <w:sym w:font="Symbol" w:char="F02D"/>
      </w:r>
      <w:r w:rsidRPr="00C43F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АИС «СтройКонтроль», Система).</w:t>
      </w:r>
    </w:p>
    <w:p w:rsidR="00C43FC7" w:rsidRDefault="00C43FC7" w:rsidP="00C43FC7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Наименование организации – заказчика АС: цикловая комиссия информатики, Ломова Л.А.</w:t>
      </w:r>
    </w:p>
    <w:p w:rsidR="00C43FC7" w:rsidRDefault="00C43FC7" w:rsidP="00C43FC7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Разработчик: Галов К.Ю., 2 курс, специальность: Информационные системы и программирование.</w:t>
      </w:r>
    </w:p>
    <w:p w:rsidR="00C43FC7" w:rsidRDefault="00C43FC7" w:rsidP="00C43FC7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Перечень документов, на основании которых создается АС: индивидуальное задание, учебный план междисциплинарного курса 05.01: Проектирование и дизайн информационных систем</w:t>
      </w:r>
      <w:r w:rsidR="00C41EB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C43FC7" w:rsidRPr="00C41EB2" w:rsidRDefault="00C41EB2" w:rsidP="00C41EB2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Плановые сроки начала и окончания работ по созданию АС: с 21.01.2026 по 30.06.2026</w:t>
      </w:r>
      <w:r w:rsidR="00C7013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C43FC7" w:rsidRDefault="00C41EB2" w:rsidP="00C43FC7">
      <w:pPr>
        <w:pStyle w:val="a3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Ц</w:t>
      </w:r>
      <w:r w:rsidR="00C43FC7" w:rsidRPr="00C43FC7">
        <w:rPr>
          <w:rFonts w:ascii="Times New Roman" w:hAnsi="Times New Roman" w:cs="Times New Roman"/>
          <w:sz w:val="28"/>
          <w:szCs w:val="28"/>
          <w:lang w:eastAsia="ru-RU"/>
        </w:rPr>
        <w:t>ели и назначение созд</w:t>
      </w:r>
      <w:r>
        <w:rPr>
          <w:rFonts w:ascii="Times New Roman" w:hAnsi="Times New Roman" w:cs="Times New Roman"/>
          <w:sz w:val="28"/>
          <w:szCs w:val="28"/>
          <w:lang w:eastAsia="ru-RU"/>
        </w:rPr>
        <w:t>ания автоматизированной системы</w:t>
      </w:r>
    </w:p>
    <w:p w:rsidR="00C41EB2" w:rsidRDefault="00C7013F" w:rsidP="00C7013F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Цель создания:</w:t>
      </w:r>
    </w:p>
    <w:p w:rsidR="00C7013F" w:rsidRPr="00C43FC7" w:rsidRDefault="00C7013F" w:rsidP="00C7013F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Назначение: информационная система, предназначенная для повышения эффективности управления строительными проектами.</w:t>
      </w:r>
    </w:p>
    <w:p w:rsidR="00C43FC7" w:rsidRDefault="00236420" w:rsidP="00C43FC7">
      <w:pPr>
        <w:pStyle w:val="a3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Х</w:t>
      </w:r>
      <w:r w:rsidR="00C43FC7" w:rsidRPr="00C43FC7">
        <w:rPr>
          <w:rFonts w:ascii="Times New Roman" w:hAnsi="Times New Roman" w:cs="Times New Roman"/>
          <w:sz w:val="28"/>
          <w:szCs w:val="28"/>
          <w:lang w:eastAsia="ru-RU"/>
        </w:rPr>
        <w:t>аракт</w:t>
      </w:r>
      <w:r w:rsidR="008D42D0">
        <w:rPr>
          <w:rFonts w:ascii="Times New Roman" w:hAnsi="Times New Roman" w:cs="Times New Roman"/>
          <w:sz w:val="28"/>
          <w:szCs w:val="28"/>
          <w:lang w:eastAsia="ru-RU"/>
        </w:rPr>
        <w:t>еристика объектов автоматизации</w:t>
      </w:r>
    </w:p>
    <w:p w:rsidR="008D42D0" w:rsidRPr="008D42D0" w:rsidRDefault="004A15E4" w:rsidP="004A15E4">
      <w:pPr>
        <w:pStyle w:val="a3"/>
        <w:tabs>
          <w:tab w:val="left" w:pos="1985"/>
        </w:tabs>
        <w:spacing w:after="0" w:line="360" w:lineRule="auto"/>
        <w:ind w:left="709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У</w:t>
      </w:r>
      <w:r w:rsidR="008D42D0" w:rsidRPr="00E92639">
        <w:rPr>
          <w:rFonts w:ascii="Times New Roman" w:hAnsi="Times New Roman"/>
          <w:color w:val="000000" w:themeColor="text1"/>
          <w:sz w:val="28"/>
          <w:szCs w:val="28"/>
        </w:rPr>
        <w:t>ровень действия</w:t>
      </w:r>
      <w:r w:rsidR="008D42D0" w:rsidRPr="00E92639">
        <w:rPr>
          <w:rFonts w:ascii="Times New Roman" w:hAnsi="Times New Roman"/>
          <w:color w:val="000000" w:themeColor="text1"/>
          <w:sz w:val="28"/>
          <w:szCs w:val="28"/>
          <w:lang w:val="en-US"/>
        </w:rPr>
        <w:t>:</w:t>
      </w:r>
      <w:r w:rsidR="008D42D0" w:rsidRPr="00E92639">
        <w:rPr>
          <w:rFonts w:ascii="Times New Roman" w:hAnsi="Times New Roman"/>
          <w:color w:val="000000" w:themeColor="text1"/>
          <w:sz w:val="28"/>
          <w:szCs w:val="28"/>
        </w:rPr>
        <w:t xml:space="preserve"> предприятие</w:t>
      </w:r>
      <w:r w:rsidR="008D42D0" w:rsidRPr="00E92639">
        <w:rPr>
          <w:rFonts w:ascii="Times New Roman" w:hAnsi="Times New Roman"/>
          <w:color w:val="000000" w:themeColor="text1"/>
          <w:sz w:val="28"/>
          <w:szCs w:val="28"/>
          <w:lang w:val="en-US"/>
        </w:rPr>
        <w:t>;</w:t>
      </w:r>
    </w:p>
    <w:p w:rsidR="008D42D0" w:rsidRPr="008D42D0" w:rsidRDefault="004A15E4" w:rsidP="004A15E4">
      <w:pPr>
        <w:pStyle w:val="a3"/>
        <w:tabs>
          <w:tab w:val="left" w:pos="1985"/>
        </w:tabs>
        <w:spacing w:after="0" w:line="360" w:lineRule="auto"/>
        <w:ind w:left="709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С</w:t>
      </w:r>
      <w:r w:rsidR="008D42D0" w:rsidRPr="008D42D0">
        <w:rPr>
          <w:rFonts w:ascii="Times New Roman" w:hAnsi="Times New Roman"/>
          <w:color w:val="000000" w:themeColor="text1"/>
          <w:sz w:val="28"/>
          <w:szCs w:val="28"/>
        </w:rPr>
        <w:t>фера применения: управление проектами в строительстве;</w:t>
      </w:r>
    </w:p>
    <w:p w:rsidR="008D42D0" w:rsidRPr="008D42D0" w:rsidRDefault="004A15E4" w:rsidP="004A15E4">
      <w:pPr>
        <w:pStyle w:val="a3"/>
        <w:tabs>
          <w:tab w:val="left" w:pos="1985"/>
        </w:tabs>
        <w:spacing w:after="0" w:line="360" w:lineRule="auto"/>
        <w:ind w:left="709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С</w:t>
      </w:r>
      <w:r w:rsidR="008D42D0" w:rsidRPr="008D42D0">
        <w:rPr>
          <w:rFonts w:ascii="Times New Roman" w:hAnsi="Times New Roman"/>
          <w:color w:val="000000" w:themeColor="text1"/>
          <w:sz w:val="28"/>
          <w:szCs w:val="28"/>
        </w:rPr>
        <w:t>пособ обработки информации</w:t>
      </w:r>
      <w:r w:rsidR="008D42D0" w:rsidRPr="004A15E4">
        <w:rPr>
          <w:rFonts w:ascii="Times New Roman" w:hAnsi="Times New Roman"/>
          <w:color w:val="000000" w:themeColor="text1"/>
          <w:sz w:val="28"/>
          <w:szCs w:val="28"/>
        </w:rPr>
        <w:t>:</w:t>
      </w:r>
      <w:r w:rsidR="008D42D0" w:rsidRPr="008D42D0">
        <w:rPr>
          <w:rFonts w:ascii="Times New Roman" w:hAnsi="Times New Roman"/>
          <w:color w:val="000000" w:themeColor="text1"/>
          <w:sz w:val="28"/>
          <w:szCs w:val="28"/>
        </w:rPr>
        <w:t xml:space="preserve"> автономная</w:t>
      </w:r>
      <w:r w:rsidR="008D42D0" w:rsidRPr="004A15E4">
        <w:rPr>
          <w:rFonts w:ascii="Times New Roman" w:hAnsi="Times New Roman"/>
          <w:color w:val="000000" w:themeColor="text1"/>
          <w:sz w:val="28"/>
          <w:szCs w:val="28"/>
        </w:rPr>
        <w:t>;</w:t>
      </w:r>
    </w:p>
    <w:p w:rsidR="008D42D0" w:rsidRPr="008D42D0" w:rsidRDefault="004A15E4" w:rsidP="004A15E4">
      <w:pPr>
        <w:pStyle w:val="a3"/>
        <w:tabs>
          <w:tab w:val="left" w:pos="1985"/>
        </w:tabs>
        <w:spacing w:after="0" w:line="360" w:lineRule="auto"/>
        <w:ind w:left="709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С</w:t>
      </w:r>
      <w:r w:rsidR="008D42D0" w:rsidRPr="008D42D0">
        <w:rPr>
          <w:rFonts w:ascii="Times New Roman" w:hAnsi="Times New Roman"/>
          <w:color w:val="000000" w:themeColor="text1"/>
          <w:sz w:val="28"/>
          <w:szCs w:val="28"/>
        </w:rPr>
        <w:t>тепень автоматизации</w:t>
      </w:r>
      <w:r w:rsidR="008D42D0" w:rsidRPr="004A15E4">
        <w:rPr>
          <w:rFonts w:ascii="Times New Roman" w:hAnsi="Times New Roman"/>
          <w:color w:val="000000" w:themeColor="text1"/>
          <w:sz w:val="28"/>
          <w:szCs w:val="28"/>
        </w:rPr>
        <w:t>:</w:t>
      </w:r>
      <w:r w:rsidR="008D42D0" w:rsidRPr="008D42D0">
        <w:rPr>
          <w:rFonts w:ascii="Times New Roman" w:hAnsi="Times New Roman"/>
          <w:color w:val="000000" w:themeColor="text1"/>
          <w:sz w:val="28"/>
          <w:szCs w:val="28"/>
        </w:rPr>
        <w:t xml:space="preserve"> автоматизированная</w:t>
      </w:r>
      <w:r w:rsidR="008D42D0" w:rsidRPr="004A15E4">
        <w:rPr>
          <w:rFonts w:ascii="Times New Roman" w:hAnsi="Times New Roman"/>
          <w:color w:val="000000" w:themeColor="text1"/>
          <w:sz w:val="28"/>
          <w:szCs w:val="28"/>
        </w:rPr>
        <w:t>;</w:t>
      </w:r>
    </w:p>
    <w:p w:rsidR="008D42D0" w:rsidRPr="008D42D0" w:rsidRDefault="004A15E4" w:rsidP="004A15E4">
      <w:pPr>
        <w:pStyle w:val="a3"/>
        <w:tabs>
          <w:tab w:val="left" w:pos="1985"/>
        </w:tabs>
        <w:spacing w:after="0" w:line="360" w:lineRule="auto"/>
        <w:ind w:left="709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Х</w:t>
      </w:r>
      <w:r w:rsidR="008D42D0" w:rsidRPr="008D42D0">
        <w:rPr>
          <w:rFonts w:ascii="Times New Roman" w:hAnsi="Times New Roman"/>
          <w:color w:val="000000" w:themeColor="text1"/>
          <w:sz w:val="28"/>
          <w:szCs w:val="28"/>
        </w:rPr>
        <w:t>арактер получаемой информации: информационно-справочная, информационно-отчетная, аналитическая;</w:t>
      </w:r>
    </w:p>
    <w:p w:rsidR="008D42D0" w:rsidRPr="008D42D0" w:rsidRDefault="004A15E4" w:rsidP="004A15E4">
      <w:pPr>
        <w:pStyle w:val="a3"/>
        <w:tabs>
          <w:tab w:val="left" w:pos="1985"/>
        </w:tabs>
        <w:spacing w:after="0" w:line="360" w:lineRule="auto"/>
        <w:ind w:left="709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С</w:t>
      </w:r>
      <w:r w:rsidR="008D42D0" w:rsidRPr="008D42D0">
        <w:rPr>
          <w:rFonts w:ascii="Times New Roman" w:hAnsi="Times New Roman"/>
          <w:color w:val="000000" w:themeColor="text1"/>
          <w:sz w:val="28"/>
          <w:szCs w:val="28"/>
        </w:rPr>
        <w:t>тепень интеграции</w:t>
      </w:r>
      <w:r w:rsidR="008D42D0" w:rsidRPr="008D42D0">
        <w:rPr>
          <w:rFonts w:ascii="Times New Roman" w:hAnsi="Times New Roman"/>
          <w:color w:val="000000" w:themeColor="text1"/>
          <w:sz w:val="28"/>
          <w:szCs w:val="28"/>
          <w:lang w:val="en-US"/>
        </w:rPr>
        <w:t>:</w:t>
      </w:r>
      <w:r w:rsidR="008D42D0" w:rsidRPr="008D42D0">
        <w:rPr>
          <w:rFonts w:ascii="Times New Roman" w:hAnsi="Times New Roman"/>
          <w:color w:val="000000" w:themeColor="text1"/>
          <w:sz w:val="28"/>
          <w:szCs w:val="28"/>
        </w:rPr>
        <w:t xml:space="preserve"> корпоративная.</w:t>
      </w:r>
    </w:p>
    <w:p w:rsidR="00C43FC7" w:rsidRDefault="00236420" w:rsidP="00C43FC7">
      <w:pPr>
        <w:pStyle w:val="a3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Т</w:t>
      </w:r>
      <w:r w:rsidR="00C43FC7" w:rsidRPr="00C43FC7">
        <w:rPr>
          <w:rFonts w:ascii="Times New Roman" w:hAnsi="Times New Roman" w:cs="Times New Roman"/>
          <w:sz w:val="28"/>
          <w:szCs w:val="28"/>
          <w:lang w:eastAsia="ru-RU"/>
        </w:rPr>
        <w:t>ребован</w:t>
      </w:r>
      <w:r w:rsidR="008D42D0">
        <w:rPr>
          <w:rFonts w:ascii="Times New Roman" w:hAnsi="Times New Roman" w:cs="Times New Roman"/>
          <w:sz w:val="28"/>
          <w:szCs w:val="28"/>
          <w:lang w:eastAsia="ru-RU"/>
        </w:rPr>
        <w:t>ия к автоматизированной системе</w:t>
      </w:r>
    </w:p>
    <w:p w:rsidR="008D42D0" w:rsidRDefault="004A15E4" w:rsidP="004A15E4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Требования к структуре АС в целом: </w:t>
      </w:r>
    </w:p>
    <w:p w:rsidR="004A15E4" w:rsidRDefault="004A15E4" w:rsidP="004A15E4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Подсистемы:</w:t>
      </w:r>
    </w:p>
    <w:p w:rsidR="004A15E4" w:rsidRDefault="009753D9" w:rsidP="004A15E4">
      <w:pPr>
        <w:pStyle w:val="a3"/>
        <w:numPr>
          <w:ilvl w:val="0"/>
          <w:numId w:val="7"/>
        </w:numPr>
        <w:spacing w:after="0" w:line="360" w:lineRule="auto"/>
        <w:ind w:left="1418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«</w:t>
      </w:r>
      <w:r w:rsidR="004A15E4">
        <w:rPr>
          <w:rFonts w:ascii="Times New Roman" w:hAnsi="Times New Roman" w:cs="Times New Roman"/>
          <w:sz w:val="28"/>
          <w:szCs w:val="28"/>
          <w:lang w:eastAsia="ru-RU"/>
        </w:rPr>
        <w:t>Управление проектами</w:t>
      </w:r>
      <w:r>
        <w:rPr>
          <w:rFonts w:ascii="Times New Roman" w:hAnsi="Times New Roman" w:cs="Times New Roman"/>
          <w:sz w:val="28"/>
          <w:szCs w:val="28"/>
          <w:lang w:eastAsia="ru-RU"/>
        </w:rPr>
        <w:t>»</w:t>
      </w:r>
      <w:r w:rsidR="004A15E4">
        <w:rPr>
          <w:rFonts w:ascii="Times New Roman" w:hAnsi="Times New Roman" w:cs="Times New Roman"/>
          <w:sz w:val="28"/>
          <w:szCs w:val="28"/>
          <w:lang w:eastAsia="ru-RU"/>
        </w:rPr>
        <w:t xml:space="preserve"> – планирование и контроль этапов строительства.</w:t>
      </w:r>
    </w:p>
    <w:p w:rsidR="004A15E4" w:rsidRDefault="009753D9" w:rsidP="004A15E4">
      <w:pPr>
        <w:pStyle w:val="a3"/>
        <w:numPr>
          <w:ilvl w:val="0"/>
          <w:numId w:val="7"/>
        </w:numPr>
        <w:spacing w:after="0" w:line="360" w:lineRule="auto"/>
        <w:ind w:left="1418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t>«</w:t>
      </w:r>
      <w:r w:rsidR="004A15E4">
        <w:rPr>
          <w:rFonts w:ascii="Times New Roman" w:hAnsi="Times New Roman" w:cs="Times New Roman"/>
          <w:sz w:val="28"/>
          <w:szCs w:val="28"/>
          <w:lang w:eastAsia="ru-RU"/>
        </w:rPr>
        <w:t>Панель администратора</w:t>
      </w:r>
      <w:r>
        <w:rPr>
          <w:rFonts w:ascii="Times New Roman" w:hAnsi="Times New Roman" w:cs="Times New Roman"/>
          <w:sz w:val="28"/>
          <w:szCs w:val="28"/>
          <w:lang w:eastAsia="ru-RU"/>
        </w:rPr>
        <w:t>»</w:t>
      </w:r>
      <w:r w:rsidR="004A15E4">
        <w:rPr>
          <w:rFonts w:ascii="Times New Roman" w:hAnsi="Times New Roman" w:cs="Times New Roman"/>
          <w:sz w:val="28"/>
          <w:szCs w:val="28"/>
          <w:lang w:eastAsia="ru-RU"/>
        </w:rPr>
        <w:t xml:space="preserve"> – центр управление системой, ролями и получение информации о клиентах и заказах.</w:t>
      </w:r>
    </w:p>
    <w:p w:rsidR="004A15E4" w:rsidRDefault="009753D9" w:rsidP="004A15E4">
      <w:pPr>
        <w:pStyle w:val="a3"/>
        <w:numPr>
          <w:ilvl w:val="0"/>
          <w:numId w:val="7"/>
        </w:numPr>
        <w:spacing w:after="0" w:line="360" w:lineRule="auto"/>
        <w:ind w:left="1418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«</w:t>
      </w:r>
      <w:r w:rsidR="004A15E4">
        <w:rPr>
          <w:rFonts w:ascii="Times New Roman" w:hAnsi="Times New Roman" w:cs="Times New Roman"/>
          <w:sz w:val="28"/>
          <w:szCs w:val="28"/>
          <w:lang w:eastAsia="ru-RU"/>
        </w:rPr>
        <w:t>Авторизация</w:t>
      </w:r>
      <w:r>
        <w:rPr>
          <w:rFonts w:ascii="Times New Roman" w:hAnsi="Times New Roman" w:cs="Times New Roman"/>
          <w:sz w:val="28"/>
          <w:szCs w:val="28"/>
          <w:lang w:eastAsia="ru-RU"/>
        </w:rPr>
        <w:t>»</w:t>
      </w:r>
      <w:r w:rsidR="004A15E4">
        <w:rPr>
          <w:rFonts w:ascii="Times New Roman" w:hAnsi="Times New Roman" w:cs="Times New Roman"/>
          <w:sz w:val="28"/>
          <w:szCs w:val="28"/>
          <w:lang w:eastAsia="ru-RU"/>
        </w:rPr>
        <w:t xml:space="preserve"> – проверка подлинности пользователей, идентификация ролей и контроль доступа.</w:t>
      </w:r>
    </w:p>
    <w:p w:rsidR="004A15E4" w:rsidRDefault="009753D9" w:rsidP="004A15E4">
      <w:pPr>
        <w:pStyle w:val="a3"/>
        <w:numPr>
          <w:ilvl w:val="0"/>
          <w:numId w:val="7"/>
        </w:numPr>
        <w:spacing w:after="0" w:line="360" w:lineRule="auto"/>
        <w:ind w:left="1418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«</w:t>
      </w:r>
      <w:r w:rsidR="004A15E4">
        <w:rPr>
          <w:rFonts w:ascii="Times New Roman" w:hAnsi="Times New Roman" w:cs="Times New Roman"/>
          <w:sz w:val="28"/>
          <w:szCs w:val="28"/>
          <w:lang w:eastAsia="ru-RU"/>
        </w:rPr>
        <w:t>Обслуживание клиентов</w:t>
      </w:r>
      <w:r>
        <w:rPr>
          <w:rFonts w:ascii="Times New Roman" w:hAnsi="Times New Roman" w:cs="Times New Roman"/>
          <w:sz w:val="28"/>
          <w:szCs w:val="28"/>
          <w:lang w:eastAsia="ru-RU"/>
        </w:rPr>
        <w:t>»</w:t>
      </w:r>
      <w:r w:rsidR="004A15E4">
        <w:rPr>
          <w:rFonts w:ascii="Times New Roman" w:hAnsi="Times New Roman" w:cs="Times New Roman"/>
          <w:sz w:val="28"/>
          <w:szCs w:val="28"/>
          <w:lang w:eastAsia="ru-RU"/>
        </w:rPr>
        <w:t xml:space="preserve"> – управление взаимоотношениями с клиентами, обработка запросов, согласование этапов.</w:t>
      </w:r>
    </w:p>
    <w:p w:rsidR="004A15E4" w:rsidRDefault="009753D9" w:rsidP="004A15E4">
      <w:pPr>
        <w:pStyle w:val="a3"/>
        <w:numPr>
          <w:ilvl w:val="0"/>
          <w:numId w:val="7"/>
        </w:numPr>
        <w:spacing w:after="0" w:line="360" w:lineRule="auto"/>
        <w:ind w:left="1418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«</w:t>
      </w:r>
      <w:r w:rsidR="004A15E4">
        <w:rPr>
          <w:rFonts w:ascii="Times New Roman" w:hAnsi="Times New Roman" w:cs="Times New Roman"/>
          <w:sz w:val="28"/>
          <w:szCs w:val="28"/>
          <w:lang w:eastAsia="ru-RU"/>
        </w:rPr>
        <w:t>Финансовое планирование</w:t>
      </w:r>
      <w:r>
        <w:rPr>
          <w:rFonts w:ascii="Times New Roman" w:hAnsi="Times New Roman" w:cs="Times New Roman"/>
          <w:sz w:val="28"/>
          <w:szCs w:val="28"/>
          <w:lang w:eastAsia="ru-RU"/>
        </w:rPr>
        <w:t>»</w:t>
      </w:r>
      <w:r w:rsidR="004A15E4">
        <w:rPr>
          <w:rFonts w:ascii="Times New Roman" w:hAnsi="Times New Roman" w:cs="Times New Roman"/>
          <w:sz w:val="28"/>
          <w:szCs w:val="28"/>
          <w:lang w:eastAsia="ru-RU"/>
        </w:rPr>
        <w:t xml:space="preserve"> – контроль бюджета, доходов, расходов, бухгалтерский и налоговый отчеты.</w:t>
      </w:r>
    </w:p>
    <w:p w:rsidR="004A15E4" w:rsidRDefault="004A15E4" w:rsidP="004A15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Требования к способам и средствам обеспечения информационного взаимодействия компонентов АС:</w:t>
      </w:r>
      <w:r w:rsidR="009753D9">
        <w:rPr>
          <w:rFonts w:ascii="Times New Roman" w:hAnsi="Times New Roman" w:cs="Times New Roman"/>
          <w:sz w:val="28"/>
          <w:szCs w:val="28"/>
          <w:lang w:eastAsia="ru-RU"/>
        </w:rPr>
        <w:t xml:space="preserve"> взаимодействие между компонентами АИС организуется на основе ролевой модели доступа.</w:t>
      </w:r>
    </w:p>
    <w:p w:rsidR="00CA72E3" w:rsidRDefault="00CA72E3" w:rsidP="004A15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Права доступа определяются после авторизации и определении роли пользователя.</w:t>
      </w:r>
    </w:p>
    <w:p w:rsidR="004858FB" w:rsidRDefault="004858FB" w:rsidP="004858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Роли: директор, администратор, менеджер, подрядчик, бухгалтер.</w:t>
      </w:r>
    </w:p>
    <w:p w:rsidR="004858FB" w:rsidRDefault="004858FB" w:rsidP="004A15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Требования к режимам функциональности АС: система должна функционировать в режиме, обеспечивающем непрерывное взаимодействие подсистем АИС.</w:t>
      </w:r>
    </w:p>
    <w:p w:rsidR="004858FB" w:rsidRDefault="004858FB" w:rsidP="004858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Требования по диагностированию АС: диагностирование обеспечивается подсистемой «Панель администратора», где администратор может просматривать статус системы и сообщения об ошибках. А в подсистеме «Авторизация» администратор может просматривать пользователей и регистрировать их в случае необходимости.</w:t>
      </w:r>
    </w:p>
    <w:p w:rsidR="004858FB" w:rsidRDefault="004858FB" w:rsidP="004858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Перспективы развития, модернизации АС: предусмотрена возможность расширения функционала системы, с помощью добавления новых подсистем и интеграции с внешними информационными сервисами.</w:t>
      </w:r>
    </w:p>
    <w:p w:rsidR="00C43FC7" w:rsidRPr="00C43FC7" w:rsidRDefault="00236420" w:rsidP="00C43FC7">
      <w:pPr>
        <w:pStyle w:val="a3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C43FC7" w:rsidRPr="00C43FC7">
        <w:rPr>
          <w:rFonts w:ascii="Times New Roman" w:hAnsi="Times New Roman" w:cs="Times New Roman"/>
          <w:sz w:val="28"/>
          <w:szCs w:val="28"/>
          <w:lang w:eastAsia="ru-RU"/>
        </w:rPr>
        <w:t>остав и содержание работ по созд</w:t>
      </w:r>
      <w:r w:rsidR="008D42D0">
        <w:rPr>
          <w:rFonts w:ascii="Times New Roman" w:hAnsi="Times New Roman" w:cs="Times New Roman"/>
          <w:sz w:val="28"/>
          <w:szCs w:val="28"/>
          <w:lang w:eastAsia="ru-RU"/>
        </w:rPr>
        <w:t>анию автоматизированной системы</w:t>
      </w:r>
      <w:bookmarkStart w:id="0" w:name="_GoBack"/>
      <w:bookmarkEnd w:id="0"/>
    </w:p>
    <w:p w:rsidR="00C43FC7" w:rsidRPr="00C43FC7" w:rsidRDefault="00236420" w:rsidP="00C43FC7">
      <w:pPr>
        <w:pStyle w:val="a3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</w:t>
      </w:r>
      <w:r w:rsidR="00C43FC7" w:rsidRPr="00C43FC7">
        <w:rPr>
          <w:rFonts w:ascii="Times New Roman" w:hAnsi="Times New Roman" w:cs="Times New Roman"/>
          <w:sz w:val="28"/>
          <w:szCs w:val="28"/>
          <w:lang w:eastAsia="ru-RU"/>
        </w:rPr>
        <w:t>орядок разраб</w:t>
      </w:r>
      <w:r w:rsidR="008D42D0">
        <w:rPr>
          <w:rFonts w:ascii="Times New Roman" w:hAnsi="Times New Roman" w:cs="Times New Roman"/>
          <w:sz w:val="28"/>
          <w:szCs w:val="28"/>
          <w:lang w:eastAsia="ru-RU"/>
        </w:rPr>
        <w:t>отки автоматизированной системы</w:t>
      </w:r>
    </w:p>
    <w:p w:rsidR="00C43FC7" w:rsidRPr="00C43FC7" w:rsidRDefault="00236420" w:rsidP="00C43FC7">
      <w:pPr>
        <w:pStyle w:val="a3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</w:t>
      </w:r>
      <w:r w:rsidR="00C43FC7" w:rsidRPr="00C43FC7">
        <w:rPr>
          <w:rFonts w:ascii="Times New Roman" w:hAnsi="Times New Roman" w:cs="Times New Roman"/>
          <w:sz w:val="28"/>
          <w:szCs w:val="28"/>
          <w:lang w:eastAsia="ru-RU"/>
        </w:rPr>
        <w:t>орядок контроля и при</w:t>
      </w:r>
      <w:r w:rsidR="008D42D0">
        <w:rPr>
          <w:rFonts w:ascii="Times New Roman" w:hAnsi="Times New Roman" w:cs="Times New Roman"/>
          <w:sz w:val="28"/>
          <w:szCs w:val="28"/>
          <w:lang w:eastAsia="ru-RU"/>
        </w:rPr>
        <w:t>емки автоматизированной системы</w:t>
      </w:r>
    </w:p>
    <w:p w:rsidR="00C43FC7" w:rsidRPr="00C43FC7" w:rsidRDefault="00236420" w:rsidP="00C43FC7">
      <w:pPr>
        <w:pStyle w:val="a3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t>Т</w:t>
      </w:r>
      <w:r w:rsidR="00C43FC7" w:rsidRPr="00C43FC7">
        <w:rPr>
          <w:rFonts w:ascii="Times New Roman" w:hAnsi="Times New Roman" w:cs="Times New Roman"/>
          <w:sz w:val="28"/>
          <w:szCs w:val="28"/>
          <w:lang w:eastAsia="ru-RU"/>
        </w:rPr>
        <w:t>ребования к составу и содержанию работ по подготовке объекта автоматизации к вводу авто</w:t>
      </w:r>
      <w:r w:rsidR="00C43FC7" w:rsidRPr="00C43FC7">
        <w:rPr>
          <w:rFonts w:ascii="Times New Roman" w:hAnsi="Times New Roman" w:cs="Times New Roman"/>
          <w:sz w:val="28"/>
          <w:szCs w:val="28"/>
          <w:lang w:eastAsia="ru-RU"/>
        </w:rPr>
        <w:softHyphen/>
        <w:t>ма</w:t>
      </w:r>
      <w:r w:rsidR="008D42D0">
        <w:rPr>
          <w:rFonts w:ascii="Times New Roman" w:hAnsi="Times New Roman" w:cs="Times New Roman"/>
          <w:sz w:val="28"/>
          <w:szCs w:val="28"/>
          <w:lang w:eastAsia="ru-RU"/>
        </w:rPr>
        <w:t>тизированной системы в действие</w:t>
      </w:r>
    </w:p>
    <w:p w:rsidR="00C43FC7" w:rsidRPr="00C43FC7" w:rsidRDefault="00236420" w:rsidP="00C43FC7">
      <w:pPr>
        <w:pStyle w:val="a3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Т</w:t>
      </w:r>
      <w:r w:rsidR="00C43FC7" w:rsidRPr="00C43FC7">
        <w:rPr>
          <w:rFonts w:ascii="Times New Roman" w:hAnsi="Times New Roman" w:cs="Times New Roman"/>
          <w:sz w:val="28"/>
          <w:szCs w:val="28"/>
          <w:lang w:eastAsia="ru-RU"/>
        </w:rPr>
        <w:t>ребования к документ</w:t>
      </w:r>
      <w:r w:rsidR="008D42D0">
        <w:rPr>
          <w:rFonts w:ascii="Times New Roman" w:hAnsi="Times New Roman" w:cs="Times New Roman"/>
          <w:sz w:val="28"/>
          <w:szCs w:val="28"/>
          <w:lang w:eastAsia="ru-RU"/>
        </w:rPr>
        <w:t>ированию</w:t>
      </w:r>
    </w:p>
    <w:p w:rsidR="00C43FC7" w:rsidRPr="00C43FC7" w:rsidRDefault="00236420" w:rsidP="00C43FC7">
      <w:pPr>
        <w:pStyle w:val="a3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8D42D0">
        <w:rPr>
          <w:rFonts w:ascii="Times New Roman" w:hAnsi="Times New Roman" w:cs="Times New Roman"/>
          <w:sz w:val="28"/>
          <w:szCs w:val="28"/>
          <w:lang w:eastAsia="ru-RU"/>
        </w:rPr>
        <w:t>сточники разработки</w:t>
      </w:r>
    </w:p>
    <w:p w:rsidR="00B80410" w:rsidRPr="00C43FC7" w:rsidRDefault="00B80410" w:rsidP="00C43F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B80410" w:rsidRPr="00C43F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B05098"/>
    <w:multiLevelType w:val="hybridMultilevel"/>
    <w:tmpl w:val="23D865D6"/>
    <w:lvl w:ilvl="0" w:tplc="DA24513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20017E67"/>
    <w:multiLevelType w:val="hybridMultilevel"/>
    <w:tmpl w:val="0AF6F7F0"/>
    <w:lvl w:ilvl="0" w:tplc="0419000F">
      <w:start w:val="1"/>
      <w:numFmt w:val="decimal"/>
      <w:lvlText w:val="%1."/>
      <w:lvlJc w:val="left"/>
      <w:pPr>
        <w:ind w:left="780" w:hanging="360"/>
      </w:p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291B1E6C"/>
    <w:multiLevelType w:val="hybridMultilevel"/>
    <w:tmpl w:val="E9E0B780"/>
    <w:lvl w:ilvl="0" w:tplc="DA2451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9952429"/>
    <w:multiLevelType w:val="hybridMultilevel"/>
    <w:tmpl w:val="E9E0B780"/>
    <w:lvl w:ilvl="0" w:tplc="DA2451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3D84E68"/>
    <w:multiLevelType w:val="hybridMultilevel"/>
    <w:tmpl w:val="DE027B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EA5385"/>
    <w:multiLevelType w:val="hybridMultilevel"/>
    <w:tmpl w:val="9CF83F30"/>
    <w:lvl w:ilvl="0" w:tplc="DA24513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64711D1"/>
    <w:multiLevelType w:val="hybridMultilevel"/>
    <w:tmpl w:val="201674BE"/>
    <w:lvl w:ilvl="0" w:tplc="455A0F6E">
      <w:start w:val="1"/>
      <w:numFmt w:val="decimal"/>
      <w:lvlText w:val="%1)"/>
      <w:lvlJc w:val="left"/>
      <w:pPr>
        <w:ind w:left="107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488" w:hanging="360"/>
      </w:pPr>
    </w:lvl>
    <w:lvl w:ilvl="2" w:tplc="0419001B" w:tentative="1">
      <w:start w:val="1"/>
      <w:numFmt w:val="lowerRoman"/>
      <w:lvlText w:val="%3."/>
      <w:lvlJc w:val="right"/>
      <w:pPr>
        <w:ind w:left="3208" w:hanging="180"/>
      </w:pPr>
    </w:lvl>
    <w:lvl w:ilvl="3" w:tplc="0419000F" w:tentative="1">
      <w:start w:val="1"/>
      <w:numFmt w:val="decimal"/>
      <w:lvlText w:val="%4."/>
      <w:lvlJc w:val="left"/>
      <w:pPr>
        <w:ind w:left="3928" w:hanging="360"/>
      </w:pPr>
    </w:lvl>
    <w:lvl w:ilvl="4" w:tplc="04190019" w:tentative="1">
      <w:start w:val="1"/>
      <w:numFmt w:val="lowerLetter"/>
      <w:lvlText w:val="%5."/>
      <w:lvlJc w:val="left"/>
      <w:pPr>
        <w:ind w:left="4648" w:hanging="360"/>
      </w:pPr>
    </w:lvl>
    <w:lvl w:ilvl="5" w:tplc="0419001B" w:tentative="1">
      <w:start w:val="1"/>
      <w:numFmt w:val="lowerRoman"/>
      <w:lvlText w:val="%6."/>
      <w:lvlJc w:val="right"/>
      <w:pPr>
        <w:ind w:left="5368" w:hanging="180"/>
      </w:pPr>
    </w:lvl>
    <w:lvl w:ilvl="6" w:tplc="0419000F" w:tentative="1">
      <w:start w:val="1"/>
      <w:numFmt w:val="decimal"/>
      <w:lvlText w:val="%7."/>
      <w:lvlJc w:val="left"/>
      <w:pPr>
        <w:ind w:left="6088" w:hanging="360"/>
      </w:pPr>
    </w:lvl>
    <w:lvl w:ilvl="7" w:tplc="04190019" w:tentative="1">
      <w:start w:val="1"/>
      <w:numFmt w:val="lowerLetter"/>
      <w:lvlText w:val="%8."/>
      <w:lvlJc w:val="left"/>
      <w:pPr>
        <w:ind w:left="6808" w:hanging="360"/>
      </w:pPr>
    </w:lvl>
    <w:lvl w:ilvl="8" w:tplc="0419001B" w:tentative="1">
      <w:start w:val="1"/>
      <w:numFmt w:val="lowerRoman"/>
      <w:lvlText w:val="%9."/>
      <w:lvlJc w:val="right"/>
      <w:pPr>
        <w:ind w:left="7528" w:hanging="180"/>
      </w:p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0"/>
  </w:num>
  <w:num w:numId="5">
    <w:abstractNumId w:val="5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7BF9"/>
    <w:rsid w:val="00236420"/>
    <w:rsid w:val="004858FB"/>
    <w:rsid w:val="004A15E4"/>
    <w:rsid w:val="00587938"/>
    <w:rsid w:val="00722FD2"/>
    <w:rsid w:val="008D42D0"/>
    <w:rsid w:val="009753D9"/>
    <w:rsid w:val="00AE7BF9"/>
    <w:rsid w:val="00B743E9"/>
    <w:rsid w:val="00B80410"/>
    <w:rsid w:val="00C41EB2"/>
    <w:rsid w:val="00C43FC7"/>
    <w:rsid w:val="00C7013F"/>
    <w:rsid w:val="00CA72E3"/>
    <w:rsid w:val="00EF3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DCF41"/>
  <w15:chartTrackingRefBased/>
  <w15:docId w15:val="{F75E73D8-8200-4242-95E0-2CDFC8C33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43F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781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443</Words>
  <Characters>2527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Филиал МАГУ в г. Кировске</Company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</dc:creator>
  <cp:keywords/>
  <dc:description/>
  <cp:lastModifiedBy>Студенты</cp:lastModifiedBy>
  <cp:revision>9</cp:revision>
  <dcterms:created xsi:type="dcterms:W3CDTF">2026-04-09T07:46:00Z</dcterms:created>
  <dcterms:modified xsi:type="dcterms:W3CDTF">2026-04-16T10:17:00Z</dcterms:modified>
</cp:coreProperties>
</file>