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62650698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AU"/>
        </w:rPr>
      </w:sdtEndPr>
      <w:sdtContent>
        <w:p w:rsidR="00396878" w:rsidRDefault="00396878">
          <w:pPr>
            <w:pStyle w:val="NoSpacing"/>
            <w:rPr>
              <w:sz w:val="2"/>
            </w:rPr>
          </w:pPr>
        </w:p>
        <w:p w:rsidR="00396878" w:rsidRDefault="00396878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color w:val="2D74B5"/>
                                    <w:sz w:val="32"/>
                                    <w:szCs w:val="3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96878" w:rsidRDefault="0039687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2D74B5"/>
                                        <w:sz w:val="32"/>
                                        <w:szCs w:val="32"/>
                                      </w:rPr>
                                      <w:t xml:space="preserve">Portfolio Activity 1.7 </w:t>
                                    </w:r>
                                  </w:p>
                                </w:sdtContent>
                              </w:sdt>
                              <w:p w:rsidR="00396878" w:rsidRDefault="0039687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 w:cs="Cambria"/>
                                      <w:b/>
                                      <w:bCs/>
                                      <w:color w:val="2CA1BE"/>
                                      <w:sz w:val="26"/>
                                      <w:szCs w:val="2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96878"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2CA1BE"/>
                                        <w:sz w:val="26"/>
                                        <w:szCs w:val="26"/>
                                      </w:rPr>
                                      <w:t>Technical Document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396878" w:rsidRDefault="003968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color w:val="2D74B5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96878" w:rsidRDefault="0039687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D74B5"/>
                                  <w:sz w:val="32"/>
                                  <w:szCs w:val="32"/>
                                </w:rPr>
                                <w:t xml:space="preserve">Portfolio Activity 1.7 </w:t>
                              </w:r>
                            </w:p>
                          </w:sdtContent>
                        </w:sdt>
                        <w:p w:rsidR="00396878" w:rsidRDefault="00396878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mbria" w:hAnsi="Cambria" w:cs="Cambria"/>
                                <w:b/>
                                <w:bCs/>
                                <w:color w:val="2CA1BE"/>
                                <w:sz w:val="26"/>
                                <w:szCs w:val="2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96878">
                                <w:rPr>
                                  <w:rFonts w:ascii="Cambria" w:hAnsi="Cambria" w:cs="Cambria"/>
                                  <w:b/>
                                  <w:bCs/>
                                  <w:color w:val="2CA1BE"/>
                                  <w:sz w:val="26"/>
                                  <w:szCs w:val="26"/>
                                </w:rPr>
                                <w:t>Technical Document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396878" w:rsidRDefault="0039687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1AF28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6878" w:rsidRDefault="0039687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AU"/>
                                      </w:rPr>
                                      <w:t>Challenger Institute of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96878" w:rsidRDefault="003968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Mathew Lowson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96878" w:rsidRDefault="0039687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AU"/>
                                </w:rPr>
                                <w:t>Challenger Institute of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96878" w:rsidRDefault="0039687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Mathew Lowson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96878" w:rsidRDefault="0039687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id w:val="-44422949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396878" w:rsidRDefault="00396878">
              <w:pPr>
                <w:pStyle w:val="TOCHeading"/>
              </w:pPr>
              <w:r>
                <w:t>Table of Contents</w:t>
              </w:r>
            </w:p>
            <w:p w:rsidR="0042088B" w:rsidRDefault="0039687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8565638" w:history="1">
                <w:r w:rsidR="0042088B" w:rsidRPr="00847F94">
                  <w:rPr>
                    <w:rStyle w:val="Hyperlink"/>
                    <w:noProof/>
                  </w:rPr>
                  <w:t>Data Structures</w:t>
                </w:r>
                <w:r w:rsidR="0042088B">
                  <w:rPr>
                    <w:noProof/>
                    <w:webHidden/>
                  </w:rPr>
                  <w:tab/>
                </w:r>
                <w:r w:rsidR="0042088B">
                  <w:rPr>
                    <w:noProof/>
                    <w:webHidden/>
                  </w:rPr>
                  <w:fldChar w:fldCharType="begin"/>
                </w:r>
                <w:r w:rsidR="0042088B">
                  <w:rPr>
                    <w:noProof/>
                    <w:webHidden/>
                  </w:rPr>
                  <w:instrText xml:space="preserve"> PAGEREF _Toc478565638 \h </w:instrText>
                </w:r>
                <w:r w:rsidR="0042088B">
                  <w:rPr>
                    <w:noProof/>
                    <w:webHidden/>
                  </w:rPr>
                </w:r>
                <w:r w:rsidR="0042088B">
                  <w:rPr>
                    <w:noProof/>
                    <w:webHidden/>
                  </w:rPr>
                  <w:fldChar w:fldCharType="separate"/>
                </w:r>
                <w:r w:rsidR="0042088B">
                  <w:rPr>
                    <w:noProof/>
                    <w:webHidden/>
                  </w:rPr>
                  <w:t>2</w:t>
                </w:r>
                <w:r w:rsidR="0042088B"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39" w:history="1">
                <w:r w:rsidRPr="00847F94">
                  <w:rPr>
                    <w:rStyle w:val="Hyperlink"/>
                    <w:noProof/>
                  </w:rPr>
                  <w:t>Name, type and purpose of each variable (in a table format)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0" w:history="1">
                <w:r w:rsidRPr="00847F94">
                  <w:rPr>
                    <w:rStyle w:val="Hyperlink"/>
                    <w:noProof/>
                  </w:rPr>
                  <w:t>Algorithms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1" w:history="1">
                <w:r w:rsidRPr="00847F94">
                  <w:rPr>
                    <w:rStyle w:val="Hyperlink"/>
                    <w:noProof/>
                  </w:rPr>
                  <w:t>Pseudo code for each method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2" w:history="1">
                <w:r w:rsidRPr="00847F94">
                  <w:rPr>
                    <w:rStyle w:val="Hyperlink"/>
                    <w:noProof/>
                    <w:highlight w:val="white"/>
                  </w:rPr>
                  <w:t>btnNumbers_Click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3" w:history="1">
                <w:r w:rsidRPr="00847F94">
                  <w:rPr>
                    <w:rStyle w:val="Hyperlink"/>
                    <w:noProof/>
                    <w:highlight w:val="white"/>
                  </w:rPr>
                  <w:t>SignClicked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4" w:history="1">
                <w:r w:rsidRPr="00847F94">
                  <w:rPr>
                    <w:rStyle w:val="Hyperlink"/>
                    <w:noProof/>
                    <w:highlight w:val="white"/>
                  </w:rPr>
                  <w:t>btnSQRT_Click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5" w:history="1">
                <w:r w:rsidRPr="00847F94">
                  <w:rPr>
                    <w:rStyle w:val="Hyperlink"/>
                    <w:noProof/>
                    <w:highlight w:val="white"/>
                  </w:rPr>
                  <w:t>btnInvert_Click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6" w:history="1">
                <w:r w:rsidRPr="00847F94">
                  <w:rPr>
                    <w:rStyle w:val="Hyperlink"/>
                    <w:noProof/>
                    <w:highlight w:val="white"/>
                  </w:rPr>
                  <w:t>btnSine_Click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7" w:history="1">
                <w:r w:rsidRPr="00847F94">
                  <w:rPr>
                    <w:rStyle w:val="Hyperlink"/>
                    <w:noProof/>
                    <w:highlight w:val="white"/>
                  </w:rPr>
                  <w:t>btnTan_Click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8" w:history="1">
                <w:r w:rsidRPr="00847F94">
                  <w:rPr>
                    <w:rStyle w:val="Hyperlink"/>
                    <w:noProof/>
                    <w:highlight w:val="white"/>
                  </w:rPr>
                  <w:t>btnEquals_Click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49" w:history="1">
                <w:r w:rsidRPr="00847F94">
                  <w:rPr>
                    <w:rStyle w:val="Hyperlink"/>
                    <w:noProof/>
                  </w:rPr>
                  <w:t>btnCubeRT_Click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50" w:history="1">
                <w:r w:rsidRPr="00847F94">
                  <w:rPr>
                    <w:rStyle w:val="Hyperlink"/>
                    <w:noProof/>
                    <w:highlight w:val="white"/>
                  </w:rPr>
                  <w:t>btnDot_Click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51" w:history="1">
                <w:r w:rsidRPr="00847F94">
                  <w:rPr>
                    <w:rStyle w:val="Hyperlink"/>
                    <w:noProof/>
                  </w:rPr>
                  <w:t>Error handing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52" w:history="1">
                <w:r w:rsidRPr="00847F94">
                  <w:rPr>
                    <w:rStyle w:val="Hyperlink"/>
                    <w:noProof/>
                  </w:rPr>
                  <w:t>Recommended testing procedure (how should this software be tested before commercial release)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088B" w:rsidRDefault="0042088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478565653" w:history="1">
                <w:r w:rsidRPr="00847F94">
                  <w:rPr>
                    <w:rStyle w:val="Hyperlink"/>
                    <w:noProof/>
                  </w:rPr>
                  <w:t>Recommendations on upgrades and future enhancements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_Toc478565653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96878" w:rsidRDefault="003968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96878" w:rsidRDefault="0039687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  <w:bookmarkStart w:id="0" w:name="_GoBack"/>
          <w:bookmarkEnd w:id="0"/>
        </w:p>
        <w:p w:rsidR="00396878" w:rsidRDefault="0039687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D143AE" w:rsidRDefault="00D143AE" w:rsidP="00D143AE">
      <w:pPr>
        <w:pStyle w:val="Heading1"/>
      </w:pPr>
      <w:bookmarkStart w:id="1" w:name="_Toc478565638"/>
      <w:r>
        <w:t>Data Structures</w:t>
      </w:r>
      <w:bookmarkEnd w:id="1"/>
    </w:p>
    <w:p w:rsidR="00D143AE" w:rsidRDefault="00D143AE" w:rsidP="00D143AE">
      <w:pPr>
        <w:pStyle w:val="Heading2"/>
      </w:pPr>
      <w:bookmarkStart w:id="2" w:name="_Toc478565639"/>
      <w:r>
        <w:t>Name, type and purpose of each variable (in a table format)</w:t>
      </w:r>
      <w:bookmarkEnd w:id="2"/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894"/>
        <w:gridCol w:w="1894"/>
        <w:gridCol w:w="3698"/>
      </w:tblGrid>
      <w:tr w:rsidR="00D143AE" w:rsidTr="00752BC2">
        <w:tc>
          <w:tcPr>
            <w:tcW w:w="1894" w:type="dxa"/>
          </w:tcPr>
          <w:p w:rsidR="00D143AE" w:rsidRDefault="00D143AE" w:rsidP="00D143AE">
            <w:r>
              <w:t>Name</w:t>
            </w:r>
          </w:p>
        </w:tc>
        <w:tc>
          <w:tcPr>
            <w:tcW w:w="1894" w:type="dxa"/>
          </w:tcPr>
          <w:p w:rsidR="00D143AE" w:rsidRDefault="00D143AE" w:rsidP="00D143AE">
            <w:r>
              <w:t>type</w:t>
            </w:r>
          </w:p>
        </w:tc>
        <w:tc>
          <w:tcPr>
            <w:tcW w:w="3698" w:type="dxa"/>
          </w:tcPr>
          <w:p w:rsidR="00D143AE" w:rsidRDefault="00D143AE" w:rsidP="00D143AE">
            <w:r>
              <w:t>purpose of each variable</w:t>
            </w:r>
          </w:p>
        </w:tc>
      </w:tr>
      <w:tr w:rsidR="00D143AE" w:rsidTr="00752BC2">
        <w:tc>
          <w:tcPr>
            <w:tcW w:w="1894" w:type="dxa"/>
          </w:tcPr>
          <w:p w:rsidR="00D143AE" w:rsidRPr="00D47C2D" w:rsidRDefault="00D143AE" w:rsidP="00D143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47C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</w:p>
        </w:tc>
        <w:tc>
          <w:tcPr>
            <w:tcW w:w="1894" w:type="dxa"/>
          </w:tcPr>
          <w:p w:rsidR="00D143AE" w:rsidRDefault="00D143AE" w:rsidP="00D143AE">
            <w:r w:rsidRPr="00D47C2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698" w:type="dxa"/>
          </w:tcPr>
          <w:p w:rsidR="00D143AE" w:rsidRDefault="00D143AE" w:rsidP="00D143AE">
            <w:r>
              <w:t>Keeps the value user enter for “a”</w:t>
            </w:r>
          </w:p>
        </w:tc>
      </w:tr>
      <w:tr w:rsidR="00D143AE" w:rsidTr="00752BC2">
        <w:tc>
          <w:tcPr>
            <w:tcW w:w="1894" w:type="dxa"/>
          </w:tcPr>
          <w:p w:rsidR="00D143AE" w:rsidRDefault="00D143AE" w:rsidP="00D143AE">
            <w:r>
              <w:t>b</w:t>
            </w:r>
          </w:p>
        </w:tc>
        <w:tc>
          <w:tcPr>
            <w:tcW w:w="1894" w:type="dxa"/>
          </w:tcPr>
          <w:p w:rsidR="00D143AE" w:rsidRDefault="00D143AE" w:rsidP="00D143AE">
            <w:r w:rsidRPr="00D47C2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698" w:type="dxa"/>
          </w:tcPr>
          <w:p w:rsidR="00D143AE" w:rsidRDefault="00D143AE" w:rsidP="00D143AE">
            <w:r>
              <w:t>Keeps the value user enter for “b”</w:t>
            </w:r>
          </w:p>
        </w:tc>
      </w:tr>
      <w:tr w:rsidR="00D143AE" w:rsidTr="00752BC2">
        <w:tc>
          <w:tcPr>
            <w:tcW w:w="1894" w:type="dxa"/>
          </w:tcPr>
          <w:p w:rsidR="00D143AE" w:rsidRPr="00D47C2D" w:rsidRDefault="00D143AE" w:rsidP="00D143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</w:t>
            </w:r>
          </w:p>
        </w:tc>
        <w:tc>
          <w:tcPr>
            <w:tcW w:w="1894" w:type="dxa"/>
          </w:tcPr>
          <w:p w:rsidR="00D143AE" w:rsidRDefault="00D143AE" w:rsidP="00D143AE">
            <w:r w:rsidRPr="00D47C2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3698" w:type="dxa"/>
          </w:tcPr>
          <w:p w:rsidR="00D143AE" w:rsidRDefault="00D143AE" w:rsidP="00D143AE">
            <w:r>
              <w:t>Converts the value of “a” to a double</w:t>
            </w:r>
          </w:p>
        </w:tc>
      </w:tr>
      <w:tr w:rsidR="00D143AE" w:rsidTr="00752BC2">
        <w:tc>
          <w:tcPr>
            <w:tcW w:w="1894" w:type="dxa"/>
          </w:tcPr>
          <w:p w:rsidR="00D143AE" w:rsidRDefault="00D143AE" w:rsidP="00D143AE">
            <w:proofErr w:type="spellStart"/>
            <w:r>
              <w:t>db</w:t>
            </w:r>
            <w:proofErr w:type="spellEnd"/>
          </w:p>
        </w:tc>
        <w:tc>
          <w:tcPr>
            <w:tcW w:w="1894" w:type="dxa"/>
          </w:tcPr>
          <w:p w:rsidR="00D143AE" w:rsidRDefault="00D143AE" w:rsidP="00D143AE">
            <w:r w:rsidRPr="00D47C2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3698" w:type="dxa"/>
          </w:tcPr>
          <w:p w:rsidR="00D143AE" w:rsidRDefault="00D143AE" w:rsidP="00D143AE">
            <w:r>
              <w:t>Converts the value of “b” to a double</w:t>
            </w:r>
          </w:p>
        </w:tc>
      </w:tr>
    </w:tbl>
    <w:p w:rsidR="00D143AE" w:rsidRDefault="00D143AE" w:rsidP="00D143AE">
      <w:pPr>
        <w:pStyle w:val="ListParagraph"/>
        <w:ind w:left="1440"/>
      </w:pPr>
    </w:p>
    <w:p w:rsidR="00D143AE" w:rsidRDefault="00D143AE" w:rsidP="00D143AE">
      <w:pPr>
        <w:pStyle w:val="Heading1"/>
      </w:pPr>
      <w:bookmarkStart w:id="3" w:name="_Toc478565640"/>
      <w:r>
        <w:t>Algorithms</w:t>
      </w:r>
      <w:bookmarkEnd w:id="3"/>
    </w:p>
    <w:p w:rsidR="00D143AE" w:rsidRDefault="00D143AE" w:rsidP="00D143AE">
      <w:pPr>
        <w:pStyle w:val="Heading2"/>
      </w:pPr>
      <w:bookmarkStart w:id="4" w:name="_Toc478565641"/>
      <w:r>
        <w:t>Pseudo code for each method</w:t>
      </w:r>
      <w:bookmarkEnd w:id="4"/>
    </w:p>
    <w:p w:rsidR="00D143AE" w:rsidRDefault="00752BC2" w:rsidP="003D2692">
      <w:pPr>
        <w:pStyle w:val="Heading3"/>
      </w:pPr>
      <w:bookmarkStart w:id="5" w:name="_Toc478565642"/>
      <w:proofErr w:type="spellStart"/>
      <w:r w:rsidRPr="00752BC2">
        <w:rPr>
          <w:highlight w:val="white"/>
        </w:rPr>
        <w:t>btnNumbers_Click</w:t>
      </w:r>
      <w:bookmarkEnd w:id="5"/>
      <w:proofErr w:type="spellEnd"/>
    </w:p>
    <w:p w:rsidR="00752BC2" w:rsidRPr="00965C82" w:rsidRDefault="00752BC2" w:rsidP="003D2692">
      <w:pPr>
        <w:pStyle w:val="ListParagraph"/>
        <w:numPr>
          <w:ilvl w:val="0"/>
          <w:numId w:val="3"/>
        </w:numPr>
        <w:ind w:left="425" w:hanging="357"/>
      </w:pPr>
      <w:r w:rsidRPr="00965C82">
        <w:t xml:space="preserve">make button named </w:t>
      </w:r>
      <w:r w:rsidR="00B6451E">
        <w:t>“</w:t>
      </w:r>
      <w:r w:rsidRPr="00965C82">
        <w:t>but</w:t>
      </w:r>
      <w:r w:rsidR="00B6451E">
        <w:t>”</w:t>
      </w:r>
      <w:r w:rsidRPr="00965C82">
        <w:t xml:space="preserve"> equals (button)sender</w:t>
      </w:r>
    </w:p>
    <w:p w:rsidR="00965C82" w:rsidRPr="00965C82" w:rsidRDefault="00464B61" w:rsidP="003D2692">
      <w:pPr>
        <w:pStyle w:val="ListParagraph"/>
        <w:numPr>
          <w:ilvl w:val="0"/>
          <w:numId w:val="3"/>
        </w:numPr>
        <w:ind w:left="426"/>
      </w:pPr>
      <w:r>
        <w:t>does</w:t>
      </w:r>
      <w:r w:rsidR="00752BC2" w:rsidRPr="00965C82">
        <w:t xml:space="preserve"> sign label equals “Sign” or </w:t>
      </w:r>
      <w:r w:rsidR="00630A1C">
        <w:t>“</w:t>
      </w:r>
      <w:r w:rsidR="00965C82" w:rsidRPr="00965C82">
        <w:t>±</w:t>
      </w:r>
      <w:r w:rsidR="00630A1C">
        <w:t>”</w:t>
      </w:r>
      <w:r w:rsidR="00965C82" w:rsidRPr="00965C82">
        <w:t xml:space="preserve"> or</w:t>
      </w:r>
      <w:r w:rsidR="00630A1C">
        <w:t xml:space="preserve"> ”</w:t>
      </w:r>
      <w:r w:rsidR="00965C82" w:rsidRPr="00965C82">
        <w:t>√</w:t>
      </w:r>
      <w:r w:rsidR="00630A1C">
        <w:t>”</w:t>
      </w:r>
      <w:r w:rsidR="00965C82" w:rsidRPr="00965C82">
        <w:t xml:space="preserve"> or </w:t>
      </w:r>
      <w:r w:rsidR="00630A1C">
        <w:t>“</w:t>
      </w:r>
      <w:r w:rsidR="00965C82" w:rsidRPr="00965C82">
        <w:rPr>
          <w:rFonts w:ascii="Cambria Math" w:hAnsi="Cambria Math" w:cs="Cambria Math"/>
        </w:rPr>
        <w:t>∛</w:t>
      </w:r>
      <w:r w:rsidR="00965C82" w:rsidRPr="00965C82">
        <w:rPr>
          <w:rFonts w:cs="Cambria Math"/>
        </w:rPr>
        <w:t xml:space="preserve"> </w:t>
      </w:r>
      <w:r w:rsidR="00630A1C">
        <w:rPr>
          <w:rFonts w:cs="Cambria Math"/>
        </w:rPr>
        <w:t>“</w:t>
      </w:r>
    </w:p>
    <w:p w:rsidR="00965C82" w:rsidRPr="00965C82" w:rsidRDefault="00B6451E" w:rsidP="003D2692">
      <w:pPr>
        <w:pStyle w:val="ListParagraph"/>
        <w:numPr>
          <w:ilvl w:val="1"/>
          <w:numId w:val="3"/>
        </w:numPr>
        <w:ind w:left="851"/>
      </w:pPr>
      <w:r>
        <w:rPr>
          <w:rFonts w:cs="Cambria Math"/>
        </w:rPr>
        <w:t xml:space="preserve">if so </w:t>
      </w:r>
      <w:r w:rsidR="00965C82" w:rsidRPr="00965C82">
        <w:rPr>
          <w:rFonts w:cs="Cambria Math"/>
        </w:rPr>
        <w:t>then make “a” equal the number on the button</w:t>
      </w:r>
      <w:r w:rsidR="00965C82">
        <w:rPr>
          <w:rFonts w:ascii="Cambria Math" w:hAnsi="Cambria Math" w:cs="Cambria Math"/>
        </w:rPr>
        <w:t xml:space="preserve">  </w:t>
      </w:r>
    </w:p>
    <w:p w:rsidR="00464B61" w:rsidRDefault="00464B61" w:rsidP="003D2692">
      <w:pPr>
        <w:pStyle w:val="ListParagraph"/>
        <w:numPr>
          <w:ilvl w:val="1"/>
          <w:numId w:val="3"/>
        </w:numPr>
        <w:ind w:left="851"/>
      </w:pPr>
      <w:r>
        <w:t>does label “A” contain “.0”</w:t>
      </w:r>
    </w:p>
    <w:p w:rsidR="00B0059C" w:rsidRDefault="00B6451E" w:rsidP="003D2692">
      <w:pPr>
        <w:pStyle w:val="ListParagraph"/>
        <w:numPr>
          <w:ilvl w:val="2"/>
          <w:numId w:val="3"/>
        </w:numPr>
        <w:ind w:left="1276"/>
      </w:pPr>
      <w:r>
        <w:t xml:space="preserve">if so </w:t>
      </w:r>
      <w:r w:rsidR="00464B61">
        <w:t xml:space="preserve">make label “A” equal itself minus the </w:t>
      </w:r>
      <w:r w:rsidR="00B0059C">
        <w:t>trailing “0”</w:t>
      </w:r>
    </w:p>
    <w:p w:rsidR="00B0059C" w:rsidRDefault="00B0059C" w:rsidP="003D2692">
      <w:pPr>
        <w:pStyle w:val="ListParagraph"/>
        <w:numPr>
          <w:ilvl w:val="1"/>
          <w:numId w:val="3"/>
        </w:numPr>
        <w:ind w:left="851"/>
      </w:pPr>
      <w:r>
        <w:t>does label “A” equals “A”</w:t>
      </w:r>
    </w:p>
    <w:p w:rsidR="00B0059C" w:rsidRDefault="00B6451E" w:rsidP="003D2692">
      <w:pPr>
        <w:pStyle w:val="ListParagraph"/>
        <w:numPr>
          <w:ilvl w:val="2"/>
          <w:numId w:val="3"/>
        </w:numPr>
        <w:ind w:left="1276"/>
      </w:pPr>
      <w:r>
        <w:t xml:space="preserve">if so </w:t>
      </w:r>
      <w:r w:rsidR="00B0059C">
        <w:t>make label “A” equal “a”;</w:t>
      </w:r>
    </w:p>
    <w:p w:rsidR="00B0059C" w:rsidRDefault="00B0059C" w:rsidP="003D2692">
      <w:pPr>
        <w:pStyle w:val="ListParagraph"/>
        <w:numPr>
          <w:ilvl w:val="1"/>
          <w:numId w:val="3"/>
        </w:numPr>
        <w:ind w:left="851"/>
      </w:pPr>
      <w:r>
        <w:t>else make label “A” equal itself plus  “a”;</w:t>
      </w:r>
    </w:p>
    <w:p w:rsidR="00B0059C" w:rsidRPr="00965C82" w:rsidRDefault="00B0059C" w:rsidP="003D2692">
      <w:pPr>
        <w:pStyle w:val="ListParagraph"/>
        <w:numPr>
          <w:ilvl w:val="0"/>
          <w:numId w:val="3"/>
        </w:numPr>
        <w:ind w:left="426"/>
      </w:pPr>
      <w:r>
        <w:rPr>
          <w:rFonts w:cs="Cambria Math"/>
        </w:rPr>
        <w:t xml:space="preserve">else </w:t>
      </w:r>
      <w:r w:rsidRPr="00965C82">
        <w:rPr>
          <w:rFonts w:cs="Cambria Math"/>
        </w:rPr>
        <w:t xml:space="preserve"> make “</w:t>
      </w:r>
      <w:r w:rsidR="00B6451E">
        <w:rPr>
          <w:rFonts w:cs="Cambria Math"/>
        </w:rPr>
        <w:t>B</w:t>
      </w:r>
      <w:r w:rsidRPr="00965C82">
        <w:rPr>
          <w:rFonts w:cs="Cambria Math"/>
        </w:rPr>
        <w:t>” equal the number on the button</w:t>
      </w:r>
      <w:r>
        <w:rPr>
          <w:rFonts w:ascii="Cambria Math" w:hAnsi="Cambria Math" w:cs="Cambria Math"/>
        </w:rPr>
        <w:t xml:space="preserve">  </w:t>
      </w:r>
    </w:p>
    <w:p w:rsidR="00B0059C" w:rsidRDefault="00B0059C" w:rsidP="003D2692">
      <w:pPr>
        <w:pStyle w:val="ListParagraph"/>
        <w:numPr>
          <w:ilvl w:val="0"/>
          <w:numId w:val="3"/>
        </w:numPr>
        <w:ind w:left="426"/>
      </w:pPr>
      <w:r>
        <w:t>does label “B” contain “.0”</w:t>
      </w:r>
    </w:p>
    <w:p w:rsidR="00B0059C" w:rsidRDefault="00B6451E" w:rsidP="003D2692">
      <w:pPr>
        <w:pStyle w:val="ListParagraph"/>
        <w:numPr>
          <w:ilvl w:val="1"/>
          <w:numId w:val="3"/>
        </w:numPr>
        <w:ind w:left="851"/>
      </w:pPr>
      <w:r>
        <w:t xml:space="preserve">if so </w:t>
      </w:r>
      <w:r w:rsidR="00B0059C">
        <w:t>make label “B” equal itself minus the trailing “0”</w:t>
      </w:r>
    </w:p>
    <w:p w:rsidR="00B0059C" w:rsidRDefault="00B0059C" w:rsidP="003D2692">
      <w:pPr>
        <w:pStyle w:val="ListParagraph"/>
        <w:numPr>
          <w:ilvl w:val="0"/>
          <w:numId w:val="3"/>
        </w:numPr>
        <w:ind w:left="426"/>
      </w:pPr>
      <w:r>
        <w:t>does label “B” equals “B”</w:t>
      </w:r>
    </w:p>
    <w:p w:rsidR="00B0059C" w:rsidRDefault="00B6451E" w:rsidP="003D2692">
      <w:pPr>
        <w:pStyle w:val="ListParagraph"/>
        <w:numPr>
          <w:ilvl w:val="1"/>
          <w:numId w:val="3"/>
        </w:numPr>
        <w:ind w:left="851"/>
      </w:pPr>
      <w:r>
        <w:t xml:space="preserve">if so </w:t>
      </w:r>
      <w:r w:rsidR="00B0059C">
        <w:t>make label “</w:t>
      </w:r>
      <w:r>
        <w:t>B</w:t>
      </w:r>
      <w:r w:rsidR="00B0059C">
        <w:t>” equal “</w:t>
      </w:r>
      <w:r>
        <w:t>b</w:t>
      </w:r>
      <w:r w:rsidR="00B0059C">
        <w:t>”;</w:t>
      </w:r>
    </w:p>
    <w:p w:rsidR="00B0059C" w:rsidRDefault="00B0059C" w:rsidP="003D2692">
      <w:pPr>
        <w:pStyle w:val="ListParagraph"/>
        <w:numPr>
          <w:ilvl w:val="0"/>
          <w:numId w:val="3"/>
        </w:numPr>
        <w:ind w:left="426"/>
      </w:pPr>
      <w:r>
        <w:t>else make label “</w:t>
      </w:r>
      <w:r w:rsidR="00B6451E">
        <w:t>B</w:t>
      </w:r>
      <w:r>
        <w:t>” equal itself plus  “</w:t>
      </w:r>
      <w:r w:rsidR="00B6451E">
        <w:t>b</w:t>
      </w:r>
      <w:r>
        <w:t>”;</w:t>
      </w:r>
    </w:p>
    <w:p w:rsidR="00752BC2" w:rsidRDefault="00965C82" w:rsidP="003D2692">
      <w:pPr>
        <w:pStyle w:val="Heading3"/>
      </w:pPr>
      <w:r>
        <w:br/>
      </w:r>
      <w:bookmarkStart w:id="6" w:name="_Toc478565643"/>
      <w:proofErr w:type="spellStart"/>
      <w:r w:rsidR="00B6451E">
        <w:rPr>
          <w:highlight w:val="white"/>
        </w:rPr>
        <w:t>SignClicked</w:t>
      </w:r>
      <w:bookmarkEnd w:id="6"/>
      <w:proofErr w:type="spellEnd"/>
    </w:p>
    <w:p w:rsidR="00B6451E" w:rsidRDefault="00B6451E" w:rsidP="003D2692">
      <w:pPr>
        <w:pStyle w:val="ListParagraph"/>
        <w:numPr>
          <w:ilvl w:val="0"/>
          <w:numId w:val="4"/>
        </w:numPr>
        <w:ind w:left="426" w:hanging="425"/>
      </w:pPr>
      <w:r w:rsidRPr="00965C82">
        <w:t xml:space="preserve">make button named </w:t>
      </w:r>
      <w:r>
        <w:t>“b”</w:t>
      </w:r>
      <w:r w:rsidRPr="00965C82">
        <w:t xml:space="preserve"> equals (button)sender</w:t>
      </w:r>
    </w:p>
    <w:p w:rsidR="00B6451E" w:rsidRDefault="00B6451E" w:rsidP="003D2692">
      <w:pPr>
        <w:pStyle w:val="ListParagraph"/>
        <w:numPr>
          <w:ilvl w:val="0"/>
          <w:numId w:val="4"/>
        </w:numPr>
        <w:ind w:left="426" w:hanging="425"/>
      </w:pPr>
      <w:r>
        <w:t>make sign label the text of b</w:t>
      </w:r>
    </w:p>
    <w:p w:rsidR="00B6451E" w:rsidRDefault="00B6451E" w:rsidP="003D2692">
      <w:pPr>
        <w:pStyle w:val="Heading3"/>
      </w:pPr>
      <w:bookmarkStart w:id="7" w:name="_Toc478565644"/>
      <w:proofErr w:type="spellStart"/>
      <w:r>
        <w:rPr>
          <w:highlight w:val="white"/>
        </w:rPr>
        <w:t>btnSQRT_Click</w:t>
      </w:r>
      <w:bookmarkEnd w:id="7"/>
      <w:proofErr w:type="spellEnd"/>
    </w:p>
    <w:p w:rsidR="00B6451E" w:rsidRDefault="00B6451E" w:rsidP="003D2692">
      <w:pPr>
        <w:pStyle w:val="ListParagraph"/>
        <w:numPr>
          <w:ilvl w:val="0"/>
          <w:numId w:val="5"/>
        </w:numPr>
        <w:ind w:left="426" w:hanging="447"/>
      </w:pPr>
      <w:r>
        <w:t xml:space="preserve">does label “A” equal a number </w:t>
      </w:r>
    </w:p>
    <w:p w:rsidR="00B6451E" w:rsidRDefault="008A3B3B" w:rsidP="003D2692">
      <w:pPr>
        <w:pStyle w:val="ListParagraph"/>
        <w:numPr>
          <w:ilvl w:val="1"/>
          <w:numId w:val="5"/>
        </w:numPr>
        <w:ind w:left="851"/>
      </w:pPr>
      <w:r>
        <w:t>if not then return</w:t>
      </w:r>
    </w:p>
    <w:p w:rsidR="008A3B3B" w:rsidRDefault="008A3B3B" w:rsidP="003D2692">
      <w:pPr>
        <w:pStyle w:val="ListParagraph"/>
        <w:numPr>
          <w:ilvl w:val="0"/>
          <w:numId w:val="5"/>
        </w:numPr>
        <w:ind w:left="426" w:hanging="447"/>
      </w:pPr>
      <w:r>
        <w:t xml:space="preserve">else make “da” equal label “A” </w:t>
      </w:r>
    </w:p>
    <w:p w:rsidR="008A3B3B" w:rsidRDefault="008A3B3B" w:rsidP="003D2692">
      <w:pPr>
        <w:pStyle w:val="ListParagraph"/>
        <w:numPr>
          <w:ilvl w:val="0"/>
          <w:numId w:val="5"/>
        </w:numPr>
        <w:ind w:left="426" w:hanging="447"/>
      </w:pPr>
      <w:r>
        <w:t xml:space="preserve">make sign label equal </w:t>
      </w:r>
      <w:r w:rsidR="00630A1C">
        <w:t>“</w:t>
      </w:r>
      <w:r>
        <w:t>√</w:t>
      </w:r>
      <w:r w:rsidR="00630A1C">
        <w:t>”</w:t>
      </w:r>
    </w:p>
    <w:p w:rsidR="008A3B3B" w:rsidRPr="008A3B3B" w:rsidRDefault="008A3B3B" w:rsidP="003D2692">
      <w:pPr>
        <w:pStyle w:val="ListParagraph"/>
        <w:numPr>
          <w:ilvl w:val="0"/>
          <w:numId w:val="5"/>
        </w:numPr>
        <w:ind w:left="426" w:hanging="447"/>
      </w:pPr>
      <w:r>
        <w:t xml:space="preserve">make textbox </w:t>
      </w:r>
      <w:r w:rsidR="00630A1C">
        <w:t>“</w:t>
      </w:r>
      <w:r>
        <w:t>result</w:t>
      </w:r>
      <w:r w:rsidR="00630A1C">
        <w:t>”</w:t>
      </w:r>
      <w:r>
        <w:t xml:space="preserve"> equal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Algebraic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(da) then convert to string</w:t>
      </w:r>
    </w:p>
    <w:p w:rsidR="00630A1C" w:rsidRDefault="00630A1C" w:rsidP="003D269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white"/>
        </w:rPr>
      </w:pPr>
      <w:r>
        <w:rPr>
          <w:highlight w:val="white"/>
        </w:rPr>
        <w:br w:type="page"/>
      </w:r>
    </w:p>
    <w:p w:rsidR="008A3B3B" w:rsidRDefault="008A3B3B" w:rsidP="003D2692">
      <w:pPr>
        <w:pStyle w:val="Heading3"/>
      </w:pPr>
      <w:bookmarkStart w:id="8" w:name="_Toc478565645"/>
      <w:proofErr w:type="spellStart"/>
      <w:r>
        <w:rPr>
          <w:highlight w:val="white"/>
        </w:rPr>
        <w:lastRenderedPageBreak/>
        <w:t>btnInvert_Click</w:t>
      </w:r>
      <w:bookmarkEnd w:id="8"/>
      <w:proofErr w:type="spellEnd"/>
    </w:p>
    <w:p w:rsidR="002C100B" w:rsidRDefault="002C100B" w:rsidP="003D2692">
      <w:pPr>
        <w:pStyle w:val="ListParagraph"/>
        <w:numPr>
          <w:ilvl w:val="0"/>
          <w:numId w:val="5"/>
        </w:numPr>
        <w:ind w:left="426" w:hanging="447"/>
      </w:pPr>
      <w:r>
        <w:t xml:space="preserve">does label “A” equal a number </w:t>
      </w:r>
    </w:p>
    <w:p w:rsidR="002C100B" w:rsidRDefault="002C100B" w:rsidP="003D2692">
      <w:pPr>
        <w:pStyle w:val="ListParagraph"/>
        <w:numPr>
          <w:ilvl w:val="1"/>
          <w:numId w:val="5"/>
        </w:numPr>
        <w:ind w:left="851"/>
      </w:pPr>
      <w:r>
        <w:t>if not then return</w:t>
      </w:r>
    </w:p>
    <w:p w:rsidR="002C100B" w:rsidRDefault="002C100B" w:rsidP="003D2692">
      <w:pPr>
        <w:pStyle w:val="ListParagraph"/>
        <w:numPr>
          <w:ilvl w:val="0"/>
          <w:numId w:val="5"/>
        </w:numPr>
        <w:ind w:left="426" w:hanging="447"/>
      </w:pPr>
      <w:r>
        <w:t xml:space="preserve">else make “da” equal label “A” </w:t>
      </w:r>
    </w:p>
    <w:p w:rsidR="002C100B" w:rsidRDefault="002C100B" w:rsidP="003D2692">
      <w:pPr>
        <w:pStyle w:val="ListParagraph"/>
        <w:numPr>
          <w:ilvl w:val="0"/>
          <w:numId w:val="5"/>
        </w:numPr>
        <w:ind w:left="426" w:hanging="447"/>
      </w:pPr>
      <w:r>
        <w:t>make sign label equal ±</w:t>
      </w:r>
    </w:p>
    <w:p w:rsidR="002C100B" w:rsidRDefault="002C100B" w:rsidP="003D2692">
      <w:pPr>
        <w:pStyle w:val="ListParagraph"/>
        <w:numPr>
          <w:ilvl w:val="0"/>
          <w:numId w:val="5"/>
        </w:numPr>
        <w:ind w:left="426" w:hanging="447"/>
      </w:pPr>
      <w:r>
        <w:t xml:space="preserve">dose textbox </w:t>
      </w:r>
      <w:r w:rsidR="00630A1C">
        <w:t>“</w:t>
      </w:r>
      <w:r>
        <w:t>result</w:t>
      </w:r>
      <w:r w:rsidR="00630A1C">
        <w:t>”</w:t>
      </w:r>
      <w:r>
        <w:t xml:space="preserve"> equal </w:t>
      </w:r>
      <w:r w:rsidR="00630A1C">
        <w:t>“Result”</w:t>
      </w:r>
    </w:p>
    <w:p w:rsidR="00630A1C" w:rsidRDefault="00630A1C" w:rsidP="003D2692">
      <w:pPr>
        <w:pStyle w:val="ListParagraph"/>
        <w:numPr>
          <w:ilvl w:val="1"/>
          <w:numId w:val="5"/>
        </w:numPr>
        <w:ind w:left="851"/>
      </w:pPr>
      <w:r>
        <w:t>if so do nothing</w:t>
      </w:r>
    </w:p>
    <w:p w:rsidR="00630A1C" w:rsidRDefault="00630A1C" w:rsidP="003D2692">
      <w:pPr>
        <w:pStyle w:val="ListParagraph"/>
        <w:numPr>
          <w:ilvl w:val="0"/>
          <w:numId w:val="5"/>
        </w:numPr>
        <w:ind w:left="426" w:hanging="447"/>
      </w:pPr>
      <w:r>
        <w:t>else dose textbox “result” not equal “a”</w:t>
      </w:r>
    </w:p>
    <w:p w:rsidR="00630A1C" w:rsidRDefault="00630A1C" w:rsidP="003D2692">
      <w:pPr>
        <w:pStyle w:val="ListParagraph"/>
        <w:numPr>
          <w:ilvl w:val="1"/>
          <w:numId w:val="5"/>
        </w:numPr>
        <w:ind w:left="851"/>
      </w:pPr>
      <w:r>
        <w:t>make “a” equals  textbox “result”</w:t>
      </w:r>
    </w:p>
    <w:p w:rsidR="00065059" w:rsidRPr="00065059" w:rsidRDefault="00065059" w:rsidP="003D2692">
      <w:pPr>
        <w:pStyle w:val="ListParagraph"/>
        <w:numPr>
          <w:ilvl w:val="0"/>
          <w:numId w:val="5"/>
        </w:numPr>
        <w:ind w:left="426" w:hanging="447"/>
      </w:pPr>
      <w:r>
        <w:t xml:space="preserve">make “a” equals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Algebraic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(da) then convert it to string</w:t>
      </w:r>
    </w:p>
    <w:p w:rsidR="00630A1C" w:rsidRDefault="00065059" w:rsidP="003D2692">
      <w:pPr>
        <w:ind w:left="426" w:hanging="426"/>
      </w:pPr>
      <w:r w:rsidRPr="00065059">
        <w:t>•</w:t>
      </w:r>
      <w:r w:rsidRPr="00065059">
        <w:tab/>
        <w:t>Make textbox “result”</w:t>
      </w:r>
      <w:r>
        <w:t xml:space="preserve"> equal “a”</w:t>
      </w:r>
    </w:p>
    <w:p w:rsidR="00065059" w:rsidRDefault="00065059" w:rsidP="003D2692">
      <w:pPr>
        <w:pStyle w:val="ListParagraph"/>
        <w:numPr>
          <w:ilvl w:val="0"/>
          <w:numId w:val="7"/>
        </w:numPr>
        <w:ind w:left="426" w:hanging="425"/>
      </w:pPr>
      <w:r w:rsidRPr="00065059">
        <w:t xml:space="preserve">Make </w:t>
      </w:r>
      <w:r>
        <w:t>label</w:t>
      </w:r>
      <w:r w:rsidRPr="00065059">
        <w:t xml:space="preserve"> “</w:t>
      </w:r>
      <w:r>
        <w:t>A</w:t>
      </w:r>
      <w:r w:rsidRPr="00065059">
        <w:t>”</w:t>
      </w:r>
      <w:r>
        <w:t xml:space="preserve"> equal “a”</w:t>
      </w:r>
    </w:p>
    <w:p w:rsidR="00065059" w:rsidRDefault="00065059" w:rsidP="003D2692">
      <w:pPr>
        <w:pStyle w:val="ListParagraph"/>
        <w:ind w:left="0"/>
      </w:pPr>
    </w:p>
    <w:p w:rsidR="00065059" w:rsidRDefault="00065059" w:rsidP="003D2692">
      <w:pPr>
        <w:pStyle w:val="Heading3"/>
      </w:pPr>
      <w:bookmarkStart w:id="9" w:name="_Toc478565646"/>
      <w:proofErr w:type="spellStart"/>
      <w:r>
        <w:rPr>
          <w:highlight w:val="white"/>
        </w:rPr>
        <w:t>btnSine_Click</w:t>
      </w:r>
      <w:bookmarkEnd w:id="9"/>
      <w:proofErr w:type="spellEnd"/>
    </w:p>
    <w:p w:rsidR="005D43BE" w:rsidRDefault="005D43BE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does label “A” equal a number </w:t>
      </w:r>
    </w:p>
    <w:p w:rsidR="005D43BE" w:rsidRDefault="005D43BE" w:rsidP="003D2692">
      <w:pPr>
        <w:pStyle w:val="ListParagraph"/>
        <w:numPr>
          <w:ilvl w:val="1"/>
          <w:numId w:val="7"/>
        </w:numPr>
        <w:ind w:left="709" w:hanging="284"/>
      </w:pPr>
      <w:r>
        <w:t>if not then return</w:t>
      </w:r>
    </w:p>
    <w:p w:rsidR="005D43BE" w:rsidRDefault="005D43BE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else make “da” equal label “A” </w:t>
      </w:r>
    </w:p>
    <w:p w:rsidR="00065059" w:rsidRPr="005D43BE" w:rsidRDefault="005D43BE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make textbox “result”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equals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Trigonometric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(da)then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 to string</w:t>
      </w:r>
    </w:p>
    <w:p w:rsidR="005D43BE" w:rsidRDefault="005D43BE" w:rsidP="003D2692">
      <w:pPr>
        <w:ind w:left="426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 w:rsidRPr="005D43B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BntCosine_Click</w:t>
      </w:r>
      <w:proofErr w:type="spellEnd"/>
    </w:p>
    <w:p w:rsidR="005D43BE" w:rsidRDefault="005D43BE" w:rsidP="003D2692">
      <w:pPr>
        <w:pStyle w:val="ListParagraph"/>
        <w:numPr>
          <w:ilvl w:val="0"/>
          <w:numId w:val="8"/>
        </w:numPr>
        <w:ind w:left="426" w:hanging="425"/>
      </w:pPr>
      <w:r>
        <w:t xml:space="preserve">does label “A” equal a number </w:t>
      </w:r>
    </w:p>
    <w:p w:rsidR="005D43BE" w:rsidRDefault="005D43BE" w:rsidP="003D2692">
      <w:pPr>
        <w:pStyle w:val="ListParagraph"/>
        <w:numPr>
          <w:ilvl w:val="1"/>
          <w:numId w:val="7"/>
        </w:numPr>
        <w:ind w:left="709" w:hanging="284"/>
      </w:pPr>
      <w:r>
        <w:t>if not then return</w:t>
      </w:r>
    </w:p>
    <w:p w:rsidR="005D43BE" w:rsidRDefault="005D43BE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else make “da” equal label “A” </w:t>
      </w:r>
    </w:p>
    <w:p w:rsidR="005D43BE" w:rsidRPr="005D43BE" w:rsidRDefault="005D43BE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make textbox “result”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equals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Trigonometric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(da)then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 to string</w:t>
      </w:r>
    </w:p>
    <w:p w:rsidR="005D43BE" w:rsidRDefault="005D43BE" w:rsidP="003D2692">
      <w:pPr>
        <w:pStyle w:val="Heading3"/>
        <w:ind w:left="426"/>
      </w:pPr>
      <w:bookmarkStart w:id="10" w:name="_Toc478565647"/>
      <w:proofErr w:type="spellStart"/>
      <w:r>
        <w:rPr>
          <w:highlight w:val="white"/>
        </w:rPr>
        <w:t>btnTan_Click</w:t>
      </w:r>
      <w:bookmarkEnd w:id="10"/>
      <w:proofErr w:type="spellEnd"/>
    </w:p>
    <w:p w:rsidR="005D43BE" w:rsidRDefault="005D43BE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does label “A” equal a number </w:t>
      </w:r>
    </w:p>
    <w:p w:rsidR="005D43BE" w:rsidRDefault="005D43BE" w:rsidP="003D2692">
      <w:pPr>
        <w:pStyle w:val="ListParagraph"/>
        <w:numPr>
          <w:ilvl w:val="1"/>
          <w:numId w:val="7"/>
        </w:numPr>
        <w:ind w:left="709" w:hanging="284"/>
      </w:pPr>
      <w:r>
        <w:t>if not then return</w:t>
      </w:r>
    </w:p>
    <w:p w:rsidR="005D43BE" w:rsidRDefault="005D43BE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else make “da” equal label “A” </w:t>
      </w:r>
    </w:p>
    <w:p w:rsidR="005D43BE" w:rsidRDefault="005D43BE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does </w:t>
      </w:r>
      <w:r w:rsidR="00FB0BBC">
        <w:t>“da” equal “90”</w:t>
      </w:r>
    </w:p>
    <w:p w:rsidR="00FB0BBC" w:rsidRDefault="00FB0BBC" w:rsidP="003D2692">
      <w:pPr>
        <w:pStyle w:val="ListParagraph"/>
        <w:numPr>
          <w:ilvl w:val="1"/>
          <w:numId w:val="7"/>
        </w:numPr>
        <w:ind w:left="851"/>
      </w:pPr>
      <w:r>
        <w:t xml:space="preserve">if so make textbox “result”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“Invalid”</w:t>
      </w:r>
    </w:p>
    <w:p w:rsidR="005D43BE" w:rsidRPr="00FB0BBC" w:rsidRDefault="00FB0BBC" w:rsidP="003D2692">
      <w:pPr>
        <w:pStyle w:val="ListParagraph"/>
        <w:numPr>
          <w:ilvl w:val="0"/>
          <w:numId w:val="7"/>
        </w:numPr>
        <w:ind w:left="426" w:hanging="425"/>
      </w:pPr>
      <w:r>
        <w:t xml:space="preserve">Else </w:t>
      </w:r>
      <w:r w:rsidR="005D43BE">
        <w:t xml:space="preserve">make textbox “result” </w:t>
      </w:r>
      <w:r w:rsidR="005D43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equals </w:t>
      </w:r>
      <w:proofErr w:type="spellStart"/>
      <w:r w:rsidR="005D43BE">
        <w:rPr>
          <w:rFonts w:ascii="Consolas" w:hAnsi="Consolas" w:cs="Consolas"/>
          <w:color w:val="000000"/>
          <w:sz w:val="19"/>
          <w:szCs w:val="19"/>
          <w:highlight w:val="white"/>
        </w:rPr>
        <w:t>Maths.</w:t>
      </w:r>
      <w:r w:rsidR="005D43BE">
        <w:rPr>
          <w:rFonts w:ascii="Consolas" w:hAnsi="Consolas" w:cs="Consolas"/>
          <w:color w:val="2B91AF"/>
          <w:sz w:val="19"/>
          <w:szCs w:val="19"/>
          <w:highlight w:val="white"/>
        </w:rPr>
        <w:t>Trigonometric</w:t>
      </w:r>
      <w:r w:rsidR="005D43BE">
        <w:rPr>
          <w:rFonts w:ascii="Consolas" w:hAnsi="Consolas" w:cs="Consolas"/>
          <w:color w:val="000000"/>
          <w:sz w:val="19"/>
          <w:szCs w:val="19"/>
          <w:highlight w:val="white"/>
        </w:rPr>
        <w:t>.Tan</w:t>
      </w:r>
      <w:proofErr w:type="spellEnd"/>
      <w:r w:rsidR="005D43BE">
        <w:rPr>
          <w:rFonts w:ascii="Consolas" w:hAnsi="Consolas" w:cs="Consolas"/>
          <w:color w:val="000000"/>
          <w:sz w:val="19"/>
          <w:szCs w:val="19"/>
          <w:highlight w:val="white"/>
        </w:rPr>
        <w:t>(da)then</w:t>
      </w:r>
      <w:r w:rsidR="005D43BE">
        <w:rPr>
          <w:rFonts w:ascii="Consolas" w:hAnsi="Consolas" w:cs="Consolas"/>
          <w:color w:val="000000"/>
          <w:sz w:val="19"/>
          <w:szCs w:val="19"/>
        </w:rPr>
        <w:t xml:space="preserve"> convert to string</w:t>
      </w:r>
    </w:p>
    <w:p w:rsidR="00FB0BBC" w:rsidRDefault="00FB0BBC" w:rsidP="003D2692">
      <w:pPr>
        <w:pStyle w:val="Heading3"/>
        <w:ind w:left="426"/>
      </w:pPr>
      <w:bookmarkStart w:id="11" w:name="_Toc478565648"/>
      <w:proofErr w:type="spellStart"/>
      <w:r>
        <w:rPr>
          <w:highlight w:val="white"/>
        </w:rPr>
        <w:t>btnEquals_Click</w:t>
      </w:r>
      <w:bookmarkEnd w:id="11"/>
      <w:proofErr w:type="spellEnd"/>
    </w:p>
    <w:p w:rsidR="00FB0BBC" w:rsidRPr="00FB0BBC" w:rsidRDefault="00FB0BBC" w:rsidP="003D2692">
      <w:pPr>
        <w:pStyle w:val="ListParagraph"/>
        <w:numPr>
          <w:ilvl w:val="0"/>
          <w:numId w:val="9"/>
        </w:numPr>
        <w:ind w:left="426" w:hanging="447"/>
      </w:pPr>
      <w:r>
        <w:t xml:space="preserve">While sign Label is equal to </w:t>
      </w:r>
      <w:r w:rsidRPr="00FB0BBC">
        <w:rPr>
          <w:sz w:val="28"/>
        </w:rPr>
        <w:t>“+”, ”/”, “*”, “-”</w:t>
      </w:r>
    </w:p>
    <w:p w:rsidR="00FB0BBC" w:rsidRPr="00FB0BBC" w:rsidRDefault="00FB0BBC" w:rsidP="003D2692">
      <w:pPr>
        <w:pStyle w:val="ListParagraph"/>
        <w:numPr>
          <w:ilvl w:val="0"/>
          <w:numId w:val="9"/>
        </w:numPr>
        <w:ind w:left="426" w:hanging="447"/>
      </w:pPr>
      <w:r>
        <w:t xml:space="preserve">Make “da” then sign </w:t>
      </w:r>
      <w:r w:rsidR="00C27C13">
        <w:t>label then “</w:t>
      </w:r>
      <w:proofErr w:type="spellStart"/>
      <w:r w:rsidR="00C27C13">
        <w:t>db</w:t>
      </w:r>
      <w:proofErr w:type="spellEnd"/>
      <w:r w:rsidR="00C27C13">
        <w:t>”</w:t>
      </w:r>
    </w:p>
    <w:p w:rsidR="005D43BE" w:rsidRPr="005D43BE" w:rsidRDefault="00C27C13" w:rsidP="003D2692">
      <w:r>
        <w:br w:type="page"/>
      </w:r>
    </w:p>
    <w:p w:rsidR="00C27C13" w:rsidRDefault="00C27C13" w:rsidP="003D2692">
      <w:pPr>
        <w:pStyle w:val="Heading3"/>
      </w:pPr>
      <w:bookmarkStart w:id="12" w:name="_Toc478565649"/>
      <w:proofErr w:type="spellStart"/>
      <w:r w:rsidRPr="00C27C13">
        <w:lastRenderedPageBreak/>
        <w:t>btnCubeRT_Click</w:t>
      </w:r>
      <w:bookmarkEnd w:id="12"/>
      <w:proofErr w:type="spellEnd"/>
    </w:p>
    <w:p w:rsidR="00C27C13" w:rsidRDefault="00C27C13" w:rsidP="005C415D">
      <w:pPr>
        <w:pStyle w:val="ListParagraph"/>
        <w:numPr>
          <w:ilvl w:val="0"/>
          <w:numId w:val="9"/>
        </w:numPr>
        <w:ind w:left="426" w:hanging="447"/>
      </w:pPr>
      <w:r>
        <w:t xml:space="preserve">does label “A” equal a number </w:t>
      </w:r>
    </w:p>
    <w:p w:rsidR="00C27C13" w:rsidRDefault="00C27C13" w:rsidP="005C415D">
      <w:pPr>
        <w:pStyle w:val="ListParagraph"/>
        <w:numPr>
          <w:ilvl w:val="1"/>
          <w:numId w:val="7"/>
        </w:numPr>
        <w:ind w:left="709" w:hanging="284"/>
      </w:pPr>
      <w:r>
        <w:t>if not then return</w:t>
      </w:r>
    </w:p>
    <w:p w:rsidR="00C27C13" w:rsidRDefault="00C27C13" w:rsidP="005C415D">
      <w:pPr>
        <w:pStyle w:val="ListParagraph"/>
        <w:numPr>
          <w:ilvl w:val="0"/>
          <w:numId w:val="7"/>
        </w:numPr>
        <w:ind w:left="426" w:hanging="425"/>
      </w:pPr>
      <w:r>
        <w:t xml:space="preserve">else make “da” equal label “A” </w:t>
      </w:r>
    </w:p>
    <w:p w:rsidR="00C27C13" w:rsidRDefault="00C27C13" w:rsidP="005C415D">
      <w:pPr>
        <w:pStyle w:val="ListParagraph"/>
        <w:numPr>
          <w:ilvl w:val="0"/>
          <w:numId w:val="7"/>
        </w:numPr>
        <w:ind w:left="426" w:hanging="425"/>
      </w:pPr>
      <w:r>
        <w:t xml:space="preserve">make sign label equal </w:t>
      </w:r>
      <w:r>
        <w:rPr>
          <w:rFonts w:ascii="Cambria Math" w:hAnsi="Cambria Math" w:cs="Cambria Math"/>
        </w:rPr>
        <w:t>∛</w:t>
      </w:r>
    </w:p>
    <w:p w:rsidR="00C27C13" w:rsidRPr="00C27C13" w:rsidRDefault="00C27C13" w:rsidP="005C415D">
      <w:pPr>
        <w:pStyle w:val="ListParagraph"/>
        <w:numPr>
          <w:ilvl w:val="0"/>
          <w:numId w:val="7"/>
        </w:numPr>
        <w:ind w:left="426" w:hanging="425"/>
      </w:pPr>
      <w:r>
        <w:t xml:space="preserve">make textbox “result”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equals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Algebraic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.CubRt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(da) then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 to string</w:t>
      </w:r>
    </w:p>
    <w:p w:rsidR="00C27C13" w:rsidRDefault="00C27C13" w:rsidP="005C415D">
      <w:pPr>
        <w:pStyle w:val="Heading3"/>
      </w:pPr>
      <w:bookmarkStart w:id="13" w:name="_Toc478565650"/>
      <w:proofErr w:type="spellStart"/>
      <w:r>
        <w:rPr>
          <w:highlight w:val="white"/>
        </w:rPr>
        <w:t>btnDot_Click</w:t>
      </w:r>
      <w:bookmarkEnd w:id="13"/>
      <w:proofErr w:type="spellEnd"/>
    </w:p>
    <w:p w:rsidR="00C27C13" w:rsidRPr="00965C82" w:rsidRDefault="00C27C13" w:rsidP="005C415D">
      <w:pPr>
        <w:pStyle w:val="ListParagraph"/>
        <w:numPr>
          <w:ilvl w:val="0"/>
          <w:numId w:val="10"/>
        </w:numPr>
        <w:ind w:left="426" w:hanging="425"/>
      </w:pPr>
      <w:r>
        <w:t>does</w:t>
      </w:r>
      <w:r w:rsidRPr="00965C82">
        <w:t xml:space="preserve"> sign label equals “Sign</w:t>
      </w:r>
      <w:r>
        <w:t>”</w:t>
      </w:r>
    </w:p>
    <w:p w:rsidR="00C27C13" w:rsidRDefault="003D2692" w:rsidP="005C415D">
      <w:pPr>
        <w:pStyle w:val="ListParagraph"/>
        <w:numPr>
          <w:ilvl w:val="1"/>
          <w:numId w:val="10"/>
        </w:numPr>
        <w:ind w:left="709"/>
      </w:pPr>
      <w:r>
        <w:t>Dose</w:t>
      </w:r>
      <w:r w:rsidR="00C27C13">
        <w:t xml:space="preserve"> “a” not contain “.”</w:t>
      </w:r>
    </w:p>
    <w:p w:rsidR="00C27C13" w:rsidRDefault="00C27C13" w:rsidP="005C415D">
      <w:pPr>
        <w:pStyle w:val="ListParagraph"/>
        <w:numPr>
          <w:ilvl w:val="2"/>
          <w:numId w:val="10"/>
        </w:numPr>
        <w:ind w:left="709"/>
      </w:pPr>
      <w:r>
        <w:t>Then make “a” equals “</w:t>
      </w:r>
      <w:r w:rsidR="003D2692">
        <w:t>.0</w:t>
      </w:r>
      <w:r>
        <w:t>”</w:t>
      </w:r>
    </w:p>
    <w:p w:rsidR="003D2692" w:rsidRDefault="003D2692" w:rsidP="005C415D">
      <w:pPr>
        <w:pStyle w:val="ListParagraph"/>
        <w:numPr>
          <w:ilvl w:val="2"/>
          <w:numId w:val="10"/>
        </w:numPr>
        <w:ind w:left="709"/>
      </w:pPr>
      <w:r>
        <w:t>Make label “A” equal itself plus “a”</w:t>
      </w:r>
    </w:p>
    <w:p w:rsidR="003D2692" w:rsidRDefault="003D2692" w:rsidP="005C415D">
      <w:pPr>
        <w:pStyle w:val="ListParagraph"/>
        <w:numPr>
          <w:ilvl w:val="0"/>
          <w:numId w:val="10"/>
        </w:numPr>
        <w:ind w:left="426"/>
      </w:pPr>
      <w:r>
        <w:t>Else Dose “a” not contain “.”</w:t>
      </w:r>
    </w:p>
    <w:p w:rsidR="003D2692" w:rsidRDefault="003D2692" w:rsidP="005C415D">
      <w:pPr>
        <w:pStyle w:val="ListParagraph"/>
        <w:numPr>
          <w:ilvl w:val="1"/>
          <w:numId w:val="10"/>
        </w:numPr>
        <w:ind w:left="851"/>
      </w:pPr>
      <w:r>
        <w:t>Then make “a” equals “.0”</w:t>
      </w:r>
    </w:p>
    <w:p w:rsidR="003D2692" w:rsidRDefault="003D2692" w:rsidP="005C415D">
      <w:pPr>
        <w:pStyle w:val="ListParagraph"/>
        <w:numPr>
          <w:ilvl w:val="1"/>
          <w:numId w:val="10"/>
        </w:numPr>
        <w:ind w:left="851"/>
      </w:pPr>
      <w:r>
        <w:t>Make label “A” equal itself plus “a”</w:t>
      </w:r>
    </w:p>
    <w:p w:rsidR="003D2692" w:rsidRPr="00C27C13" w:rsidRDefault="003D2692" w:rsidP="003D2692">
      <w:pPr>
        <w:pStyle w:val="ListParagraph"/>
        <w:ind w:left="1080"/>
      </w:pPr>
    </w:p>
    <w:p w:rsidR="00396878" w:rsidRDefault="00396878">
      <w:r>
        <w:br w:type="page"/>
      </w:r>
    </w:p>
    <w:p w:rsidR="00D143AE" w:rsidRDefault="00D143AE" w:rsidP="00D143AE">
      <w:pPr>
        <w:pStyle w:val="ListParagraph"/>
        <w:ind w:left="1440"/>
      </w:pPr>
    </w:p>
    <w:p w:rsidR="00D143AE" w:rsidRDefault="00D143AE" w:rsidP="00D143AE">
      <w:pPr>
        <w:pStyle w:val="Heading2"/>
      </w:pPr>
      <w:bookmarkStart w:id="14" w:name="_Toc478565651"/>
      <w:r>
        <w:t>Error handing techniques</w:t>
      </w:r>
      <w:bookmarkEnd w:id="14"/>
    </w:p>
    <w:p w:rsidR="005C415D" w:rsidRPr="005C415D" w:rsidRDefault="005C415D" w:rsidP="005C415D">
      <w:pPr>
        <w:rPr>
          <w:highlight w:val="white"/>
        </w:rPr>
      </w:pPr>
      <w:r w:rsidRPr="005C415D">
        <w:rPr>
          <w:highlight w:val="white"/>
        </w:rPr>
        <w:t>If there is a dot</w:t>
      </w:r>
      <w:r>
        <w:rPr>
          <w:highlight w:val="white"/>
        </w:rPr>
        <w:t xml:space="preserve"> (.)</w:t>
      </w:r>
      <w:r w:rsidRPr="005C415D">
        <w:rPr>
          <w:highlight w:val="white"/>
        </w:rPr>
        <w:t xml:space="preserve"> don’t add another on </w:t>
      </w:r>
    </w:p>
    <w:p w:rsidR="005C415D" w:rsidRPr="005C415D" w:rsidRDefault="005C415D" w:rsidP="005C415D">
      <w:pPr>
        <w:pStyle w:val="Subtitle"/>
        <w:rPr>
          <w:highlight w:val="white"/>
        </w:rPr>
      </w:pPr>
      <w:r w:rsidRPr="005C415D">
        <w:rPr>
          <w:highlight w:val="white"/>
        </w:rPr>
        <w:t xml:space="preserve"> </w:t>
      </w:r>
      <w:proofErr w:type="gramStart"/>
      <w:r w:rsidRPr="005C415D">
        <w:rPr>
          <w:color w:val="0000FF"/>
          <w:highlight w:val="white"/>
        </w:rPr>
        <w:t>if</w:t>
      </w:r>
      <w:proofErr w:type="gramEnd"/>
      <w:r w:rsidRPr="005C415D">
        <w:rPr>
          <w:highlight w:val="white"/>
        </w:rPr>
        <w:t xml:space="preserve"> (!</w:t>
      </w:r>
      <w:proofErr w:type="spellStart"/>
      <w:r w:rsidRPr="005C415D">
        <w:rPr>
          <w:highlight w:val="white"/>
        </w:rPr>
        <w:t>a.Contains</w:t>
      </w:r>
      <w:proofErr w:type="spellEnd"/>
      <w:r w:rsidRPr="005C415D">
        <w:rPr>
          <w:highlight w:val="white"/>
        </w:rPr>
        <w:t>(</w:t>
      </w:r>
      <w:r w:rsidRPr="005C415D">
        <w:rPr>
          <w:color w:val="A31515"/>
          <w:highlight w:val="white"/>
        </w:rPr>
        <w:t>"."</w:t>
      </w:r>
      <w:r w:rsidRPr="005C415D">
        <w:rPr>
          <w:highlight w:val="white"/>
        </w:rPr>
        <w:t>))</w:t>
      </w:r>
    </w:p>
    <w:p w:rsidR="005C415D" w:rsidRPr="005C415D" w:rsidRDefault="005C415D" w:rsidP="005C415D">
      <w:pPr>
        <w:pStyle w:val="Subtitle"/>
        <w:rPr>
          <w:highlight w:val="white"/>
        </w:rPr>
      </w:pPr>
      <w:r w:rsidRPr="005C415D">
        <w:rPr>
          <w:highlight w:val="white"/>
        </w:rPr>
        <w:t xml:space="preserve"> {</w:t>
      </w:r>
    </w:p>
    <w:p w:rsidR="005C415D" w:rsidRPr="005C415D" w:rsidRDefault="005C415D" w:rsidP="005C415D">
      <w:pPr>
        <w:pStyle w:val="Subtitle"/>
        <w:rPr>
          <w:highlight w:val="white"/>
        </w:rPr>
      </w:pPr>
      <w:r w:rsidRPr="005C415D">
        <w:rPr>
          <w:highlight w:val="white"/>
        </w:rPr>
        <w:t xml:space="preserve"> </w:t>
      </w:r>
      <w:r w:rsidRPr="005C415D">
        <w:rPr>
          <w:highlight w:val="white"/>
        </w:rPr>
        <w:tab/>
        <w:t xml:space="preserve">a = </w:t>
      </w:r>
      <w:r w:rsidRPr="005C415D">
        <w:rPr>
          <w:color w:val="A31515"/>
          <w:highlight w:val="white"/>
        </w:rPr>
        <w:t>".0"</w:t>
      </w:r>
      <w:r w:rsidRPr="005C415D">
        <w:rPr>
          <w:highlight w:val="white"/>
        </w:rPr>
        <w:t>;</w:t>
      </w:r>
    </w:p>
    <w:p w:rsidR="005C415D" w:rsidRPr="005C415D" w:rsidRDefault="005C415D" w:rsidP="005C415D">
      <w:pPr>
        <w:pStyle w:val="Subtitle"/>
        <w:rPr>
          <w:highlight w:val="white"/>
        </w:rPr>
      </w:pPr>
      <w:r w:rsidRPr="005C415D">
        <w:rPr>
          <w:highlight w:val="white"/>
        </w:rPr>
        <w:t xml:space="preserve"> </w:t>
      </w:r>
      <w:r w:rsidRPr="005C415D">
        <w:rPr>
          <w:highlight w:val="white"/>
        </w:rPr>
        <w:tab/>
      </w:r>
      <w:proofErr w:type="spellStart"/>
      <w:r w:rsidRPr="005C415D">
        <w:rPr>
          <w:highlight w:val="white"/>
        </w:rPr>
        <w:t>lbA.Text</w:t>
      </w:r>
      <w:proofErr w:type="spellEnd"/>
      <w:r w:rsidRPr="005C415D">
        <w:rPr>
          <w:highlight w:val="white"/>
        </w:rPr>
        <w:t xml:space="preserve"> += a;</w:t>
      </w:r>
    </w:p>
    <w:p w:rsidR="005C415D" w:rsidRPr="005C415D" w:rsidRDefault="005C415D" w:rsidP="005C415D">
      <w:pPr>
        <w:pStyle w:val="Subtitle"/>
      </w:pPr>
      <w:r w:rsidRPr="005C415D">
        <w:rPr>
          <w:highlight w:val="white"/>
        </w:rPr>
        <w:t xml:space="preserve"> }</w:t>
      </w:r>
    </w:p>
    <w:p w:rsidR="005C415D" w:rsidRPr="005C415D" w:rsidRDefault="005C415D" w:rsidP="005C415D">
      <w:proofErr w:type="gramStart"/>
      <w:r>
        <w:t xml:space="preserve">If  </w:t>
      </w:r>
      <w:proofErr w:type="spellStart"/>
      <w:r w:rsidRPr="005C415D">
        <w:rPr>
          <w:highlight w:val="white"/>
        </w:rPr>
        <w:t>lbA.Text</w:t>
      </w:r>
      <w:proofErr w:type="spellEnd"/>
      <w:proofErr w:type="gramEnd"/>
      <w:r>
        <w:t xml:space="preserve"> is not a double don’t do nothing if it is a double make da equal it</w:t>
      </w:r>
    </w:p>
    <w:p w:rsidR="005C415D" w:rsidRPr="005C415D" w:rsidRDefault="005C415D" w:rsidP="005C415D">
      <w:pPr>
        <w:pStyle w:val="Subtitle"/>
        <w:rPr>
          <w:highlight w:val="white"/>
        </w:rPr>
      </w:pPr>
      <w:r w:rsidRPr="005C415D">
        <w:rPr>
          <w:highlight w:val="white"/>
        </w:rPr>
        <w:t xml:space="preserve"> </w:t>
      </w:r>
      <w:proofErr w:type="gramStart"/>
      <w:r w:rsidRPr="005C415D">
        <w:rPr>
          <w:color w:val="0000FF"/>
          <w:highlight w:val="white"/>
        </w:rPr>
        <w:t>if</w:t>
      </w:r>
      <w:proofErr w:type="gramEnd"/>
      <w:r w:rsidRPr="005C415D">
        <w:rPr>
          <w:highlight w:val="white"/>
        </w:rPr>
        <w:t xml:space="preserve"> (</w:t>
      </w:r>
      <w:proofErr w:type="spellStart"/>
      <w:r w:rsidRPr="005C415D">
        <w:rPr>
          <w:color w:val="0000FF"/>
          <w:highlight w:val="white"/>
        </w:rPr>
        <w:t>double</w:t>
      </w:r>
      <w:r w:rsidRPr="005C415D">
        <w:rPr>
          <w:highlight w:val="white"/>
        </w:rPr>
        <w:t>.TryParse</w:t>
      </w:r>
      <w:proofErr w:type="spellEnd"/>
      <w:r w:rsidRPr="005C415D">
        <w:rPr>
          <w:highlight w:val="white"/>
        </w:rPr>
        <w:t>(</w:t>
      </w:r>
      <w:proofErr w:type="spellStart"/>
      <w:r w:rsidRPr="005C415D">
        <w:rPr>
          <w:highlight w:val="white"/>
        </w:rPr>
        <w:t>lbA.Text</w:t>
      </w:r>
      <w:proofErr w:type="spellEnd"/>
      <w:r w:rsidRPr="005C415D">
        <w:rPr>
          <w:highlight w:val="white"/>
        </w:rPr>
        <w:t xml:space="preserve">, </w:t>
      </w:r>
      <w:r w:rsidRPr="005C415D">
        <w:rPr>
          <w:color w:val="0000FF"/>
          <w:highlight w:val="white"/>
        </w:rPr>
        <w:t>out</w:t>
      </w:r>
      <w:r w:rsidRPr="005C415D">
        <w:rPr>
          <w:highlight w:val="white"/>
        </w:rPr>
        <w:t xml:space="preserve"> da) == </w:t>
      </w:r>
      <w:r w:rsidRPr="005C415D">
        <w:rPr>
          <w:color w:val="0000FF"/>
          <w:highlight w:val="white"/>
        </w:rPr>
        <w:t>false</w:t>
      </w:r>
      <w:r w:rsidRPr="005C415D">
        <w:rPr>
          <w:highlight w:val="white"/>
        </w:rPr>
        <w:t>)</w:t>
      </w:r>
    </w:p>
    <w:p w:rsidR="005C415D" w:rsidRDefault="005C415D" w:rsidP="005C415D">
      <w:pPr>
        <w:pStyle w:val="Subtitle"/>
        <w:rPr>
          <w:highlight w:val="white"/>
        </w:rPr>
      </w:pPr>
      <w:r>
        <w:rPr>
          <w:highlight w:val="white"/>
        </w:rPr>
        <w:t xml:space="preserve"> </w:t>
      </w:r>
      <w:r w:rsidRPr="005C415D">
        <w:rPr>
          <w:highlight w:val="white"/>
        </w:rPr>
        <w:t xml:space="preserve">{ </w:t>
      </w:r>
    </w:p>
    <w:p w:rsidR="005C415D" w:rsidRDefault="005C415D" w:rsidP="005C415D">
      <w:pPr>
        <w:pStyle w:val="Subtitle"/>
        <w:ind w:firstLine="680"/>
        <w:rPr>
          <w:highlight w:val="white"/>
        </w:rPr>
      </w:pPr>
      <w:proofErr w:type="gramStart"/>
      <w:r w:rsidRPr="005C415D">
        <w:rPr>
          <w:color w:val="0000FF"/>
          <w:highlight w:val="white"/>
        </w:rPr>
        <w:t>return</w:t>
      </w:r>
      <w:proofErr w:type="gramEnd"/>
      <w:r w:rsidRPr="005C415D">
        <w:rPr>
          <w:highlight w:val="white"/>
        </w:rPr>
        <w:t xml:space="preserve">; </w:t>
      </w:r>
    </w:p>
    <w:p w:rsidR="005C415D" w:rsidRDefault="005C415D" w:rsidP="005C415D">
      <w:pPr>
        <w:pStyle w:val="Subtitle"/>
      </w:pPr>
      <w:r>
        <w:rPr>
          <w:highlight w:val="white"/>
        </w:rPr>
        <w:t xml:space="preserve"> </w:t>
      </w:r>
      <w:r w:rsidRPr="005C415D">
        <w:rPr>
          <w:highlight w:val="white"/>
        </w:rPr>
        <w:t>}</w:t>
      </w:r>
    </w:p>
    <w:p w:rsidR="005C415D" w:rsidRDefault="00396878" w:rsidP="005C415D">
      <w:r>
        <w:t>If label “a</w:t>
      </w:r>
      <w:proofErr w:type="gramStart"/>
      <w:r>
        <w:t>“ is</w:t>
      </w:r>
      <w:proofErr w:type="gramEnd"/>
      <w:r>
        <w:t xml:space="preserve"> 90 then present invalid for tan else show tan </w:t>
      </w:r>
    </w:p>
    <w:p w:rsidR="005C415D" w:rsidRDefault="005C415D" w:rsidP="00396878">
      <w:pPr>
        <w:pStyle w:val="Subtitle"/>
        <w:rPr>
          <w:highlight w:val="white"/>
        </w:rPr>
      </w:pP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(da == 90)</w:t>
      </w:r>
    </w:p>
    <w:p w:rsidR="005C415D" w:rsidRDefault="005C415D" w:rsidP="00396878">
      <w:pPr>
        <w:pStyle w:val="Subtitle"/>
        <w:rPr>
          <w:highlight w:val="white"/>
        </w:rPr>
      </w:pPr>
      <w:r>
        <w:rPr>
          <w:highlight w:val="white"/>
        </w:rPr>
        <w:t>{</w:t>
      </w:r>
    </w:p>
    <w:p w:rsidR="005C415D" w:rsidRDefault="005C415D" w:rsidP="00396878">
      <w:pPr>
        <w:pStyle w:val="Subtitle"/>
        <w:ind w:firstLine="680"/>
        <w:rPr>
          <w:highlight w:val="white"/>
        </w:rPr>
      </w:pPr>
      <w:proofErr w:type="spellStart"/>
      <w:r>
        <w:rPr>
          <w:highlight w:val="white"/>
        </w:rPr>
        <w:t>tbResult.Text</w:t>
      </w:r>
      <w:proofErr w:type="spellEnd"/>
      <w:r>
        <w:rPr>
          <w:highlight w:val="white"/>
        </w:rPr>
        <w:t xml:space="preserve"> = </w:t>
      </w:r>
      <w:r>
        <w:rPr>
          <w:color w:val="A31515"/>
          <w:highlight w:val="white"/>
        </w:rPr>
        <w:t>"Invalid"</w:t>
      </w:r>
      <w:r>
        <w:rPr>
          <w:highlight w:val="white"/>
        </w:rPr>
        <w:t>;</w:t>
      </w:r>
    </w:p>
    <w:p w:rsidR="005C415D" w:rsidRDefault="005C415D" w:rsidP="00396878">
      <w:pPr>
        <w:pStyle w:val="Subtitle"/>
        <w:rPr>
          <w:highlight w:val="white"/>
        </w:rPr>
      </w:pPr>
      <w:r>
        <w:rPr>
          <w:highlight w:val="white"/>
        </w:rPr>
        <w:t>}</w:t>
      </w:r>
    </w:p>
    <w:p w:rsidR="005C415D" w:rsidRDefault="005C415D" w:rsidP="00396878">
      <w:pPr>
        <w:pStyle w:val="Subtitle"/>
        <w:rPr>
          <w:highlight w:val="white"/>
        </w:rPr>
      </w:pPr>
      <w:proofErr w:type="gramStart"/>
      <w:r>
        <w:rPr>
          <w:color w:val="0000FF"/>
          <w:highlight w:val="white"/>
        </w:rPr>
        <w:t>else</w:t>
      </w:r>
      <w:proofErr w:type="gramEnd"/>
    </w:p>
    <w:p w:rsidR="005C415D" w:rsidRDefault="005C415D" w:rsidP="00396878">
      <w:pPr>
        <w:pStyle w:val="Subtitle"/>
        <w:rPr>
          <w:highlight w:val="white"/>
        </w:rPr>
      </w:pPr>
      <w:r>
        <w:rPr>
          <w:highlight w:val="white"/>
        </w:rPr>
        <w:t>{</w:t>
      </w:r>
    </w:p>
    <w:p w:rsidR="005C415D" w:rsidRDefault="005C415D" w:rsidP="00396878">
      <w:pPr>
        <w:pStyle w:val="Subtitle"/>
        <w:rPr>
          <w:highlight w:val="white"/>
        </w:rPr>
      </w:pPr>
      <w:proofErr w:type="spellStart"/>
      <w:r>
        <w:rPr>
          <w:highlight w:val="white"/>
        </w:rPr>
        <w:t>tbResult.Text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Maths.</w:t>
      </w:r>
      <w:r>
        <w:rPr>
          <w:color w:val="2B91AF"/>
          <w:highlight w:val="white"/>
        </w:rPr>
        <w:t>Trigonometric</w:t>
      </w:r>
      <w:r>
        <w:rPr>
          <w:highlight w:val="white"/>
        </w:rPr>
        <w:t>.Tan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da).</w:t>
      </w:r>
      <w:proofErr w:type="spellStart"/>
      <w:r>
        <w:rPr>
          <w:highlight w:val="white"/>
        </w:rPr>
        <w:t>ToString</w:t>
      </w:r>
      <w:proofErr w:type="spellEnd"/>
      <w:r>
        <w:rPr>
          <w:highlight w:val="white"/>
        </w:rPr>
        <w:t>();</w:t>
      </w:r>
    </w:p>
    <w:p w:rsidR="005C415D" w:rsidRPr="00396878" w:rsidRDefault="005C415D" w:rsidP="00396878">
      <w:pPr>
        <w:pStyle w:val="Subtitle"/>
      </w:pPr>
      <w:r w:rsidRPr="00396878">
        <w:rPr>
          <w:highlight w:val="white"/>
        </w:rPr>
        <w:t>}</w:t>
      </w:r>
    </w:p>
    <w:p w:rsidR="005C415D" w:rsidRPr="005C415D" w:rsidRDefault="005C415D" w:rsidP="005C415D"/>
    <w:p w:rsidR="00D143AE" w:rsidRDefault="00D143AE" w:rsidP="00D143AE">
      <w:pPr>
        <w:pStyle w:val="Heading1"/>
      </w:pPr>
      <w:bookmarkStart w:id="15" w:name="_Toc478565652"/>
      <w:r>
        <w:t>Recommended testing procedure (how should this software be tested before commercial release)</w:t>
      </w:r>
      <w:bookmarkEnd w:id="15"/>
    </w:p>
    <w:p w:rsidR="005C415D" w:rsidRDefault="00396878" w:rsidP="005C415D">
      <w:r>
        <w:t>Push all buttons to make sure nothing breaks if it fails fix code and try again</w:t>
      </w:r>
    </w:p>
    <w:p w:rsidR="00396878" w:rsidRPr="005C415D" w:rsidRDefault="00396878" w:rsidP="005C415D">
      <w:r>
        <w:t xml:space="preserve">If all buttons work compare results with a calculator to make sure all results are the same </w:t>
      </w:r>
    </w:p>
    <w:p w:rsidR="00F51957" w:rsidRDefault="00D143AE" w:rsidP="00D143AE">
      <w:pPr>
        <w:pStyle w:val="Heading1"/>
      </w:pPr>
      <w:bookmarkStart w:id="16" w:name="_Toc478565653"/>
      <w:r>
        <w:t>Recommendations on upgrades and future enhancements</w:t>
      </w:r>
      <w:bookmarkEnd w:id="16"/>
    </w:p>
    <w:p w:rsidR="00396878" w:rsidRPr="00396878" w:rsidRDefault="00396878" w:rsidP="00396878">
      <w:r>
        <w:t xml:space="preserve">For upgrading purposes add more buttons and more mathematical functions to calculator  </w:t>
      </w:r>
    </w:p>
    <w:sectPr w:rsidR="00396878" w:rsidRPr="00396878" w:rsidSect="003968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D3" w:rsidRDefault="00F309D3" w:rsidP="00396878">
      <w:pPr>
        <w:spacing w:after="0" w:line="240" w:lineRule="auto"/>
      </w:pPr>
      <w:r>
        <w:separator/>
      </w:r>
    </w:p>
  </w:endnote>
  <w:endnote w:type="continuationSeparator" w:id="0">
    <w:p w:rsidR="00F309D3" w:rsidRDefault="00F309D3" w:rsidP="0039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4336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96878" w:rsidRDefault="003968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088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088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6878" w:rsidRDefault="00396878">
    <w:pPr>
      <w:pStyle w:val="Footer"/>
    </w:pPr>
    <w:r>
      <w:t>Mathew Lowson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D3" w:rsidRDefault="00F309D3" w:rsidP="00396878">
      <w:pPr>
        <w:spacing w:after="0" w:line="240" w:lineRule="auto"/>
      </w:pPr>
      <w:r>
        <w:separator/>
      </w:r>
    </w:p>
  </w:footnote>
  <w:footnote w:type="continuationSeparator" w:id="0">
    <w:p w:rsidR="00F309D3" w:rsidRDefault="00F309D3" w:rsidP="0039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878" w:rsidRDefault="00396878" w:rsidP="00396878">
    <w:pPr>
      <w:jc w:val="center"/>
    </w:pPr>
    <w:r>
      <w:t>Portfolio Activity 1.7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238"/>
    <w:multiLevelType w:val="hybridMultilevel"/>
    <w:tmpl w:val="E348CA78"/>
    <w:lvl w:ilvl="0" w:tplc="4FF62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13A"/>
    <w:multiLevelType w:val="hybridMultilevel"/>
    <w:tmpl w:val="741E32CA"/>
    <w:lvl w:ilvl="0" w:tplc="4FF62AD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B45C2"/>
    <w:multiLevelType w:val="hybridMultilevel"/>
    <w:tmpl w:val="D58C024C"/>
    <w:lvl w:ilvl="0" w:tplc="4FF62AD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7C6A9B"/>
    <w:multiLevelType w:val="hybridMultilevel"/>
    <w:tmpl w:val="EB1AED20"/>
    <w:lvl w:ilvl="0" w:tplc="4FF62AD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5316C"/>
    <w:multiLevelType w:val="hybridMultilevel"/>
    <w:tmpl w:val="7BACF540"/>
    <w:lvl w:ilvl="0" w:tplc="4FF62A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5C0A63"/>
    <w:multiLevelType w:val="hybridMultilevel"/>
    <w:tmpl w:val="77544FEE"/>
    <w:lvl w:ilvl="0" w:tplc="4FF62AD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647A6A"/>
    <w:multiLevelType w:val="hybridMultilevel"/>
    <w:tmpl w:val="135AEBF8"/>
    <w:lvl w:ilvl="0" w:tplc="4FF62AD6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6AC55B5A"/>
    <w:multiLevelType w:val="hybridMultilevel"/>
    <w:tmpl w:val="93DE456C"/>
    <w:lvl w:ilvl="0" w:tplc="4FF62AD6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864ECF"/>
    <w:multiLevelType w:val="hybridMultilevel"/>
    <w:tmpl w:val="51F8FB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D79B5"/>
    <w:multiLevelType w:val="hybridMultilevel"/>
    <w:tmpl w:val="C8C49FA2"/>
    <w:lvl w:ilvl="0" w:tplc="4FF62AD6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F9"/>
    <w:rsid w:val="00065059"/>
    <w:rsid w:val="001C5C39"/>
    <w:rsid w:val="002C100B"/>
    <w:rsid w:val="00396878"/>
    <w:rsid w:val="003D2692"/>
    <w:rsid w:val="0042088B"/>
    <w:rsid w:val="00464B61"/>
    <w:rsid w:val="005C415D"/>
    <w:rsid w:val="005D43BE"/>
    <w:rsid w:val="00630A1C"/>
    <w:rsid w:val="00752BC2"/>
    <w:rsid w:val="008A3B3B"/>
    <w:rsid w:val="00965C82"/>
    <w:rsid w:val="00A851F9"/>
    <w:rsid w:val="00B0059C"/>
    <w:rsid w:val="00B6451E"/>
    <w:rsid w:val="00C27C13"/>
    <w:rsid w:val="00CD063F"/>
    <w:rsid w:val="00D143AE"/>
    <w:rsid w:val="00F309D3"/>
    <w:rsid w:val="00F51957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B67CF-BCAD-49A0-82B0-B5FBB63A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AE"/>
    <w:pPr>
      <w:ind w:left="720"/>
      <w:contextualSpacing/>
    </w:pPr>
  </w:style>
  <w:style w:type="table" w:styleId="TableGrid">
    <w:name w:val="Table Grid"/>
    <w:basedOn w:val="TableNormal"/>
    <w:uiPriority w:val="39"/>
    <w:rsid w:val="00D14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4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3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65C8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415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96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78"/>
  </w:style>
  <w:style w:type="paragraph" w:styleId="Footer">
    <w:name w:val="footer"/>
    <w:basedOn w:val="Normal"/>
    <w:link w:val="FooterChar"/>
    <w:uiPriority w:val="99"/>
    <w:unhideWhenUsed/>
    <w:rsid w:val="00396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78"/>
  </w:style>
  <w:style w:type="paragraph" w:styleId="NoSpacing">
    <w:name w:val="No Spacing"/>
    <w:link w:val="NoSpacingChar"/>
    <w:uiPriority w:val="1"/>
    <w:qFormat/>
    <w:rsid w:val="003968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6878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9687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68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68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68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6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AB"/>
    <w:rsid w:val="007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6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7B53-A355-48AB-A8B4-F6086435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Activity 1.7 </dc:title>
  <dc:subject>Technical Document</dc:subject>
  <dc:creator>Mathew Lowson</dc:creator>
  <cp:keywords/>
  <dc:description/>
  <cp:lastModifiedBy>Mathew Lowson</cp:lastModifiedBy>
  <cp:revision>4</cp:revision>
  <dcterms:created xsi:type="dcterms:W3CDTF">2017-03-29T04:49:00Z</dcterms:created>
  <dcterms:modified xsi:type="dcterms:W3CDTF">2017-03-29T07:45:00Z</dcterms:modified>
  <cp:category>Mathew Lowson</cp:category>
</cp:coreProperties>
</file>