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BBED6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ГУАП</w:t>
      </w:r>
    </w:p>
    <w:p w14:paraId="7BA4E391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КАФЕДРА № 43</w:t>
      </w:r>
    </w:p>
    <w:p w14:paraId="7FBB2AFB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200" w:line="240" w:lineRule="auto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 xml:space="preserve">ОТЧЕТ </w:t>
      </w:r>
      <w:r w:rsidRPr="00931BE9">
        <w:rPr>
          <w:sz w:val="24"/>
          <w:szCs w:val="24"/>
          <w:lang w:val="ru-RU" w:eastAsia="ru-RU"/>
        </w:rPr>
        <w:br/>
        <w:t>ЗАЩИЩЕН С ОЦЕНКОЙ</w:t>
      </w:r>
    </w:p>
    <w:p w14:paraId="4A6CE262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20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9"/>
        <w:gridCol w:w="281"/>
        <w:gridCol w:w="281"/>
        <w:gridCol w:w="2761"/>
        <w:gridCol w:w="275"/>
        <w:gridCol w:w="2952"/>
      </w:tblGrid>
      <w:tr w:rsidR="00315CF6" w:rsidRPr="00931BE9" w14:paraId="532222CF" w14:textId="77777777" w:rsidTr="00A67EBC">
        <w:tc>
          <w:tcPr>
            <w:tcW w:w="3199" w:type="dxa"/>
            <w:tcBorders>
              <w:top w:val="nil"/>
              <w:left w:val="nil"/>
              <w:right w:val="nil"/>
            </w:tcBorders>
            <w:vAlign w:val="center"/>
          </w:tcPr>
          <w:p w14:paraId="4E35A58A" w14:textId="77777777" w:rsidR="00315CF6" w:rsidRPr="00DC1FE6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right w:val="nil"/>
            </w:tcBorders>
          </w:tcPr>
          <w:p w14:paraId="7B1C7419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9EE28A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right w:val="nil"/>
            </w:tcBorders>
            <w:vAlign w:val="center"/>
          </w:tcPr>
          <w:p w14:paraId="23657A90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BA32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  <w:vAlign w:val="center"/>
          </w:tcPr>
          <w:p w14:paraId="4A4EFBE3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315CF6" w:rsidRPr="00931BE9" w14:paraId="796933BB" w14:textId="77777777" w:rsidTr="00A67EB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E35E4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3864BBC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14585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D004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50905D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BF2132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3F29275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jc w:val="center"/>
        <w:rPr>
          <w:szCs w:val="28"/>
          <w:lang w:val="ru-RU"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315CF6" w:rsidRPr="00931BE9" w14:paraId="6691EAC2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BE97749" w14:textId="082009F8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szCs w:val="28"/>
                <w:lang w:eastAsia="ru-RU"/>
              </w:rPr>
            </w:pPr>
            <w:r w:rsidRPr="00931BE9">
              <w:rPr>
                <w:szCs w:val="28"/>
                <w:lang w:val="ru-RU" w:eastAsia="ru-RU"/>
              </w:rPr>
              <w:t>ОТЧЕТ О ЛАБОРАТОРНОЙ РАБОТЕ №</w:t>
            </w:r>
            <w:r>
              <w:rPr>
                <w:szCs w:val="28"/>
                <w:lang w:val="ru-RU" w:eastAsia="ru-RU"/>
              </w:rPr>
              <w:t>3</w:t>
            </w:r>
          </w:p>
        </w:tc>
      </w:tr>
      <w:tr w:rsidR="00315CF6" w:rsidRPr="004F60BD" w14:paraId="0C6ED6ED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6E7FA02" w14:textId="50E6C756" w:rsidR="00315CF6" w:rsidRPr="00931BE9" w:rsidRDefault="004F60BD" w:rsidP="00A67EBC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bCs/>
                <w:szCs w:val="32"/>
                <w:lang w:val="ru-RU" w:eastAsia="ru-RU"/>
              </w:rPr>
            </w:pPr>
            <w:r w:rsidRPr="004F60BD">
              <w:rPr>
                <w:bCs/>
                <w:szCs w:val="32"/>
                <w:lang w:val="ru-RU" w:eastAsia="ru-RU"/>
              </w:rPr>
              <w:t>Интеграция общего (системного) и специального программного обеспечения в программных комплексах.</w:t>
            </w:r>
          </w:p>
        </w:tc>
      </w:tr>
      <w:tr w:rsidR="00315CF6" w:rsidRPr="004F60BD" w14:paraId="66280AD0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337FE6B" w14:textId="7B2ECEAC" w:rsidR="00315CF6" w:rsidRPr="00931BE9" w:rsidRDefault="00315CF6" w:rsidP="00A67EBC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sz w:val="24"/>
                <w:szCs w:val="24"/>
                <w:lang w:val="ru-RU" w:eastAsia="ru-RU"/>
              </w:rPr>
            </w:pPr>
            <w:bookmarkStart w:id="0" w:name="_Toc242137244"/>
            <w:bookmarkStart w:id="1" w:name="_Toc242137436"/>
            <w:r w:rsidRPr="00931BE9">
              <w:rPr>
                <w:sz w:val="24"/>
                <w:szCs w:val="24"/>
                <w:lang w:val="ru-RU" w:eastAsia="ru-RU"/>
              </w:rPr>
              <w:t xml:space="preserve">по курсу: </w:t>
            </w:r>
            <w:bookmarkEnd w:id="0"/>
            <w:bookmarkEnd w:id="1"/>
            <w:r w:rsidR="004F60BD">
              <w:rPr>
                <w:sz w:val="24"/>
                <w:szCs w:val="24"/>
                <w:lang w:val="ru-RU" w:eastAsia="ru-RU"/>
              </w:rPr>
              <w:t>Основы программной инженерии</w:t>
            </w:r>
            <w:r>
              <w:rPr>
                <w:sz w:val="24"/>
                <w:szCs w:val="24"/>
                <w:lang w:val="ru-RU" w:eastAsia="ru-RU"/>
              </w:rPr>
              <w:t xml:space="preserve"> </w:t>
            </w:r>
          </w:p>
        </w:tc>
      </w:tr>
      <w:tr w:rsidR="00315CF6" w:rsidRPr="004F60BD" w14:paraId="3F75D766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933B364" w14:textId="77777777" w:rsidR="00315CF6" w:rsidRPr="00931BE9" w:rsidRDefault="00315CF6" w:rsidP="00A67EBC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szCs w:val="28"/>
                <w:lang w:val="ru-RU" w:eastAsia="ru-RU"/>
              </w:rPr>
            </w:pPr>
          </w:p>
        </w:tc>
      </w:tr>
      <w:tr w:rsidR="00315CF6" w:rsidRPr="004F60BD" w14:paraId="5C8F190E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6D5364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78C105D3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680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15CF6" w:rsidRPr="00931BE9" w14:paraId="19CD92D1" w14:textId="77777777" w:rsidTr="00A67EBC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96465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D2A2B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7854B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3167A3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1A67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r>
              <w:t>Р. А. Кочетков</w:t>
            </w:r>
          </w:p>
        </w:tc>
      </w:tr>
      <w:tr w:rsidR="00315CF6" w:rsidRPr="00931BE9" w14:paraId="3CDC1807" w14:textId="77777777" w:rsidTr="00A67EBC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6167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17E7EE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9917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BE73BF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B4759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CD676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62928FFE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rPr>
          <w:sz w:val="20"/>
          <w:szCs w:val="20"/>
          <w:lang w:val="ru-RU" w:eastAsia="ru-RU"/>
        </w:rPr>
      </w:pPr>
    </w:p>
    <w:p w14:paraId="2BAB001B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Санкт-Петербург</w:t>
      </w:r>
      <w:r w:rsidRPr="00931BE9">
        <w:rPr>
          <w:sz w:val="24"/>
          <w:szCs w:val="24"/>
          <w:lang w:eastAsia="ru-RU"/>
        </w:rPr>
        <w:t xml:space="preserve"> </w:t>
      </w:r>
      <w:r w:rsidRPr="00931BE9">
        <w:rPr>
          <w:sz w:val="24"/>
          <w:szCs w:val="24"/>
          <w:lang w:val="ru-RU" w:eastAsia="ru-RU"/>
        </w:rPr>
        <w:t>202</w:t>
      </w:r>
      <w:r w:rsidRPr="00931BE9">
        <w:rPr>
          <w:sz w:val="24"/>
          <w:szCs w:val="24"/>
          <w:lang w:eastAsia="ru-RU"/>
        </w:rPr>
        <w:t>6</w:t>
      </w:r>
    </w:p>
    <w:sdt>
      <w:sdtPr>
        <w:rPr>
          <w:b w:val="0"/>
          <w:bCs w:val="0"/>
          <w:color w:val="auto"/>
          <w:szCs w:val="22"/>
        </w:rPr>
        <w:id w:val="13918427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B236511" w14:textId="4464C142" w:rsidR="00315CF6" w:rsidRDefault="004F60BD" w:rsidP="004F60BD">
          <w:pPr>
            <w:pStyle w:val="TOCHeading"/>
            <w:jc w:val="center"/>
            <w:rPr>
              <w:noProof/>
            </w:rPr>
          </w:pPr>
          <w:r>
            <w:rPr>
              <w:lang w:val="ru-RU"/>
            </w:rPr>
            <w:t>СОДЕРЖАНИЕ</w:t>
          </w:r>
          <w:r w:rsidR="00315CF6">
            <w:fldChar w:fldCharType="begin"/>
          </w:r>
          <w:r w:rsidR="00315CF6">
            <w:instrText xml:space="preserve"> TOC \o "1-3" \h \z \u </w:instrText>
          </w:r>
          <w:r w:rsidR="00315CF6">
            <w:fldChar w:fldCharType="separate"/>
          </w:r>
        </w:p>
        <w:p w14:paraId="677AC9C5" w14:textId="0D8685B1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>HYPERLINK \l "_Toc242137437"</w:instrText>
          </w:r>
          <w:r>
            <w:fldChar w:fldCharType="separate"/>
          </w:r>
          <w:r w:rsidRPr="004966BF">
            <w:rPr>
              <w:rStyle w:val="Hyperlink"/>
              <w:noProof/>
              <w:lang w:val="ru-RU"/>
            </w:rPr>
            <w:t>ЗАДАНИЕ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_Toc242137437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4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6C9B6959" w14:textId="5B2A4EDF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38" w:history="1">
            <w:r w:rsidRPr="004966BF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572EB" w14:textId="07DD4121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39" w:history="1">
            <w:r w:rsidRPr="004966BF">
              <w:rPr>
                <w:rStyle w:val="Hyperlink"/>
                <w:noProof/>
                <w:lang w:val="ru-RU"/>
              </w:rPr>
              <w:t>1 Лабораторная работа №3 — реализация и интеграция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67751" w14:textId="25075DAC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0" w:history="1">
            <w:r w:rsidRPr="004966BF">
              <w:rPr>
                <w:rStyle w:val="Hyperlink"/>
                <w:noProof/>
              </w:rPr>
              <w:t>1.1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C1F03" w14:textId="19E6B832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1" w:history="1">
            <w:r w:rsidRPr="004966BF">
              <w:rPr>
                <w:rStyle w:val="Hyperlink"/>
                <w:noProof/>
                <w:lang w:val="ru-RU"/>
              </w:rPr>
              <w:t>1.2 Структура и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EA5F6" w14:textId="3B915E30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2" w:history="1">
            <w:r w:rsidRPr="004966BF">
              <w:rPr>
                <w:rStyle w:val="Hyperlink"/>
                <w:noProof/>
                <w:lang w:val="ru-RU"/>
              </w:rPr>
              <w:t xml:space="preserve">1.3 Локальная разработка без </w:t>
            </w:r>
            <w:r w:rsidRPr="004966BF">
              <w:rPr>
                <w:rStyle w:val="Hyperlink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1891C" w14:textId="0C9DED8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3" w:history="1">
            <w:r w:rsidRPr="004966BF">
              <w:rPr>
                <w:rStyle w:val="Hyperlink"/>
                <w:noProof/>
                <w:lang w:val="ru-RU"/>
              </w:rPr>
              <w:t>1.4 Демонстрация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5E098" w14:textId="6FBDE206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4" w:history="1">
            <w:r w:rsidRPr="004966BF">
              <w:rPr>
                <w:rStyle w:val="Hyperlink"/>
                <w:noProof/>
                <w:lang w:val="ru-RU"/>
              </w:rPr>
              <w:t>1.5 Проверки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16DC" w14:textId="2892F748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5" w:history="1">
            <w:r w:rsidRPr="004966BF">
              <w:rPr>
                <w:rStyle w:val="Hyperlink"/>
                <w:noProof/>
                <w:lang w:val="ru-RU"/>
              </w:rPr>
              <w:t>1.6 Роли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7E87D" w14:textId="44D4A9FC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6" w:history="1">
            <w:r w:rsidRPr="004966BF">
              <w:rPr>
                <w:rStyle w:val="Hyperlink"/>
                <w:noProof/>
                <w:lang w:val="ru-RU"/>
              </w:rPr>
              <w:t xml:space="preserve">2 Контракт </w:t>
            </w:r>
            <w:r w:rsidRPr="004966BF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ED2E8" w14:textId="4AFF27B6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7" w:history="1">
            <w:r w:rsidRPr="004966BF">
              <w:rPr>
                <w:rStyle w:val="Hyperlink"/>
                <w:noProof/>
                <w:lang w:val="ru-RU"/>
              </w:rPr>
              <w:t>3 Проектирование и эксплуатация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E03C4" w14:textId="45A12CA4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8" w:history="1">
            <w:r w:rsidRPr="004966BF">
              <w:rPr>
                <w:rStyle w:val="Hyperlink"/>
                <w:noProof/>
                <w:lang w:val="ru-RU"/>
              </w:rPr>
              <w:t>3.1 Состав таблиц и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6F37" w14:textId="191EAE4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9" w:history="1">
            <w:r w:rsidRPr="004966BF">
              <w:rPr>
                <w:rStyle w:val="Hyperlink"/>
                <w:noProof/>
              </w:rPr>
              <w:t>3.2 Роли и доступ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E51F3" w14:textId="1EB43A89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0" w:history="1">
            <w:r w:rsidRPr="004966BF">
              <w:rPr>
                <w:rStyle w:val="Hyperlink"/>
                <w:noProof/>
                <w:lang w:val="ru-RU"/>
              </w:rPr>
              <w:t>3.3 Индексы для порядка 100 тысяч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76E6" w14:textId="45D0EFDD" w:rsidR="00315CF6" w:rsidRDefault="00315CF6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1" w:history="1">
            <w:r w:rsidRPr="004966BF">
              <w:rPr>
                <w:rStyle w:val="Hyperlink"/>
                <w:noProof/>
                <w:lang w:val="ru-RU"/>
              </w:rPr>
              <w:t>3.3.1 Оценка ёмкости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0220E" w14:textId="01B495E7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2" w:history="1">
            <w:r w:rsidRPr="004966BF">
              <w:rPr>
                <w:rStyle w:val="Hyperlink"/>
                <w:noProof/>
                <w:lang w:val="ru-RU"/>
              </w:rPr>
              <w:t>3.4 Транзакции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769E3" w14:textId="1E1C7CE0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3" w:history="1">
            <w:r w:rsidRPr="004966BF">
              <w:rPr>
                <w:rStyle w:val="Hyperlink"/>
                <w:noProof/>
                <w:lang w:val="ru-RU"/>
              </w:rPr>
              <w:t>3.5 Резервное копирование и восстановление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5EFC0" w14:textId="29E87615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4" w:history="1">
            <w:r w:rsidRPr="004966BF">
              <w:rPr>
                <w:rStyle w:val="Hyperlink"/>
                <w:noProof/>
                <w:lang w:val="ru-RU"/>
              </w:rPr>
              <w:t>4 Проверка ЛР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B5AC4" w14:textId="15C14C94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5" w:history="1">
            <w:r w:rsidRPr="004966BF">
              <w:rPr>
                <w:rStyle w:val="Hyperlink"/>
                <w:noProof/>
                <w:lang w:val="ru-RU"/>
              </w:rPr>
              <w:t>Серверные интеграционные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C5A7" w14:textId="409346F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6" w:history="1">
            <w:r w:rsidRPr="004966BF">
              <w:rPr>
                <w:rStyle w:val="Hyperlink"/>
                <w:noProof/>
                <w:lang w:val="ru-RU"/>
              </w:rPr>
              <w:t>Проверки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7735" w14:textId="53964098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7" w:history="1">
            <w:r w:rsidRPr="004966BF">
              <w:rPr>
                <w:rStyle w:val="Hyperlink"/>
                <w:noProof/>
                <w:lang w:val="ru-RU"/>
              </w:rPr>
              <w:t>Нагрузочный набор и измерения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5D012" w14:textId="01246E6F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8" w:history="1">
            <w:r w:rsidRPr="004966BF">
              <w:rPr>
                <w:rStyle w:val="Hyperlink"/>
                <w:noProof/>
                <w:lang w:val="ru-RU"/>
              </w:rPr>
              <w:t>Системная интеграция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15A3" w14:textId="1A853319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9" w:history="1">
            <w:r w:rsidRPr="004966BF">
              <w:rPr>
                <w:rStyle w:val="Hyperlink"/>
                <w:noProof/>
                <w:lang w:val="ru-RU"/>
              </w:rPr>
              <w:t>Автоматический отдельный тестовый стенд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D28D" w14:textId="7F882BC9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0" w:history="1">
            <w:r w:rsidRPr="004966BF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37E1" w14:textId="186C0184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1" w:history="1">
            <w:r w:rsidRPr="004966BF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45F3F" w14:textId="496D7B0C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2" w:history="1">
            <w:r w:rsidRPr="004966BF">
              <w:rPr>
                <w:rStyle w:val="Hyperlink"/>
                <w:noProof/>
                <w:lang w:val="ru-RU"/>
              </w:rPr>
              <w:t>ПРИЛОЖЕНИЕ А Результаты проверки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23EE5" w14:textId="425CA58F" w:rsidR="00315CF6" w:rsidRDefault="00315CF6">
          <w:r>
            <w:rPr>
              <w:b/>
              <w:bCs/>
              <w:noProof/>
            </w:rPr>
            <w:fldChar w:fldCharType="end"/>
          </w:r>
        </w:p>
      </w:sdtContent>
    </w:sdt>
    <w:p w14:paraId="07525FC6" w14:textId="77777777" w:rsidR="00315CF6" w:rsidRDefault="00315CF6" w:rsidP="00315CF6">
      <w:pPr>
        <w:rPr>
          <w:lang w:val="ru-RU"/>
        </w:rPr>
      </w:pPr>
    </w:p>
    <w:p w14:paraId="22CC420C" w14:textId="4C5F83DC" w:rsidR="00B62057" w:rsidRPr="00CF780D" w:rsidRDefault="00E44001">
      <w:pPr>
        <w:pStyle w:val="Heading1"/>
        <w:rPr>
          <w:lang w:val="ru-RU"/>
        </w:rPr>
      </w:pPr>
      <w:bookmarkStart w:id="2" w:name="_Toc242137437"/>
      <w:r w:rsidRPr="00CF780D">
        <w:rPr>
          <w:lang w:val="ru-RU"/>
        </w:rPr>
        <w:t>ЗАДАНИЕ</w:t>
      </w:r>
      <w:bookmarkEnd w:id="2"/>
    </w:p>
    <w:p w14:paraId="110E805B" w14:textId="77777777" w:rsidR="00B62057" w:rsidRPr="00CF780D" w:rsidRDefault="00E44001">
      <w:pPr>
        <w:rPr>
          <w:lang w:val="ru-RU"/>
        </w:rPr>
      </w:pPr>
      <w:r>
        <w:t>Проектирование, оптимизация и эксплуатация реляционной базы данных PostgreSQL: состав таблиц, ролевой доступ, индексы под нагрузку 100 тыс. объектов, транзакции, триггеры целостности и резервное копирование.</w:t>
      </w:r>
    </w:p>
    <w:p w14:paraId="745EED29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Задание выдал: ____________________</w:t>
      </w:r>
    </w:p>
    <w:p w14:paraId="78BD3062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Подпись: _________________________</w:t>
      </w:r>
    </w:p>
    <w:p w14:paraId="0CF60E6D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Задание принял: ___________________</w:t>
      </w:r>
    </w:p>
    <w:p w14:paraId="56941196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Дата: ____________________________</w:t>
      </w:r>
    </w:p>
    <w:p w14:paraId="097384DB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3" w:name="_Toc242137438"/>
      <w:r w:rsidRPr="00CF780D">
        <w:rPr>
          <w:lang w:val="ru-RU"/>
        </w:rPr>
        <w:t>ВВЕДЕНИЕ</w:t>
      </w:r>
      <w:bookmarkEnd w:id="3"/>
    </w:p>
    <w:p w14:paraId="2FBC8579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Работа реализует принятые требования супермаркета на </w:t>
      </w:r>
      <w:r>
        <w:t>React</w:t>
      </w:r>
      <w:r w:rsidRPr="00CF780D">
        <w:rPr>
          <w:lang w:val="ru-RU"/>
        </w:rPr>
        <w:t xml:space="preserve">,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 и </w:t>
      </w:r>
      <w:r>
        <w:t>PostgreSQL</w:t>
      </w:r>
      <w:r w:rsidRPr="00CF780D">
        <w:rPr>
          <w:lang w:val="ru-RU"/>
        </w:rPr>
        <w:t>. Основные проверяемые свойства — серверная валидация, разграничение доступа, сохранение исторических цен, атомарная оплата и постраничная работа с большим каталогом.</w:t>
      </w:r>
    </w:p>
    <w:p w14:paraId="6E594A79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Основание выполнения — соответствующая методичка [1]. Порядок оформления сверяется с нормативной документацией ГУАП [2].</w:t>
      </w:r>
    </w:p>
    <w:p w14:paraId="78EBEE3C" w14:textId="77777777" w:rsidR="00B62057" w:rsidRPr="00CF780D" w:rsidRDefault="00E44001">
      <w:pPr>
        <w:pStyle w:val="Heading1"/>
        <w:rPr>
          <w:lang w:val="ru-RU"/>
        </w:rPr>
      </w:pPr>
      <w:r>
        <w:t>1 Проектирование и эксплуатация базы данных</w:t>
      </w:r>
    </w:p>
    <w:p w14:paraId="0E1F67DD" w14:textId="77777777" w:rsidR="00B62057" w:rsidRPr="00CF780D" w:rsidRDefault="00E44001">
      <w:pPr>
        <w:pStyle w:val="Heading2"/>
        <w:rPr>
          <w:lang w:val="ru-RU"/>
        </w:rPr>
      </w:pPr>
      <w:r>
        <w:t>1.1 Состав таблиц и связи</w:t>
      </w:r>
    </w:p>
    <w:p w14:paraId="65E04AB2" w14:textId="77777777" w:rsidR="00B62057" w:rsidRPr="00CF780D" w:rsidRDefault="00E44001">
      <w:pPr>
        <w:rPr>
          <w:lang w:val="ru-RU"/>
        </w:rPr>
      </w:pPr>
      <w:r>
        <w:t>products</w:t>
      </w:r>
      <w:r w:rsidRPr="00CF780D">
        <w:rPr>
          <w:lang w:val="ru-RU"/>
        </w:rPr>
        <w:t xml:space="preserve"> — товары; </w:t>
      </w:r>
      <w:r>
        <w:t>receipts</w:t>
      </w:r>
      <w:r w:rsidRPr="00CF780D">
        <w:rPr>
          <w:lang w:val="ru-RU"/>
        </w:rPr>
        <w:t xml:space="preserve"> — чеки; </w:t>
      </w:r>
      <w:r>
        <w:t>receipt</w:t>
      </w:r>
      <w:r w:rsidRPr="00CF780D">
        <w:rPr>
          <w:lang w:val="ru-RU"/>
        </w:rPr>
        <w:t>_</w:t>
      </w:r>
      <w:r>
        <w:t>items</w:t>
      </w:r>
      <w:r w:rsidRPr="00CF780D">
        <w:rPr>
          <w:lang w:val="ru-RU"/>
        </w:rPr>
        <w:t xml:space="preserve"> — строки; </w:t>
      </w:r>
      <w:r>
        <w:t>stock</w:t>
      </w:r>
      <w:r w:rsidRPr="00CF780D">
        <w:rPr>
          <w:lang w:val="ru-RU"/>
        </w:rPr>
        <w:t>_</w:t>
      </w:r>
      <w:r>
        <w:t>movements</w:t>
      </w:r>
      <w:r w:rsidRPr="00CF780D">
        <w:rPr>
          <w:lang w:val="ru-RU"/>
        </w:rPr>
        <w:t xml:space="preserve"> — движения; </w:t>
      </w:r>
      <w:r>
        <w:t>app</w:t>
      </w:r>
      <w:r w:rsidRPr="00CF780D">
        <w:rPr>
          <w:lang w:val="ru-RU"/>
        </w:rPr>
        <w:t>_</w:t>
      </w:r>
      <w:r>
        <w:t>users</w:t>
      </w:r>
      <w:r w:rsidRPr="00CF780D">
        <w:rPr>
          <w:lang w:val="ru-RU"/>
        </w:rPr>
        <w:t xml:space="preserve"> — сотрудники; </w:t>
      </w:r>
      <w:r>
        <w:t>sessions</w:t>
      </w:r>
      <w:r w:rsidRPr="00CF780D">
        <w:rPr>
          <w:lang w:val="ru-RU"/>
        </w:rPr>
        <w:t xml:space="preserve"> — сеансы. Имена </w:t>
      </w:r>
      <w:r>
        <w:t>SQL</w:t>
      </w:r>
      <w:r w:rsidRPr="00CF780D">
        <w:rPr>
          <w:lang w:val="ru-RU"/>
        </w:rPr>
        <w:t xml:space="preserve"> латинские, предметные русские наименования приведены в комментариях и документации. Две таблицы «Товары» и «Чеки» не могут корректно представить многопозиционную покупку без связующей таблицы; поэтому добавлена </w:t>
      </w:r>
      <w:r>
        <w:t>receipt</w:t>
      </w:r>
      <w:r w:rsidRPr="00CF780D">
        <w:rPr>
          <w:lang w:val="ru-RU"/>
        </w:rPr>
        <w:t>_</w:t>
      </w:r>
      <w:r>
        <w:t>items</w:t>
      </w:r>
      <w:r w:rsidRPr="00CF780D">
        <w:rPr>
          <w:lang w:val="ru-RU"/>
        </w:rPr>
        <w:t xml:space="preserve"> с </w:t>
      </w:r>
      <w:r>
        <w:t>PK</w:t>
      </w:r>
      <w:r w:rsidRPr="00CF780D">
        <w:rPr>
          <w:lang w:val="ru-RU"/>
        </w:rPr>
        <w:t>(</w:t>
      </w:r>
      <w:r>
        <w:t>receipt</w:t>
      </w:r>
      <w:r w:rsidRPr="00CF780D">
        <w:rPr>
          <w:lang w:val="ru-RU"/>
        </w:rPr>
        <w:t>_</w:t>
      </w:r>
      <w:r>
        <w:t>id</w:t>
      </w:r>
      <w:r w:rsidRPr="00CF780D">
        <w:rPr>
          <w:lang w:val="ru-RU"/>
        </w:rPr>
        <w:t xml:space="preserve">, </w:t>
      </w:r>
      <w:r>
        <w:t>product</w:t>
      </w:r>
      <w:r w:rsidRPr="00CF780D">
        <w:rPr>
          <w:lang w:val="ru-RU"/>
        </w:rPr>
        <w:t>_</w:t>
      </w:r>
      <w:r>
        <w:t>id</w:t>
      </w:r>
      <w:r w:rsidRPr="00CF780D">
        <w:rPr>
          <w:lang w:val="ru-RU"/>
        </w:rPr>
        <w:t>).</w:t>
      </w:r>
    </w:p>
    <w:p w14:paraId="689E7E7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У сотрудника много чеков и сеансов. В чеке 1–100 строк. Товар встречается во многих чеках; одна пара товар–чек уникальна. Движение относится к товару и сотруднику, а при продаже — к чеку. </w:t>
      </w:r>
      <w:proofErr w:type="gramStart"/>
      <w:r>
        <w:t>UNIQUE</w:t>
      </w:r>
      <w:r w:rsidRPr="00CF780D">
        <w:rPr>
          <w:lang w:val="ru-RU"/>
        </w:rPr>
        <w:t>(</w:t>
      </w:r>
      <w:proofErr w:type="gramEnd"/>
      <w:r>
        <w:t>receipt</w:t>
      </w:r>
      <w:r w:rsidRPr="00CF780D">
        <w:rPr>
          <w:lang w:val="ru-RU"/>
        </w:rPr>
        <w:t>_</w:t>
      </w:r>
      <w:r>
        <w:t>id</w:t>
      </w:r>
      <w:r w:rsidRPr="00CF780D">
        <w:rPr>
          <w:lang w:val="ru-RU"/>
        </w:rPr>
        <w:t xml:space="preserve">, </w:t>
      </w:r>
      <w:r>
        <w:t>product</w:t>
      </w:r>
      <w:r w:rsidRPr="00CF780D">
        <w:rPr>
          <w:lang w:val="ru-RU"/>
        </w:rPr>
        <w:t>_</w:t>
      </w:r>
      <w:r>
        <w:t>id</w:t>
      </w:r>
      <w:r w:rsidRPr="00CF780D">
        <w:rPr>
          <w:lang w:val="ru-RU"/>
        </w:rPr>
        <w:t xml:space="preserve">) не допускает два движения одного товара одной продажи; у ручных движений </w:t>
      </w:r>
      <w:r>
        <w:t>receipt</w:t>
      </w:r>
      <w:r w:rsidRPr="00CF780D">
        <w:rPr>
          <w:lang w:val="ru-RU"/>
        </w:rPr>
        <w:t>_</w:t>
      </w:r>
      <w:r>
        <w:t>id</w:t>
      </w:r>
      <w:r w:rsidRPr="00CF780D">
        <w:rPr>
          <w:lang w:val="ru-RU"/>
        </w:rPr>
        <w:t xml:space="preserve"> </w:t>
      </w:r>
      <w:r>
        <w:t>NULL</w:t>
      </w:r>
      <w:r w:rsidRPr="00CF780D">
        <w:rPr>
          <w:lang w:val="ru-RU"/>
        </w:rPr>
        <w:t>, поэтому они могут повторяться.</w:t>
      </w:r>
    </w:p>
    <w:p w14:paraId="236628A5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Деньги хранятся </w:t>
      </w:r>
      <w:r>
        <w:t>numeric</w:t>
      </w:r>
      <w:r w:rsidRPr="00CF780D">
        <w:rPr>
          <w:lang w:val="ru-RU"/>
        </w:rPr>
        <w:t xml:space="preserve">(8,2), стоимость строки </w:t>
      </w:r>
      <w:r>
        <w:t>numeric</w:t>
      </w:r>
      <w:r w:rsidRPr="00CF780D">
        <w:rPr>
          <w:lang w:val="ru-RU"/>
        </w:rPr>
        <w:t xml:space="preserve">(14,2) вычисляется БД; итог суммируется из строк при чтении. Копирование цены и наименования в строку сохраняет исторический документ при изменении товара. Остаток в карточке и журнал движений изменяются в одной транзакции. </w:t>
      </w:r>
      <w:r>
        <w:t>DB</w:t>
      </w:r>
      <w:r w:rsidRPr="00CF780D">
        <w:rPr>
          <w:lang w:val="ru-RU"/>
        </w:rPr>
        <w:t xml:space="preserve"> </w:t>
      </w:r>
      <w:r>
        <w:t>CHECK</w:t>
      </w:r>
      <w:r w:rsidRPr="00CF780D">
        <w:rPr>
          <w:lang w:val="ru-RU"/>
        </w:rPr>
        <w:t xml:space="preserve"> не заменяет серверную проверку точности входной цены: </w:t>
      </w:r>
      <w:r>
        <w:t>PostgreSQL</w:t>
      </w:r>
      <w:r w:rsidRPr="00CF780D">
        <w:rPr>
          <w:lang w:val="ru-RU"/>
        </w:rPr>
        <w:t xml:space="preserve"> </w:t>
      </w:r>
      <w:r>
        <w:t>numeric</w:t>
      </w:r>
      <w:r w:rsidRPr="00CF780D">
        <w:rPr>
          <w:lang w:val="ru-RU"/>
        </w:rPr>
        <w:t xml:space="preserve"> может округлить значение при прямой записи, поэтому до БД </w:t>
      </w:r>
      <w:proofErr w:type="spellStart"/>
      <w:r>
        <w:t>Pydantic</w:t>
      </w:r>
      <w:proofErr w:type="spellEnd"/>
      <w:r w:rsidRPr="00CF780D">
        <w:rPr>
          <w:lang w:val="ru-RU"/>
        </w:rPr>
        <w:t xml:space="preserve"> запрещает лишние десятичные знаки.</w:t>
      </w:r>
    </w:p>
    <w:p w14:paraId="21320920" w14:textId="77777777" w:rsidR="00B62057" w:rsidRDefault="00E44001">
      <w:pPr>
        <w:pStyle w:val="Heading2"/>
      </w:pPr>
      <w:r>
        <w:t>1.2 Роли и доступ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62057" w14:paraId="0DF8FA1A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794D988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Роль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46A0621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327A0405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Права</w:t>
            </w:r>
            <w:proofErr w:type="spellEnd"/>
          </w:p>
        </w:tc>
      </w:tr>
      <w:tr w:rsidR="00B62057" w:rsidRPr="004F60BD" w14:paraId="442B798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39F7976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market_owner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8035851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NOLOGIN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35FFAF5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Владелец схемы, таблиц и функций</w:t>
            </w:r>
          </w:p>
        </w:tc>
      </w:tr>
      <w:tr w:rsidR="00B62057" w:rsidRPr="004F60BD" w14:paraId="227C724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2E2C31B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market_admin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063B514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 xml:space="preserve">LOGIN, </w:t>
            </w:r>
            <w:proofErr w:type="spellStart"/>
            <w:r>
              <w:rPr>
                <w:sz w:val="20"/>
              </w:rPr>
              <w:t>член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market_owner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C26AB09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Управление схемой и начальными данными; не суперпользователь кластера</w:t>
            </w:r>
          </w:p>
        </w:tc>
      </w:tr>
      <w:tr w:rsidR="00B62057" w:rsidRPr="004F60BD" w14:paraId="59E584D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B37F65E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market_app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CF323F4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LOGIN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6B71D23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Чтение нужных таблиц, вставка карточек/чеков/движений/сеансов, обновление разрешённых столбцов, удаление сеансов</w:t>
            </w:r>
          </w:p>
        </w:tc>
      </w:tr>
      <w:tr w:rsidR="00B62057" w:rsidRPr="004F60BD" w14:paraId="46EB1F4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526A7CA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market_reader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6FFCF3E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NOLOGIN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EBE55B6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Групповые права чтения товаров, чеков, строк и движений без хешей паролей</w:t>
            </w:r>
          </w:p>
        </w:tc>
      </w:tr>
    </w:tbl>
    <w:p w14:paraId="451CB44C" w14:textId="77777777" w:rsidR="00B62057" w:rsidRPr="00CF780D" w:rsidRDefault="00B62057">
      <w:pPr>
        <w:spacing w:after="60"/>
        <w:rPr>
          <w:lang w:val="ru-RU"/>
        </w:rPr>
      </w:pPr>
    </w:p>
    <w:p w14:paraId="793DB3F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Администратор может создать персональный </w:t>
      </w:r>
      <w:r>
        <w:t>LOGIN</w:t>
      </w:r>
      <w:r w:rsidRPr="00CF780D">
        <w:rPr>
          <w:lang w:val="ru-RU"/>
        </w:rPr>
        <w:t xml:space="preserve"> и включить его в </w:t>
      </w:r>
      <w:r>
        <w:t>market</w:t>
      </w:r>
      <w:r w:rsidRPr="00CF780D">
        <w:rPr>
          <w:lang w:val="ru-RU"/>
        </w:rPr>
        <w:t>_</w:t>
      </w:r>
      <w:r>
        <w:t>reader</w:t>
      </w:r>
      <w:r w:rsidRPr="00CF780D">
        <w:rPr>
          <w:lang w:val="ru-RU"/>
        </w:rPr>
        <w:t>; пароль задаётся через \</w:t>
      </w:r>
      <w:r>
        <w:t>password</w:t>
      </w:r>
      <w:r w:rsidRPr="00CF780D">
        <w:rPr>
          <w:lang w:val="ru-RU"/>
        </w:rPr>
        <w:t xml:space="preserve">, а не хранится в </w:t>
      </w:r>
      <w:r>
        <w:t>SQL</w:t>
      </w:r>
      <w:r w:rsidRPr="00CF780D">
        <w:rPr>
          <w:lang w:val="ru-RU"/>
        </w:rPr>
        <w:t xml:space="preserve">. </w:t>
      </w:r>
      <w:r>
        <w:t>PUBLIC</w:t>
      </w:r>
      <w:r w:rsidRPr="00CF780D">
        <w:rPr>
          <w:lang w:val="ru-RU"/>
        </w:rPr>
        <w:t xml:space="preserve"> лишается </w:t>
      </w:r>
      <w:r>
        <w:t>CONNECT</w:t>
      </w:r>
      <w:r w:rsidRPr="00CF780D">
        <w:rPr>
          <w:lang w:val="ru-RU"/>
        </w:rPr>
        <w:t xml:space="preserve"> к БД и </w:t>
      </w:r>
      <w:r>
        <w:t>CREATE</w:t>
      </w:r>
      <w:r w:rsidRPr="00CF780D">
        <w:rPr>
          <w:lang w:val="ru-RU"/>
        </w:rPr>
        <w:t xml:space="preserve"> в </w:t>
      </w:r>
      <w:r>
        <w:t>public</w:t>
      </w:r>
      <w:r w:rsidRPr="00CF780D">
        <w:rPr>
          <w:lang w:val="ru-RU"/>
        </w:rPr>
        <w:t xml:space="preserve">. Предоставление новых таблиц не делает их автоматически доступными </w:t>
      </w:r>
      <w:r>
        <w:t>market</w:t>
      </w:r>
      <w:r w:rsidRPr="00CF780D">
        <w:rPr>
          <w:lang w:val="ru-RU"/>
        </w:rPr>
        <w:t>_</w:t>
      </w:r>
      <w:r>
        <w:t>app</w:t>
      </w:r>
      <w:r w:rsidRPr="00CF780D">
        <w:rPr>
          <w:lang w:val="ru-RU"/>
        </w:rPr>
        <w:t xml:space="preserve">: миграция должна явно выдать права. Приложение не работает под </w:t>
      </w:r>
      <w:proofErr w:type="spellStart"/>
      <w:r>
        <w:t>postgres</w:t>
      </w:r>
      <w:proofErr w:type="spellEnd"/>
      <w:r w:rsidRPr="00CF780D">
        <w:rPr>
          <w:lang w:val="ru-RU"/>
        </w:rPr>
        <w:t xml:space="preserve"> или владельцем схемы.</w:t>
      </w:r>
    </w:p>
    <w:p w14:paraId="4F2D8A81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Прикладные роли </w:t>
      </w:r>
      <w:r>
        <w:t>manager</w:t>
      </w:r>
      <w:r w:rsidRPr="00CF780D">
        <w:rPr>
          <w:lang w:val="ru-RU"/>
        </w:rPr>
        <w:t>/</w:t>
      </w:r>
      <w:r>
        <w:t>cashier</w:t>
      </w:r>
      <w:r w:rsidRPr="00CF780D">
        <w:rPr>
          <w:lang w:val="ru-RU"/>
        </w:rPr>
        <w:t>/</w:t>
      </w:r>
      <w:r>
        <w:t>auditor</w:t>
      </w:r>
      <w:r w:rsidRPr="00CF780D">
        <w:rPr>
          <w:lang w:val="ru-RU"/>
        </w:rPr>
        <w:t xml:space="preserve"> — значения </w:t>
      </w:r>
      <w:r>
        <w:t>app</w:t>
      </w:r>
      <w:r w:rsidRPr="00CF780D">
        <w:rPr>
          <w:lang w:val="ru-RU"/>
        </w:rPr>
        <w:t>_</w:t>
      </w:r>
      <w:r>
        <w:t>users</w:t>
      </w:r>
      <w:r w:rsidRPr="00CF780D">
        <w:rPr>
          <w:lang w:val="ru-RU"/>
        </w:rPr>
        <w:t>.</w:t>
      </w:r>
      <w:r>
        <w:t>role</w:t>
      </w:r>
      <w:r w:rsidRPr="00CF780D">
        <w:rPr>
          <w:lang w:val="ru-RU"/>
        </w:rPr>
        <w:t xml:space="preserve">, а не отдельные </w:t>
      </w:r>
      <w:r>
        <w:t>PostgreSQL</w:t>
      </w:r>
      <w:r w:rsidRPr="00CF780D">
        <w:rPr>
          <w:lang w:val="ru-RU"/>
        </w:rPr>
        <w:t xml:space="preserve">-соединения. Разграничение </w:t>
      </w:r>
      <w:r>
        <w:t>API</w:t>
      </w:r>
      <w:r w:rsidRPr="00CF780D">
        <w:rPr>
          <w:lang w:val="ru-RU"/>
        </w:rPr>
        <w:t xml:space="preserve"> проверяется на сервере; технические права </w:t>
      </w:r>
      <w:r>
        <w:t>market</w:t>
      </w:r>
      <w:r w:rsidRPr="00CF780D">
        <w:rPr>
          <w:lang w:val="ru-RU"/>
        </w:rPr>
        <w:t>_</w:t>
      </w:r>
      <w:r>
        <w:t>app</w:t>
      </w:r>
      <w:r w:rsidRPr="00CF780D">
        <w:rPr>
          <w:lang w:val="ru-RU"/>
        </w:rPr>
        <w:t xml:space="preserve"> дополнительно ограничивают ущерб от ошибки. Прямой административный </w:t>
      </w:r>
      <w:r>
        <w:t>SQL</w:t>
      </w:r>
      <w:r w:rsidRPr="00CF780D">
        <w:rPr>
          <w:lang w:val="ru-RU"/>
        </w:rPr>
        <w:t xml:space="preserve"> остаётся доверенной операцией.</w:t>
      </w:r>
    </w:p>
    <w:p w14:paraId="2127623D" w14:textId="775BA0FE" w:rsidR="00B62057" w:rsidRPr="00CF780D" w:rsidRDefault="00E44001">
      <w:pPr>
        <w:pStyle w:val="Heading2"/>
        <w:rPr>
          <w:lang w:val="ru-RU"/>
        </w:rPr>
      </w:pPr>
      <w:r>
        <w:t>1.3 Индексы для объектов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62057" w14:paraId="626D59F1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EF07CCC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Индекс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AF0989D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Запрос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B1BBEA4" w14:textId="77777777" w:rsidR="00B62057" w:rsidRDefault="00E44001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Обоснование</w:t>
            </w:r>
          </w:p>
        </w:tc>
      </w:tr>
      <w:tr w:rsidR="00B62057" w:rsidRPr="004F60BD" w14:paraId="62618C9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8204D84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PK products(id)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A4A8810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Карточка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соединения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8528FC1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Точечный доступ и стабильный ключ</w:t>
            </w:r>
          </w:p>
        </w:tc>
      </w:tr>
      <w:tr w:rsidR="00B62057" w:rsidRPr="004F60BD" w14:paraId="68146F7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35B86DF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UNIQUE products(barcode)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952092D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Полный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штрихкод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B370054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B</w:t>
            </w:r>
            <w:r w:rsidRPr="00CF780D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tree</w:t>
            </w:r>
            <w:r w:rsidRPr="00CF780D">
              <w:rPr>
                <w:sz w:val="20"/>
                <w:lang w:val="ru-RU"/>
              </w:rPr>
              <w:t xml:space="preserve">, уникальность и быстрый </w:t>
            </w:r>
            <w:r>
              <w:rPr>
                <w:sz w:val="20"/>
              </w:rPr>
              <w:t>equality</w:t>
            </w:r>
          </w:p>
        </w:tc>
      </w:tr>
      <w:tr w:rsidR="00B62057" w14:paraId="43916D6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304A648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products_active_id_idx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46BFCA3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Активный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каталог</w:t>
            </w:r>
            <w:proofErr w:type="spellEnd"/>
            <w:r>
              <w:rPr>
                <w:sz w:val="20"/>
              </w:rPr>
              <w:t xml:space="preserve"> id &gt; cursor ORDER BY id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DC7C306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Частичный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индекс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исключает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архив</w:t>
            </w:r>
            <w:proofErr w:type="spellEnd"/>
          </w:p>
        </w:tc>
      </w:tr>
      <w:tr w:rsidR="00B62057" w:rsidRPr="004F60BD" w14:paraId="5A60B2F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D201444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products_category_id_idx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2B63F7C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category=... AND active AND id&gt;cursor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4AE3629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Фильтр и порядок в одном индексе</w:t>
            </w:r>
          </w:p>
        </w:tc>
      </w:tr>
      <w:tr w:rsidR="00B62057" w:rsidRPr="004F60BD" w14:paraId="0E5DC4C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BF638F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products_name_trgm_idx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B5B4203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lower(name) LIKE '%</w:t>
            </w:r>
            <w:proofErr w:type="spellStart"/>
            <w:r>
              <w:rPr>
                <w:sz w:val="20"/>
              </w:rPr>
              <w:t>строка</w:t>
            </w:r>
            <w:proofErr w:type="spellEnd"/>
            <w:r>
              <w:rPr>
                <w:sz w:val="20"/>
              </w:rPr>
              <w:t>%' AND active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700377E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GIN</w:t>
            </w:r>
            <w:r w:rsidRPr="00CF780D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pg</w:t>
            </w:r>
            <w:proofErr w:type="spellEnd"/>
            <w:r w:rsidRPr="00CF780D">
              <w:rPr>
                <w:sz w:val="20"/>
                <w:lang w:val="ru-RU"/>
              </w:rPr>
              <w:t>_</w:t>
            </w:r>
            <w:proofErr w:type="spellStart"/>
            <w:r>
              <w:rPr>
                <w:sz w:val="20"/>
              </w:rPr>
              <w:t>trgm</w:t>
            </w:r>
            <w:proofErr w:type="spellEnd"/>
            <w:r w:rsidRPr="00CF780D">
              <w:rPr>
                <w:sz w:val="20"/>
                <w:lang w:val="ru-RU"/>
              </w:rPr>
              <w:t xml:space="preserve"> для поиска внутри названия</w:t>
            </w:r>
          </w:p>
        </w:tc>
      </w:tr>
      <w:tr w:rsidR="00B62057" w:rsidRPr="004F60BD" w14:paraId="4E2E909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E52BE44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receipts_cashier_id_idx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75A047C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 xml:space="preserve">Свои чеки по </w:t>
            </w:r>
            <w:r>
              <w:rPr>
                <w:sz w:val="20"/>
              </w:rPr>
              <w:t>ID</w:t>
            </w:r>
            <w:r w:rsidRPr="00CF780D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DESC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36AAAFE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 xml:space="preserve">Составной </w:t>
            </w:r>
            <w:r>
              <w:rPr>
                <w:sz w:val="20"/>
              </w:rPr>
              <w:t>B</w:t>
            </w:r>
            <w:r w:rsidRPr="00CF780D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tree</w:t>
            </w:r>
            <w:r w:rsidRPr="00CF780D">
              <w:rPr>
                <w:sz w:val="20"/>
                <w:lang w:val="ru-RU"/>
              </w:rPr>
              <w:t xml:space="preserve"> без сканирования всей истории</w:t>
            </w:r>
          </w:p>
        </w:tc>
      </w:tr>
      <w:tr w:rsidR="00B62057" w14:paraId="053F7CB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B6EB5AB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receipts_created_idx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13C4AC6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 xml:space="preserve">История по времени для отчётного </w:t>
            </w:r>
            <w:r>
              <w:rPr>
                <w:sz w:val="20"/>
              </w:rPr>
              <w:t>SQL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10D45E7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Период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устойчивый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порядок</w:t>
            </w:r>
            <w:proofErr w:type="spellEnd"/>
          </w:p>
        </w:tc>
      </w:tr>
      <w:tr w:rsidR="00B62057" w14:paraId="775190A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F9F80F8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 xml:space="preserve">PK </w:t>
            </w:r>
            <w:proofErr w:type="spellStart"/>
            <w:r>
              <w:rPr>
                <w:sz w:val="20"/>
              </w:rPr>
              <w:t>receipt_items</w:t>
            </w:r>
            <w:proofErr w:type="spellEnd"/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receipt_</w:t>
            </w:r>
            <w:proofErr w:type="gramStart"/>
            <w:r>
              <w:rPr>
                <w:sz w:val="20"/>
              </w:rPr>
              <w:t>id,product</w:t>
            </w:r>
            <w:proofErr w:type="gramEnd"/>
            <w:r>
              <w:rPr>
                <w:sz w:val="20"/>
              </w:rPr>
              <w:t>_id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5238ECC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Состав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чека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02A06BE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Один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диапазон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индексного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поиска</w:t>
            </w:r>
            <w:proofErr w:type="spellEnd"/>
          </w:p>
        </w:tc>
      </w:tr>
      <w:tr w:rsidR="00B62057" w:rsidRPr="004F60BD" w14:paraId="7BAF5AD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F27F4AC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receipt_items_product_idx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AE22A67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Продажи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товара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1816293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Индекс внешнего ключа и аналитика товара</w:t>
            </w:r>
          </w:p>
        </w:tc>
      </w:tr>
      <w:tr w:rsidR="00B62057" w:rsidRPr="004F60BD" w14:paraId="390F42B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13E0311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stock_movements_product_time_idx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0865F1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История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движения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товара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43B7BF5" w14:textId="77777777" w:rsidR="00B62057" w:rsidRPr="00CF780D" w:rsidRDefault="00E44001">
            <w:pPr>
              <w:spacing w:before="80" w:after="80" w:line="252" w:lineRule="auto"/>
              <w:ind w:firstLine="0"/>
              <w:jc w:val="left"/>
              <w:rPr>
                <w:lang w:val="ru-RU"/>
              </w:rPr>
            </w:pPr>
            <w:r w:rsidRPr="00CF780D">
              <w:rPr>
                <w:sz w:val="20"/>
                <w:lang w:val="ru-RU"/>
              </w:rPr>
              <w:t>Поиск по товару и времени</w:t>
            </w:r>
          </w:p>
        </w:tc>
      </w:tr>
      <w:tr w:rsidR="00B62057" w14:paraId="7B574E0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97E4E3B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sessions_expiry_idx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D8BDD51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Очистка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истёкших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сессий</w:t>
            </w:r>
            <w:proofErr w:type="spellEnd"/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9B62287" w14:textId="77777777" w:rsidR="00B62057" w:rsidRDefault="00E44001">
            <w:pPr>
              <w:spacing w:before="80" w:after="80" w:line="252" w:lineRule="auto"/>
              <w:ind w:firstLine="0"/>
              <w:jc w:val="left"/>
            </w:pPr>
            <w:proofErr w:type="spellStart"/>
            <w:r>
              <w:rPr>
                <w:sz w:val="20"/>
              </w:rPr>
              <w:t>Ограничивает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поиск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удаляемых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записей</w:t>
            </w:r>
            <w:proofErr w:type="spellEnd"/>
          </w:p>
        </w:tc>
      </w:tr>
    </w:tbl>
    <w:p w14:paraId="5F5A9E6B" w14:textId="77777777" w:rsidR="00B62057" w:rsidRDefault="00B62057">
      <w:pPr>
        <w:spacing w:after="60"/>
      </w:pPr>
    </w:p>
    <w:p w14:paraId="327C4A36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Поиск от трёх символов снижает стоимость малоизбирательных шаблонов. Для редкой подстроки планировщик может выбрать </w:t>
      </w:r>
      <w:r>
        <w:t>GIN</w:t>
      </w:r>
      <w:r w:rsidRPr="00CF780D">
        <w:rPr>
          <w:lang w:val="ru-RU"/>
        </w:rPr>
        <w:t>/</w:t>
      </w:r>
      <w:r>
        <w:t>Bitmap</w:t>
      </w:r>
      <w:r w:rsidRPr="00CF780D">
        <w:rPr>
          <w:lang w:val="ru-RU"/>
        </w:rPr>
        <w:t xml:space="preserve">, для широкого запроса с небольшим </w:t>
      </w:r>
      <w:r>
        <w:t>LIMIT</w:t>
      </w:r>
      <w:r w:rsidRPr="00CF780D">
        <w:rPr>
          <w:lang w:val="ru-RU"/>
        </w:rPr>
        <w:t xml:space="preserve"> — </w:t>
      </w:r>
      <w:r>
        <w:t>B</w:t>
      </w:r>
      <w:r w:rsidRPr="00CF780D">
        <w:rPr>
          <w:lang w:val="ru-RU"/>
        </w:rPr>
        <w:t>-</w:t>
      </w:r>
      <w:r>
        <w:t>tree</w:t>
      </w:r>
      <w:r w:rsidRPr="00CF780D">
        <w:rPr>
          <w:lang w:val="ru-RU"/>
        </w:rPr>
        <w:t xml:space="preserve"> по </w:t>
      </w:r>
      <w:r>
        <w:t>ID</w:t>
      </w:r>
      <w:r w:rsidRPr="00CF780D">
        <w:rPr>
          <w:lang w:val="ru-RU"/>
        </w:rPr>
        <w:t>, а для большого покрытия — последовательное чтение. Наличие индекса не обязывает планировщик использовать его.</w:t>
      </w:r>
    </w:p>
    <w:p w14:paraId="6537BD33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Коллация </w:t>
      </w:r>
      <w:r>
        <w:t>market</w:t>
      </w:r>
      <w:r w:rsidRPr="00CF780D">
        <w:rPr>
          <w:lang w:val="ru-RU"/>
        </w:rPr>
        <w:t>.</w:t>
      </w:r>
      <w:proofErr w:type="spellStart"/>
      <w:r>
        <w:t>unicode</w:t>
      </w:r>
      <w:proofErr w:type="spellEnd"/>
      <w:r w:rsidRPr="00CF780D">
        <w:rPr>
          <w:lang w:val="ru-RU"/>
        </w:rPr>
        <w:t>_</w:t>
      </w:r>
      <w:r>
        <w:t>case</w:t>
      </w:r>
      <w:r w:rsidRPr="00CF780D">
        <w:rPr>
          <w:lang w:val="ru-RU"/>
        </w:rPr>
        <w:t xml:space="preserve"> создаётся через </w:t>
      </w:r>
      <w:r>
        <w:t>ICU</w:t>
      </w:r>
      <w:r w:rsidRPr="00CF780D">
        <w:rPr>
          <w:lang w:val="ru-RU"/>
        </w:rPr>
        <w:t xml:space="preserve"> с </w:t>
      </w:r>
      <w:r>
        <w:t>locale</w:t>
      </w:r>
      <w:r w:rsidRPr="00CF780D">
        <w:rPr>
          <w:lang w:val="ru-RU"/>
        </w:rPr>
        <w:t xml:space="preserve"> </w:t>
      </w:r>
      <w:r>
        <w:t>und</w:t>
      </w:r>
      <w:r w:rsidRPr="00CF780D">
        <w:rPr>
          <w:lang w:val="ru-RU"/>
        </w:rPr>
        <w:t xml:space="preserve">. Запрос и индекс используют одинаковое выражение </w:t>
      </w:r>
      <w:r>
        <w:t>lower</w:t>
      </w:r>
      <w:r w:rsidRPr="00CF780D">
        <w:rPr>
          <w:lang w:val="ru-RU"/>
        </w:rPr>
        <w:t>(</w:t>
      </w:r>
      <w:r>
        <w:t>name</w:t>
      </w:r>
      <w:r w:rsidRPr="00CF780D">
        <w:rPr>
          <w:lang w:val="ru-RU"/>
        </w:rPr>
        <w:t xml:space="preserve"> </w:t>
      </w:r>
      <w:r>
        <w:t>COLLATE</w:t>
      </w:r>
      <w:r w:rsidRPr="00CF780D">
        <w:rPr>
          <w:lang w:val="ru-RU"/>
        </w:rPr>
        <w:t xml:space="preserve"> </w:t>
      </w:r>
      <w:proofErr w:type="spellStart"/>
      <w:r>
        <w:t>unicode</w:t>
      </w:r>
      <w:proofErr w:type="spellEnd"/>
      <w:r w:rsidRPr="00CF780D">
        <w:rPr>
          <w:lang w:val="ru-RU"/>
        </w:rPr>
        <w:t>_</w:t>
      </w:r>
      <w:r>
        <w:t>case</w:t>
      </w:r>
      <w:r w:rsidRPr="00CF780D">
        <w:rPr>
          <w:lang w:val="ru-RU"/>
        </w:rPr>
        <w:t xml:space="preserve">). Это обеспечивает поиск русских названий без учёта регистра даже при системной локали </w:t>
      </w:r>
      <w:r>
        <w:t>C</w:t>
      </w:r>
      <w:r w:rsidRPr="00CF780D">
        <w:rPr>
          <w:lang w:val="ru-RU"/>
        </w:rPr>
        <w:t xml:space="preserve">. </w:t>
      </w:r>
      <w:r>
        <w:t>PostgreSQL</w:t>
      </w:r>
      <w:r w:rsidRPr="00CF780D">
        <w:rPr>
          <w:lang w:val="ru-RU"/>
        </w:rPr>
        <w:t xml:space="preserve"> должен быть собран с </w:t>
      </w:r>
      <w:r>
        <w:t>ICU</w:t>
      </w:r>
      <w:r w:rsidRPr="00CF780D">
        <w:rPr>
          <w:lang w:val="ru-RU"/>
        </w:rPr>
        <w:t>, как выбранный официальный образ; смешанный регистр проверяется интеграционным тестом.</w:t>
      </w:r>
    </w:p>
    <w:p w14:paraId="26624796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Пагинация </w:t>
      </w:r>
      <w:r>
        <w:t>id</w:t>
      </w:r>
      <w:r w:rsidRPr="00CF780D">
        <w:rPr>
          <w:lang w:val="ru-RU"/>
        </w:rPr>
        <w:t xml:space="preserve"> &gt; </w:t>
      </w:r>
      <w:r>
        <w:t>cursor</w:t>
      </w:r>
      <w:r w:rsidRPr="00CF780D">
        <w:rPr>
          <w:lang w:val="ru-RU"/>
        </w:rPr>
        <w:t xml:space="preserve">, максимум 100 записей; полный </w:t>
      </w:r>
      <w:r>
        <w:t>COUNT</w:t>
      </w:r>
      <w:r w:rsidRPr="00CF780D">
        <w:rPr>
          <w:lang w:val="ru-RU"/>
        </w:rPr>
        <w:t xml:space="preserve">(*) не выполняется на каждую страницу. В памяти браузера хранится текущая страница. </w:t>
      </w:r>
      <w:r>
        <w:t>OFFSET</w:t>
      </w:r>
      <w:r w:rsidRPr="00CF780D">
        <w:rPr>
          <w:lang w:val="ru-RU"/>
        </w:rPr>
        <w:t xml:space="preserve"> для глубокого обхода не применяется. При 100 тысячах товаров партиционирование не обязательно: сначала измеряются </w:t>
      </w:r>
      <w:r>
        <w:t>EXPLAIN</w:t>
      </w:r>
      <w:r w:rsidRPr="00CF780D">
        <w:rPr>
          <w:lang w:val="ru-RU"/>
        </w:rPr>
        <w:t xml:space="preserve"> (</w:t>
      </w:r>
      <w:r>
        <w:t>ANALYZE</w:t>
      </w:r>
      <w:r w:rsidRPr="00CF780D">
        <w:rPr>
          <w:lang w:val="ru-RU"/>
        </w:rPr>
        <w:t xml:space="preserve">, </w:t>
      </w:r>
      <w:r>
        <w:t>BUFFERS</w:t>
      </w:r>
      <w:r w:rsidRPr="00CF780D">
        <w:rPr>
          <w:lang w:val="ru-RU"/>
        </w:rPr>
        <w:t xml:space="preserve">), размер таблиц, частота записи и </w:t>
      </w:r>
      <w:r>
        <w:t>latency</w:t>
      </w:r>
      <w:r w:rsidRPr="00CF780D">
        <w:rPr>
          <w:lang w:val="ru-RU"/>
        </w:rPr>
        <w:t xml:space="preserve"> </w:t>
      </w:r>
      <w:r>
        <w:t>API</w:t>
      </w:r>
      <w:r w:rsidRPr="00CF780D">
        <w:rPr>
          <w:lang w:val="ru-RU"/>
        </w:rPr>
        <w:t>.</w:t>
      </w:r>
    </w:p>
    <w:p w14:paraId="23611B36" w14:textId="77777777" w:rsidR="00B62057" w:rsidRPr="00CF780D" w:rsidRDefault="00E44001">
      <w:pPr>
        <w:pStyle w:val="Heading3"/>
        <w:rPr>
          <w:lang w:val="ru-RU"/>
        </w:rPr>
      </w:pPr>
      <w:r>
        <w:t>1.3.1 Оценка ёмкости</w:t>
      </w:r>
    </w:p>
    <w:p w14:paraId="5F5DB8A9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При условных 200–400 байтах на строку товара 100 тысяч товаров дают 20–40 МБ полезных строк без точного учёта </w:t>
      </w:r>
      <w:r>
        <w:t>TOAST</w:t>
      </w:r>
      <w:r w:rsidRPr="00CF780D">
        <w:rPr>
          <w:lang w:val="ru-RU"/>
        </w:rPr>
        <w:t xml:space="preserve"> и свободного места; индексы увеличивают объём. 100 тысяч чеков × 5 строк — 500 тысяч строк продаж и столько же движений. При 150–250 байтах строки это десятки/сотни мегабайт плюс индексы и </w:t>
      </w:r>
      <w:r>
        <w:t>WAL</w:t>
      </w:r>
      <w:r w:rsidRPr="00CF780D">
        <w:rPr>
          <w:lang w:val="ru-RU"/>
        </w:rPr>
        <w:t xml:space="preserve">. Это инженерная оценка порядка, не замер. Для </w:t>
      </w:r>
      <w:r>
        <w:t>VM</w:t>
      </w:r>
      <w:r w:rsidRPr="00CF780D">
        <w:rPr>
          <w:lang w:val="ru-RU"/>
        </w:rPr>
        <w:t xml:space="preserve"> резервируется 40 ГБ, поскольку ОС, образы, резервные копии и временные файлы могут занимать больше собственно БД.</w:t>
      </w:r>
    </w:p>
    <w:p w14:paraId="298227A1" w14:textId="77777777" w:rsidR="00B62057" w:rsidRPr="00CF780D" w:rsidRDefault="00E44001">
      <w:pPr>
        <w:rPr>
          <w:lang w:val="ru-RU"/>
        </w:rPr>
      </w:pPr>
      <w:r>
        <w:t>seed</w:t>
      </w:r>
      <w:r w:rsidRPr="00CF780D">
        <w:rPr>
          <w:lang w:val="ru-RU"/>
        </w:rPr>
        <w:t>_</w:t>
      </w:r>
      <w:r>
        <w:t>large</w:t>
      </w:r>
      <w:r w:rsidRPr="00CF780D">
        <w:rPr>
          <w:lang w:val="ru-RU"/>
        </w:rPr>
        <w:t>.</w:t>
      </w:r>
      <w:proofErr w:type="spellStart"/>
      <w:r>
        <w:t>sql</w:t>
      </w:r>
      <w:proofErr w:type="spellEnd"/>
      <w:r w:rsidRPr="00CF780D">
        <w:rPr>
          <w:lang w:val="ru-RU"/>
        </w:rPr>
        <w:t xml:space="preserve"> создаёт 100 тысяч дополнительных товаров и 100 тысяч черновиков по 5 строк, фиксирует фактическое количество и </w:t>
      </w:r>
      <w:proofErr w:type="spellStart"/>
      <w:r>
        <w:t>pg</w:t>
      </w:r>
      <w:proofErr w:type="spellEnd"/>
      <w:r w:rsidRPr="00CF780D">
        <w:rPr>
          <w:lang w:val="ru-RU"/>
        </w:rPr>
        <w:t>_</w:t>
      </w:r>
      <w:r>
        <w:t>total</w:t>
      </w:r>
      <w:r w:rsidRPr="00CF780D">
        <w:rPr>
          <w:lang w:val="ru-RU"/>
        </w:rPr>
        <w:t>_</w:t>
      </w:r>
      <w:r>
        <w:t>relation</w:t>
      </w:r>
      <w:r w:rsidRPr="00CF780D">
        <w:rPr>
          <w:lang w:val="ru-RU"/>
        </w:rPr>
        <w:t>_</w:t>
      </w:r>
      <w:r>
        <w:t>size</w:t>
      </w:r>
      <w:r w:rsidRPr="00CF780D">
        <w:rPr>
          <w:lang w:val="ru-RU"/>
        </w:rPr>
        <w:t xml:space="preserve">. Набор синтетический; его нельзя загружать в рабочую базу. Он проверяет объём и планы чтения, а конкурентные оплаты проверяются отдельным </w:t>
      </w:r>
      <w:r>
        <w:t>API</w:t>
      </w:r>
      <w:r w:rsidRPr="00CF780D">
        <w:rPr>
          <w:lang w:val="ru-RU"/>
        </w:rPr>
        <w:t xml:space="preserve">-тестом. После генерации выполняется </w:t>
      </w:r>
      <w:r>
        <w:t>ANALYZE</w:t>
      </w:r>
      <w:r w:rsidRPr="00CF780D">
        <w:rPr>
          <w:lang w:val="ru-RU"/>
        </w:rPr>
        <w:t>.</w:t>
      </w:r>
    </w:p>
    <w:p w14:paraId="0137051D" w14:textId="77777777" w:rsidR="00B62057" w:rsidRPr="00CF780D" w:rsidRDefault="00E44001">
      <w:pPr>
        <w:pStyle w:val="Heading2"/>
        <w:rPr>
          <w:lang w:val="ru-RU"/>
        </w:rPr>
      </w:pPr>
      <w:r>
        <w:t>1.4 Транзакции и ограничения</w:t>
      </w:r>
    </w:p>
    <w:p w14:paraId="36CBD0CC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Оплата начинает транзакцию, блокирует чек </w:t>
      </w:r>
      <w:r>
        <w:t>FOR</w:t>
      </w:r>
      <w:r w:rsidRPr="00CF780D">
        <w:rPr>
          <w:lang w:val="ru-RU"/>
        </w:rPr>
        <w:t xml:space="preserve"> </w:t>
      </w:r>
      <w:r>
        <w:t>UPDATE</w:t>
      </w:r>
      <w:r w:rsidRPr="00CF780D">
        <w:rPr>
          <w:lang w:val="ru-RU"/>
        </w:rPr>
        <w:t xml:space="preserve"> и проверяет состояние. При </w:t>
      </w:r>
      <w:r>
        <w:t>paid</w:t>
      </w:r>
      <w:r w:rsidRPr="00CF780D">
        <w:rPr>
          <w:lang w:val="ru-RU"/>
        </w:rPr>
        <w:t xml:space="preserve"> возвращает существующий результат. Затем блокирует товары в порядке </w:t>
      </w:r>
      <w:r>
        <w:t>ID</w:t>
      </w:r>
      <w:r w:rsidRPr="00CF780D">
        <w:rPr>
          <w:lang w:val="ru-RU"/>
        </w:rPr>
        <w:t xml:space="preserve">, проверяет активность и остаток, создаёт отрицательные движения, уменьшает </w:t>
      </w:r>
      <w:r>
        <w:t>stock</w:t>
      </w:r>
      <w:r w:rsidRPr="00CF780D">
        <w:rPr>
          <w:lang w:val="ru-RU"/>
        </w:rPr>
        <w:t xml:space="preserve"> и завершает чек. Возникший 409 откатывает транзакцию. Это предотвращает потерянные обновления и перепродажу последнего экземпляра. Блокировки </w:t>
      </w:r>
      <w:r>
        <w:t>PostgreSQL</w:t>
      </w:r>
      <w:r w:rsidRPr="00CF780D">
        <w:rPr>
          <w:lang w:val="ru-RU"/>
        </w:rPr>
        <w:t>.</w:t>
      </w:r>
    </w:p>
    <w:p w14:paraId="441602D8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Триггер запрещает изменение завершённого чека и оплату пустого. Триггер вставки строки блокирует родительский чек, разрешает только </w:t>
      </w:r>
      <w:r>
        <w:t>draft</w:t>
      </w:r>
      <w:r w:rsidRPr="00CF780D">
        <w:rPr>
          <w:lang w:val="ru-RU"/>
        </w:rPr>
        <w:t xml:space="preserve"> и максимум 100 строк. Права </w:t>
      </w:r>
      <w:r>
        <w:t>market</w:t>
      </w:r>
      <w:r w:rsidRPr="00CF780D">
        <w:rPr>
          <w:lang w:val="ru-RU"/>
        </w:rPr>
        <w:t>_</w:t>
      </w:r>
      <w:r>
        <w:t>app</w:t>
      </w:r>
      <w:r w:rsidRPr="00CF780D">
        <w:rPr>
          <w:lang w:val="ru-RU"/>
        </w:rPr>
        <w:t xml:space="preserve"> запрещают изменение/удаление строк чека. Состояние </w:t>
      </w:r>
      <w:r>
        <w:t>paid</w:t>
      </w:r>
      <w:r w:rsidRPr="00CF780D">
        <w:rPr>
          <w:lang w:val="ru-RU"/>
        </w:rPr>
        <w:t xml:space="preserve"> эквивалентно наличию </w:t>
      </w:r>
      <w:r>
        <w:t>paid</w:t>
      </w:r>
      <w:r w:rsidRPr="00CF780D">
        <w:rPr>
          <w:lang w:val="ru-RU"/>
        </w:rPr>
        <w:t>_</w:t>
      </w:r>
      <w:r>
        <w:t>at</w:t>
      </w:r>
      <w:r w:rsidRPr="00CF780D">
        <w:rPr>
          <w:lang w:val="ru-RU"/>
        </w:rPr>
        <w:t xml:space="preserve">. Смена цены не меняет </w:t>
      </w:r>
      <w:r>
        <w:t>unit</w:t>
      </w:r>
      <w:r w:rsidRPr="00CF780D">
        <w:rPr>
          <w:lang w:val="ru-RU"/>
        </w:rPr>
        <w:t>_</w:t>
      </w:r>
      <w:r>
        <w:t>price</w:t>
      </w:r>
      <w:r w:rsidRPr="00CF780D">
        <w:rPr>
          <w:lang w:val="ru-RU"/>
        </w:rPr>
        <w:t xml:space="preserve"> в старых строках.</w:t>
      </w:r>
    </w:p>
    <w:p w14:paraId="1B77EA85" w14:textId="77777777" w:rsidR="00B62057" w:rsidRPr="00CF780D" w:rsidRDefault="00E44001">
      <w:pPr>
        <w:pStyle w:val="Heading2"/>
        <w:rPr>
          <w:lang w:val="ru-RU"/>
        </w:rPr>
      </w:pPr>
      <w:r>
        <w:t>1.5 Резервное копирование и восстановление</w:t>
      </w:r>
    </w:p>
    <w:p w14:paraId="626C9FD2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Команды из 3</w:t>
      </w:r>
      <w:r>
        <w:t>lab</w:t>
      </w:r>
      <w:r w:rsidRPr="00CF780D">
        <w:rPr>
          <w:lang w:val="ru-RU"/>
        </w:rPr>
        <w:t xml:space="preserve"> для запущенного </w:t>
      </w:r>
      <w:r>
        <w:t>Compose</w:t>
      </w:r>
      <w:r w:rsidRPr="00CF780D">
        <w:rPr>
          <w:lang w:val="ru-RU"/>
        </w:rPr>
        <w:t>:</w:t>
      </w:r>
    </w:p>
    <w:p w14:paraId="7C3C1B45" w14:textId="77777777" w:rsidR="00B62057" w:rsidRDefault="00E44001">
      <w:pPr>
        <w:spacing w:line="240" w:lineRule="auto"/>
        <w:ind w:firstLine="0"/>
        <w:jc w:val="left"/>
      </w:pPr>
      <w:proofErr w:type="spellStart"/>
      <w:r>
        <w:rPr>
          <w:rFonts w:ascii="Consolas" w:hAnsi="Consolas"/>
          <w:sz w:val="18"/>
        </w:rPr>
        <w:t>mkdir</w:t>
      </w:r>
      <w:proofErr w:type="spellEnd"/>
      <w:r>
        <w:rPr>
          <w:rFonts w:ascii="Consolas" w:hAnsi="Consolas"/>
          <w:sz w:val="18"/>
        </w:rPr>
        <w:t xml:space="preserve"> -p backups</w:t>
      </w:r>
    </w:p>
    <w:p w14:paraId="28EF1A0F" w14:textId="77777777" w:rsidR="00B62057" w:rsidRDefault="00E44001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docker compose exec -T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pg_dump</w:t>
      </w:r>
      <w:proofErr w:type="spellEnd"/>
      <w:r>
        <w:rPr>
          <w:rFonts w:ascii="Consolas" w:hAnsi="Consolas"/>
          <w:sz w:val="18"/>
        </w:rPr>
        <w:t xml:space="preserve"> -U 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-d supermarket -Fc &gt; backups/</w:t>
      </w:r>
      <w:proofErr w:type="spellStart"/>
      <w:r>
        <w:rPr>
          <w:rFonts w:ascii="Consolas" w:hAnsi="Consolas"/>
          <w:sz w:val="18"/>
        </w:rPr>
        <w:t>supermarket.dump</w:t>
      </w:r>
      <w:proofErr w:type="spellEnd"/>
    </w:p>
    <w:p w14:paraId="77C76BD1" w14:textId="77777777" w:rsidR="00B62057" w:rsidRDefault="00E44001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docker compose exec -T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pg_restore</w:t>
      </w:r>
      <w:proofErr w:type="spellEnd"/>
      <w:r>
        <w:rPr>
          <w:rFonts w:ascii="Consolas" w:hAnsi="Consolas"/>
          <w:sz w:val="18"/>
        </w:rPr>
        <w:t xml:space="preserve"> --list &lt; backups/</w:t>
      </w:r>
      <w:proofErr w:type="spellStart"/>
      <w:r>
        <w:rPr>
          <w:rFonts w:ascii="Consolas" w:hAnsi="Consolas"/>
          <w:sz w:val="18"/>
        </w:rPr>
        <w:t>supermarket.dump</w:t>
      </w:r>
      <w:proofErr w:type="spellEnd"/>
    </w:p>
    <w:p w14:paraId="38801DDF" w14:textId="77777777" w:rsidR="00B62057" w:rsidRDefault="00E44001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docker compose exec -T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createdb</w:t>
      </w:r>
      <w:proofErr w:type="spellEnd"/>
      <w:r>
        <w:rPr>
          <w:rFonts w:ascii="Consolas" w:hAnsi="Consolas"/>
          <w:sz w:val="18"/>
        </w:rPr>
        <w:t xml:space="preserve"> -U 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supermarket_restore</w:t>
      </w:r>
      <w:proofErr w:type="spellEnd"/>
    </w:p>
    <w:p w14:paraId="2606D20C" w14:textId="77777777" w:rsidR="00B62057" w:rsidRDefault="00E44001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docker compose exec -T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pg_restore</w:t>
      </w:r>
      <w:proofErr w:type="spellEnd"/>
      <w:r>
        <w:rPr>
          <w:rFonts w:ascii="Consolas" w:hAnsi="Consolas"/>
          <w:sz w:val="18"/>
        </w:rPr>
        <w:t xml:space="preserve"> -U 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-d </w:t>
      </w:r>
      <w:proofErr w:type="spellStart"/>
      <w:r>
        <w:rPr>
          <w:rFonts w:ascii="Consolas" w:hAnsi="Consolas"/>
          <w:sz w:val="18"/>
        </w:rPr>
        <w:t>supermarket_restore</w:t>
      </w:r>
      <w:proofErr w:type="spellEnd"/>
      <w:r>
        <w:rPr>
          <w:rFonts w:ascii="Consolas" w:hAnsi="Consolas"/>
          <w:sz w:val="18"/>
        </w:rPr>
        <w:t xml:space="preserve"> --exit-on-error &lt; backups/</w:t>
      </w:r>
      <w:proofErr w:type="spellStart"/>
      <w:r>
        <w:rPr>
          <w:rFonts w:ascii="Consolas" w:hAnsi="Consolas"/>
          <w:sz w:val="18"/>
        </w:rPr>
        <w:t>supermarket.dump</w:t>
      </w:r>
      <w:proofErr w:type="spellEnd"/>
    </w:p>
    <w:p w14:paraId="6EB4EE9F" w14:textId="77777777" w:rsidR="00B62057" w:rsidRDefault="00E44001">
      <w:pPr>
        <w:spacing w:line="240" w:lineRule="auto"/>
        <w:ind w:firstLine="0"/>
        <w:jc w:val="left"/>
      </w:pPr>
      <w:proofErr w:type="gramStart"/>
      <w:r>
        <w:rPr>
          <w:rFonts w:ascii="Consolas" w:hAnsi="Consolas"/>
          <w:sz w:val="18"/>
        </w:rPr>
        <w:t>docker</w:t>
      </w:r>
      <w:proofErr w:type="gramEnd"/>
      <w:r>
        <w:rPr>
          <w:rFonts w:ascii="Consolas" w:hAnsi="Consolas"/>
          <w:sz w:val="18"/>
        </w:rPr>
        <w:t xml:space="preserve"> compose exec -T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psql</w:t>
      </w:r>
      <w:proofErr w:type="spellEnd"/>
      <w:r>
        <w:rPr>
          <w:rFonts w:ascii="Consolas" w:hAnsi="Consolas"/>
          <w:sz w:val="18"/>
        </w:rPr>
        <w:t xml:space="preserve"> -U 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-d </w:t>
      </w:r>
      <w:proofErr w:type="spellStart"/>
      <w:r>
        <w:rPr>
          <w:rFonts w:ascii="Consolas" w:hAnsi="Consolas"/>
          <w:sz w:val="18"/>
        </w:rPr>
        <w:t>supermarket_restore</w:t>
      </w:r>
      <w:proofErr w:type="spellEnd"/>
      <w:r>
        <w:rPr>
          <w:rFonts w:ascii="Consolas" w:hAnsi="Consolas"/>
          <w:sz w:val="18"/>
        </w:rPr>
        <w:t xml:space="preserve"> -c 'SELECT </w:t>
      </w:r>
      <w:proofErr w:type="gramStart"/>
      <w:r>
        <w:rPr>
          <w:rFonts w:ascii="Consolas" w:hAnsi="Consolas"/>
          <w:sz w:val="18"/>
        </w:rPr>
        <w:t>count(</w:t>
      </w:r>
      <w:proofErr w:type="gramEnd"/>
      <w:r>
        <w:rPr>
          <w:rFonts w:ascii="Consolas" w:hAnsi="Consolas"/>
          <w:sz w:val="18"/>
        </w:rPr>
        <w:t xml:space="preserve">*) FROM </w:t>
      </w:r>
      <w:proofErr w:type="spellStart"/>
      <w:proofErr w:type="gramStart"/>
      <w:r>
        <w:rPr>
          <w:rFonts w:ascii="Consolas" w:hAnsi="Consolas"/>
          <w:sz w:val="18"/>
        </w:rPr>
        <w:t>market.products</w:t>
      </w:r>
      <w:proofErr w:type="spellEnd"/>
      <w:proofErr w:type="gramEnd"/>
      <w:r>
        <w:rPr>
          <w:rFonts w:ascii="Consolas" w:hAnsi="Consolas"/>
          <w:sz w:val="18"/>
        </w:rPr>
        <w:t>;'</w:t>
      </w:r>
    </w:p>
    <w:p w14:paraId="2E3348EB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Это восстановление в новую БД того же кластера, где роли уже существуют. При восстановлении в другой кластер сначала восстановить/создать роли; </w:t>
      </w:r>
      <w:proofErr w:type="spellStart"/>
      <w:r>
        <w:t>pg</w:t>
      </w:r>
      <w:proofErr w:type="spellEnd"/>
      <w:r w:rsidRPr="00CF780D">
        <w:rPr>
          <w:lang w:val="ru-RU"/>
        </w:rPr>
        <w:t>_</w:t>
      </w:r>
      <w:r>
        <w:t>dump</w:t>
      </w:r>
      <w:r w:rsidRPr="00CF780D">
        <w:rPr>
          <w:lang w:val="ru-RU"/>
        </w:rPr>
        <w:t xml:space="preserve"> не включает глобальные роли. Для них отдельная защищённая копия </w:t>
      </w:r>
      <w:proofErr w:type="spellStart"/>
      <w:r>
        <w:t>pg</w:t>
      </w:r>
      <w:proofErr w:type="spellEnd"/>
      <w:r w:rsidRPr="00CF780D">
        <w:rPr>
          <w:lang w:val="ru-RU"/>
        </w:rPr>
        <w:t>_</w:t>
      </w:r>
      <w:proofErr w:type="spellStart"/>
      <w:r>
        <w:t>dumpall</w:t>
      </w:r>
      <w:proofErr w:type="spellEnd"/>
      <w:r w:rsidRPr="00CF780D">
        <w:rPr>
          <w:lang w:val="ru-RU"/>
        </w:rPr>
        <w:t xml:space="preserve"> --</w:t>
      </w:r>
      <w:r>
        <w:t>roles</w:t>
      </w:r>
      <w:r w:rsidRPr="00CF780D">
        <w:rPr>
          <w:lang w:val="ru-RU"/>
        </w:rPr>
        <w:t>-</w:t>
      </w:r>
      <w:r>
        <w:t>only</w:t>
      </w:r>
      <w:r w:rsidRPr="00CF780D">
        <w:rPr>
          <w:lang w:val="ru-RU"/>
        </w:rPr>
        <w:t xml:space="preserve">, содержащая чувствительные сведения. Доступ к новой базе ограничить теми же </w:t>
      </w:r>
      <w:r>
        <w:t>CONNECT</w:t>
      </w:r>
      <w:r w:rsidRPr="00CF780D">
        <w:rPr>
          <w:lang w:val="ru-RU"/>
        </w:rPr>
        <w:t>/</w:t>
      </w:r>
      <w:proofErr w:type="spellStart"/>
      <w:r>
        <w:t>pg</w:t>
      </w:r>
      <w:proofErr w:type="spellEnd"/>
      <w:r w:rsidRPr="00CF780D">
        <w:rPr>
          <w:lang w:val="ru-RU"/>
        </w:rPr>
        <w:t>_</w:t>
      </w:r>
      <w:proofErr w:type="spellStart"/>
      <w:r>
        <w:t>hba</w:t>
      </w:r>
      <w:proofErr w:type="spellEnd"/>
      <w:r w:rsidRPr="00CF780D">
        <w:rPr>
          <w:lang w:val="ru-RU"/>
        </w:rPr>
        <w:t xml:space="preserve">-правилами; восстановление не означает автоматического переключения </w:t>
      </w:r>
      <w:r>
        <w:t>API</w:t>
      </w:r>
      <w:r w:rsidRPr="00CF780D">
        <w:rPr>
          <w:lang w:val="ru-RU"/>
        </w:rPr>
        <w:t>.</w:t>
      </w:r>
    </w:p>
    <w:p w14:paraId="00811C4B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Ежедневная копия и периодическая проба восстановления обеспечивают проверяемость целевых </w:t>
      </w:r>
      <w:r>
        <w:t>RPO</w:t>
      </w:r>
      <w:r w:rsidRPr="00CF780D">
        <w:rPr>
          <w:lang w:val="ru-RU"/>
        </w:rPr>
        <w:t>/</w:t>
      </w:r>
      <w:r>
        <w:t>RTO</w:t>
      </w:r>
      <w:r w:rsidRPr="00CF780D">
        <w:rPr>
          <w:lang w:val="ru-RU"/>
        </w:rPr>
        <w:t>; без фактического запуска расписания и восстановления достижение этих целей не утверждается. Копии хранить вне тома основной БД; удаление старых копий — отдельная явно определённая политика.</w:t>
      </w:r>
    </w:p>
    <w:p>
      <w:pPr>
        <w:pStyle w:val="Heading1"/>
      </w:pPr>
      <w:r>
        <w:t>2 Нагрузочное тестирование и верификация базы данных</w:t>
      </w:r>
    </w:p>
    <w:p w14:paraId="2AAC231A" w14:textId="77777777" w:rsidR="00B62057" w:rsidRPr="00CF780D" w:rsidRDefault="00E44001">
      <w:pPr>
        <w:pStyle w:val="Heading2"/>
        <w:rPr>
          <w:lang w:val="ru-RU"/>
        </w:rPr>
      </w:pPr>
      <w:r>
        <w:t>2.1 Нагрузочный набор и измерения</w:t>
      </w:r>
    </w:p>
    <w:p w14:paraId="28CB6F18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В отдельной _</w:t>
      </w:r>
      <w:r>
        <w:t>test</w:t>
      </w:r>
      <w:r w:rsidRPr="00CF780D">
        <w:rPr>
          <w:lang w:val="ru-RU"/>
        </w:rPr>
        <w:t xml:space="preserve"> или _</w:t>
      </w:r>
      <w:r>
        <w:t>bench</w:t>
      </w:r>
      <w:r w:rsidRPr="00CF780D">
        <w:rPr>
          <w:lang w:val="ru-RU"/>
        </w:rPr>
        <w:t xml:space="preserve"> БД после начальной загрузки выполнить </w:t>
      </w:r>
      <w:proofErr w:type="spellStart"/>
      <w:r>
        <w:t>db</w:t>
      </w:r>
      <w:proofErr w:type="spellEnd"/>
      <w:r w:rsidRPr="00CF780D">
        <w:rPr>
          <w:lang w:val="ru-RU"/>
        </w:rPr>
        <w:t>/</w:t>
      </w:r>
      <w:r>
        <w:t>seed</w:t>
      </w:r>
      <w:r w:rsidRPr="00CF780D">
        <w:rPr>
          <w:lang w:val="ru-RU"/>
        </w:rPr>
        <w:t>_</w:t>
      </w:r>
      <w:r>
        <w:t>large</w:t>
      </w:r>
      <w:r w:rsidRPr="00CF780D">
        <w:rPr>
          <w:lang w:val="ru-RU"/>
        </w:rPr>
        <w:t>.</w:t>
      </w:r>
      <w:proofErr w:type="spellStart"/>
      <w:r>
        <w:t>sql</w:t>
      </w:r>
      <w:proofErr w:type="spellEnd"/>
      <w:r w:rsidRPr="00CF780D">
        <w:rPr>
          <w:lang w:val="ru-RU"/>
        </w:rPr>
        <w:t xml:space="preserve">, затем </w:t>
      </w:r>
      <w:proofErr w:type="spellStart"/>
      <w:r>
        <w:t>db</w:t>
      </w:r>
      <w:proofErr w:type="spellEnd"/>
      <w:r w:rsidRPr="00CF780D">
        <w:rPr>
          <w:lang w:val="ru-RU"/>
        </w:rPr>
        <w:t>/</w:t>
      </w:r>
      <w:r>
        <w:t>explain</w:t>
      </w:r>
      <w:r w:rsidRPr="00CF780D">
        <w:rPr>
          <w:lang w:val="ru-RU"/>
        </w:rPr>
        <w:t>.</w:t>
      </w:r>
      <w:proofErr w:type="spellStart"/>
      <w:r>
        <w:t>sql</w:t>
      </w:r>
      <w:proofErr w:type="spellEnd"/>
      <w:r w:rsidRPr="00CF780D">
        <w:rPr>
          <w:lang w:val="ru-RU"/>
        </w:rPr>
        <w:t xml:space="preserve">. Записать </w:t>
      </w:r>
      <w:r>
        <w:t>actual</w:t>
      </w:r>
      <w:r w:rsidRPr="00CF780D">
        <w:rPr>
          <w:lang w:val="ru-RU"/>
        </w:rPr>
        <w:t xml:space="preserve"> </w:t>
      </w:r>
      <w:r>
        <w:t>time</w:t>
      </w:r>
      <w:r w:rsidRPr="00CF780D">
        <w:rPr>
          <w:lang w:val="ru-RU"/>
        </w:rPr>
        <w:t xml:space="preserve">, </w:t>
      </w:r>
      <w:r>
        <w:t>buffers</w:t>
      </w:r>
      <w:r w:rsidRPr="00CF780D">
        <w:rPr>
          <w:lang w:val="ru-RU"/>
        </w:rPr>
        <w:t xml:space="preserve"> и выбранные индексы. Для полного </w:t>
      </w:r>
      <w:r>
        <w:t>HTTP</w:t>
      </w:r>
      <w:r w:rsidRPr="00CF780D">
        <w:rPr>
          <w:lang w:val="ru-RU"/>
        </w:rPr>
        <w:t xml:space="preserve">-профиля 20 конкурентных пользователей измерять </w:t>
      </w:r>
      <w:r>
        <w:t>p</w:t>
      </w:r>
      <w:r w:rsidRPr="00CF780D">
        <w:rPr>
          <w:lang w:val="ru-RU"/>
        </w:rPr>
        <w:t>50/</w:t>
      </w:r>
      <w:r>
        <w:t>p</w:t>
      </w:r>
      <w:r w:rsidRPr="00CF780D">
        <w:rPr>
          <w:lang w:val="ru-RU"/>
        </w:rPr>
        <w:t xml:space="preserve">95 и долю ошибок отдельно от </w:t>
      </w:r>
      <w:r>
        <w:t>SQL</w:t>
      </w:r>
      <w:r w:rsidRPr="00CF780D">
        <w:rPr>
          <w:lang w:val="ru-RU"/>
        </w:rPr>
        <w:t xml:space="preserve">. Один </w:t>
      </w:r>
      <w:r>
        <w:t>EXPLAIN</w:t>
      </w:r>
      <w:r w:rsidRPr="00CF780D">
        <w:rPr>
          <w:lang w:val="ru-RU"/>
        </w:rPr>
        <w:t xml:space="preserve"> не подтверждает </w:t>
      </w:r>
      <w:r>
        <w:t>NFR</w:t>
      </w:r>
      <w:r w:rsidRPr="00CF780D">
        <w:rPr>
          <w:lang w:val="ru-RU"/>
        </w:rPr>
        <w:t>02–03. Нельзя измерять все 100 тысяч объектов в браузере — это нарушает сам контракт пагинации.</w:t>
      </w:r>
    </w:p>
    <w:p w14:paraId="441C7F8F" w14:textId="77777777" w:rsidR="00B62057" w:rsidRPr="00CF780D" w:rsidRDefault="00E44001">
      <w:pPr>
        <w:pStyle w:val="Heading2"/>
        <w:rPr>
          <w:lang w:val="ru-RU"/>
        </w:rPr>
      </w:pPr>
      <w:r>
        <w:t>2.2 Автоматический отдельный тестовый стенд</w:t>
      </w:r>
    </w:p>
    <w:p w14:paraId="54DAFB91" w14:textId="19A77104" w:rsidR="00B62057" w:rsidRPr="00CF780D" w:rsidRDefault="00764AC4">
      <w:pPr>
        <w:rPr>
          <w:lang w:val="ru-RU"/>
        </w:rPr>
      </w:pPr>
      <w:r w:rsidRPr="00764AC4">
        <w:rPr>
          <w:lang w:val="ru-RU"/>
        </w:rPr>
        <w:t>Для изоляции интеграционного тестирования от рабочей среды развертывается автономный тестовый контур с отдельной базой данных supermarket_test. Тестовый сценарий запускается в изолированной сети без публикации портов наружу, что исключает конфликт адресов и сетевое вмешательство. По завершении выполнения тестов тестовые контейнеры и тома гарантированно демонтируются обработчиком сигналов завершения. Рабочие тома с производственными данными при этом не затрагиваются. Фикстуры тестов предварительно верифицируют подключение сервисных учетных записей к выделенной тестовой схеме</w:t>
      </w:r>
      <w:r w:rsidR="00E44001" w:rsidRPr="00CF780D">
        <w:rPr>
          <w:lang w:val="ru-RU"/>
        </w:rPr>
        <w:t>.</w:t>
      </w:r>
    </w:p>
    <w:p w14:paraId="0E45753B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25" w:name="_Toc242137460"/>
      <w:r w:rsidRPr="00CF780D">
        <w:rPr>
          <w:lang w:val="ru-RU"/>
        </w:rPr>
        <w:t>ЗАКЛЮЧЕНИЕ</w:t>
      </w:r>
      <w:bookmarkEnd w:id="25"/>
    </w:p>
    <w:p w14:paraId="19AF1E7F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Реализованы база данных, модульный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 </w:t>
      </w:r>
      <w:r>
        <w:t>API</w:t>
      </w:r>
      <w:r w:rsidRPr="00CF780D">
        <w:rPr>
          <w:lang w:val="ru-RU"/>
        </w:rPr>
        <w:t xml:space="preserve"> и компонентный </w:t>
      </w:r>
      <w:r>
        <w:t>React</w:t>
      </w:r>
      <w:r w:rsidRPr="00CF780D">
        <w:rPr>
          <w:lang w:val="ru-RU"/>
        </w:rPr>
        <w:t xml:space="preserve">-интерфейс супермаркета. Серверная валидация, роли и транзакции отделены от </w:t>
      </w:r>
      <w:r>
        <w:t>HTTP</w:t>
      </w:r>
      <w:r w:rsidRPr="00CF780D">
        <w:rPr>
          <w:lang w:val="ru-RU"/>
        </w:rPr>
        <w:t xml:space="preserve">-маршрутов; вход, каталог, кассовая панель и история оформлены отдельными компонентами. Большой набор данных, планы </w:t>
      </w:r>
      <w:r>
        <w:t>SQL</w:t>
      </w:r>
      <w:r w:rsidRPr="00CF780D">
        <w:rPr>
          <w:lang w:val="ru-RU"/>
        </w:rPr>
        <w:t xml:space="preserve"> и восстановление копии проверены. Фактические результаты повторных тестов и границы контейнерной интеграции приведены в общем протоколе проверки.</w:t>
      </w:r>
    </w:p>
    <w:p w14:paraId="6E319B3E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26" w:name="_Toc242137461"/>
      <w:r w:rsidRPr="00CF780D">
        <w:rPr>
          <w:lang w:val="ru-RU"/>
        </w:rPr>
        <w:t>СПИСОК ИСПОЛЬЗОВАННЫХ ИСТОЧНИКОВ</w:t>
      </w:r>
      <w:bookmarkEnd w:id="26"/>
    </w:p>
    <w:p w14:paraId="001D80B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1. Основы программной инженерии. Методические указания к выполнению лабораторной работы № 3 / сост. П. А. Охтилев, А. Э. Зянчурин. Санкт-Петербург : ГУАП, 2021. Электронный документ, предоставленный к заданию.</w:t>
      </w:r>
    </w:p>
    <w:p w14:paraId="06DF318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2. ГУАП. Для учебного процесса. Нормативная документация. </w:t>
      </w:r>
      <w:r>
        <w:t>URL</w:t>
      </w:r>
      <w:r w:rsidRPr="00CF780D">
        <w:rPr>
          <w:lang w:val="ru-RU"/>
        </w:rPr>
        <w:t xml:space="preserve">: </w:t>
      </w:r>
      <w:r>
        <w:t>https</w:t>
      </w:r>
      <w:r w:rsidRPr="00CF780D">
        <w:rPr>
          <w:lang w:val="ru-RU"/>
        </w:rPr>
        <w:t>://</w:t>
      </w:r>
      <w:proofErr w:type="spellStart"/>
      <w:r>
        <w:t>guap</w:t>
      </w:r>
      <w:proofErr w:type="spellEnd"/>
      <w:r w:rsidRPr="00CF780D">
        <w:rPr>
          <w:lang w:val="ru-RU"/>
        </w:rPr>
        <w:t>.</w:t>
      </w:r>
      <w:proofErr w:type="spellStart"/>
      <w:r>
        <w:t>ru</w:t>
      </w:r>
      <w:proofErr w:type="spellEnd"/>
      <w:r w:rsidRPr="00CF780D">
        <w:rPr>
          <w:lang w:val="ru-RU"/>
        </w:rPr>
        <w:t>/</w:t>
      </w:r>
      <w:r>
        <w:t>c</w:t>
      </w:r>
      <w:r w:rsidRPr="00CF780D">
        <w:rPr>
          <w:lang w:val="ru-RU"/>
        </w:rPr>
        <w:t>/</w:t>
      </w:r>
      <w:proofErr w:type="spellStart"/>
      <w:r>
        <w:t>regdocs</w:t>
      </w:r>
      <w:proofErr w:type="spellEnd"/>
      <w:r w:rsidRPr="00CF780D">
        <w:rPr>
          <w:lang w:val="ru-RU"/>
        </w:rPr>
        <w:t>/</w:t>
      </w:r>
      <w:r>
        <w:t>docs</w:t>
      </w:r>
      <w:r w:rsidRPr="00CF780D">
        <w:rPr>
          <w:lang w:val="ru-RU"/>
        </w:rPr>
        <w:t>/</w:t>
      </w:r>
      <w:proofErr w:type="spellStart"/>
      <w:r>
        <w:t>uch</w:t>
      </w:r>
      <w:proofErr w:type="spellEnd"/>
      <w:r w:rsidRPr="00CF780D">
        <w:rPr>
          <w:lang w:val="ru-RU"/>
        </w:rPr>
        <w:t xml:space="preserve"> (дата обращения: 12.09.2026).</w:t>
      </w:r>
    </w:p>
    <w:p w14:paraId="3B7B4A4E" w14:textId="77777777" w:rsidR="00B62057" w:rsidRDefault="00E44001">
      <w:r>
        <w:t>1. FastAPI. Documentation. URL: https://fastapi.tiangolo.com/ (дата обращения: 12.09.2026).</w:t>
      </w:r>
    </w:p>
    <w:p w14:paraId="03DE60C8" w14:textId="77777777" w:rsidR="00B62057" w:rsidRDefault="00E44001">
      <w:r>
        <w:t>4. PostgreSQL 17. Documentation. URL: https://www.postgresql.org/docs/17/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12.09.2026).</w:t>
      </w:r>
    </w:p>
    <w:p w14:paraId="053383AB" w14:textId="77777777" w:rsidR="00B62057" w:rsidRDefault="00E44001">
      <w:r>
        <w:t>5. React. Documentation. URL: https://react.dev/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12.09.2026).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21B31" w14:textId="77777777" w:rsidR="00563C3B" w:rsidRDefault="00563C3B">
      <w:pPr>
        <w:spacing w:line="240" w:lineRule="auto"/>
      </w:pPr>
      <w:r>
        <w:separator/>
      </w:r>
    </w:p>
  </w:endnote>
  <w:endnote w:type="continuationSeparator" w:id="0">
    <w:p w14:paraId="56106208" w14:textId="77777777" w:rsidR="00563C3B" w:rsidRDefault="00563C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BDAD1" w14:textId="77777777" w:rsidR="00B62057" w:rsidRDefault="00E44001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CF780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E1BF5" w14:textId="77777777" w:rsidR="00563C3B" w:rsidRDefault="00563C3B">
      <w:pPr>
        <w:spacing w:line="240" w:lineRule="auto"/>
      </w:pPr>
      <w:r>
        <w:separator/>
      </w:r>
    </w:p>
  </w:footnote>
  <w:footnote w:type="continuationSeparator" w:id="0">
    <w:p w14:paraId="2D75DFCD" w14:textId="77777777" w:rsidR="00563C3B" w:rsidRDefault="00563C3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660749"/>
    <w:multiLevelType w:val="multilevel"/>
    <w:tmpl w:val="55282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014394">
    <w:abstractNumId w:val="8"/>
  </w:num>
  <w:num w:numId="2" w16cid:durableId="1904944726">
    <w:abstractNumId w:val="6"/>
  </w:num>
  <w:num w:numId="3" w16cid:durableId="764686312">
    <w:abstractNumId w:val="5"/>
  </w:num>
  <w:num w:numId="4" w16cid:durableId="1991933546">
    <w:abstractNumId w:val="4"/>
  </w:num>
  <w:num w:numId="5" w16cid:durableId="835846927">
    <w:abstractNumId w:val="7"/>
  </w:num>
  <w:num w:numId="6" w16cid:durableId="2025400451">
    <w:abstractNumId w:val="3"/>
  </w:num>
  <w:num w:numId="7" w16cid:durableId="1879931663">
    <w:abstractNumId w:val="2"/>
  </w:num>
  <w:num w:numId="8" w16cid:durableId="1990405654">
    <w:abstractNumId w:val="1"/>
  </w:num>
  <w:num w:numId="9" w16cid:durableId="1184707896">
    <w:abstractNumId w:val="0"/>
  </w:num>
  <w:num w:numId="10" w16cid:durableId="1424958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ADA"/>
    <w:rsid w:val="000F3526"/>
    <w:rsid w:val="00141755"/>
    <w:rsid w:val="0015074B"/>
    <w:rsid w:val="0029639D"/>
    <w:rsid w:val="00315CF6"/>
    <w:rsid w:val="00326F90"/>
    <w:rsid w:val="003E74A6"/>
    <w:rsid w:val="00455A52"/>
    <w:rsid w:val="004F60BD"/>
    <w:rsid w:val="00563C3B"/>
    <w:rsid w:val="007015F0"/>
    <w:rsid w:val="00764AC4"/>
    <w:rsid w:val="00784411"/>
    <w:rsid w:val="00830211"/>
    <w:rsid w:val="00AA1D8D"/>
    <w:rsid w:val="00B47730"/>
    <w:rsid w:val="00B62057"/>
    <w:rsid w:val="00BE3883"/>
    <w:rsid w:val="00C97149"/>
    <w:rsid w:val="00CB0664"/>
    <w:rsid w:val="00CF780D"/>
    <w:rsid w:val="00D76897"/>
    <w:rsid w:val="00DA19E7"/>
    <w:rsid w:val="00E44001"/>
    <w:rsid w:val="00FC693F"/>
    <w:rsid w:val="00FE5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504494"/>
  <w14:defaultImageDpi w14:val="300"/>
  <w15:docId w15:val="{1BADDFDE-31A4-B54E-B4B0-F23E682E2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/>
      <w:jc w:val="left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jc w:val="left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jc w:val="left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40" w:after="160" w:line="240" w:lineRule="auto"/>
      <w:contextualSpacing/>
      <w:jc w:val="left"/>
    </w:pPr>
    <w:rPr>
      <w:b/>
      <w:color w:val="000000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eastAsia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eastAsia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eastAsia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">
    <w:name w:val="Оглавление 11"/>
    <w:basedOn w:val="Normal"/>
    <w:pPr>
      <w:spacing w:after="60" w:line="276" w:lineRule="auto"/>
      <w:ind w:firstLine="0"/>
    </w:pPr>
  </w:style>
  <w:style w:type="paragraph" w:customStyle="1" w:styleId="21">
    <w:name w:val="Оглавление 21"/>
    <w:basedOn w:val="Normal"/>
    <w:pPr>
      <w:spacing w:after="60" w:line="276" w:lineRule="auto"/>
      <w:ind w:left="283" w:firstLine="0"/>
    </w:pPr>
  </w:style>
  <w:style w:type="paragraph" w:customStyle="1" w:styleId="31">
    <w:name w:val="Оглавление 31"/>
    <w:basedOn w:val="Normal"/>
    <w:pPr>
      <w:spacing w:after="60" w:line="276" w:lineRule="auto"/>
      <w:ind w:left="567" w:firstLine="0"/>
    </w:pPr>
  </w:style>
  <w:style w:type="table" w:styleId="TableGridLight">
    <w:name w:val="Grid Table Light"/>
    <w:basedOn w:val="TableNormal"/>
    <w:uiPriority w:val="99"/>
    <w:rsid w:val="00C971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99"/>
    <w:rsid w:val="00C971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97149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15CF6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315CF6"/>
    <w:pPr>
      <w:spacing w:after="100"/>
      <w:ind w:left="560"/>
    </w:pPr>
  </w:style>
  <w:style w:type="paragraph" w:styleId="TOC2">
    <w:name w:val="toc 2"/>
    <w:basedOn w:val="Normal"/>
    <w:next w:val="Normal"/>
    <w:autoRedefine/>
    <w:uiPriority w:val="39"/>
    <w:unhideWhenUsed/>
    <w:rsid w:val="00315CF6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315C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4206</Words>
  <Characters>23980</Characters>
  <Application>Microsoft Office Word</Application>
  <DocSecurity>0</DocSecurity>
  <Lines>199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ЛР 3 — Реализация и системная интеграция</vt:lpstr>
      <vt:lpstr>ЛР 3 — Реализация и системная интеграция</vt:lpstr>
    </vt:vector>
  </TitlesOfParts>
  <Manager/>
  <Company/>
  <LinksUpToDate>false</LinksUpToDate>
  <CharactersWithSpaces>28130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3 — Реализация и системная интеграция</dc:title>
  <dc:subject/>
  <dc:creator>Максим Прохоров</dc:creator>
  <cp:keywords/>
  <dc:description>generated by python-docx</dc:description>
  <cp:lastModifiedBy>Kirill Engelgardt</cp:lastModifiedBy>
  <cp:revision>6</cp:revision>
  <cp:lastPrinted>2026-10-05T20:48:00Z</cp:lastPrinted>
  <dcterms:created xsi:type="dcterms:W3CDTF">2026-10-05T20:59:00Z</dcterms:created>
  <dcterms:modified xsi:type="dcterms:W3CDTF">2026-10-07T06:33:00Z</dcterms:modified>
  <cp:category/>
</cp:coreProperties>
</file>