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E51EB" w:rsidRDefault="00DE51EB">
      <w:pPr>
        <w:pStyle w:val="2"/>
      </w:pPr>
      <w:bookmarkStart w:id="0" w:name="_Toc27827"/>
      <w:bookmarkStart w:id="1" w:name="_Toc534153627"/>
      <w:bookmarkStart w:id="2" w:name="_Toc534153673"/>
      <w:bookmarkStart w:id="3" w:name="OLE_LINK3"/>
      <w:r>
        <w:rPr>
          <w:rFonts w:hint="eastAsia"/>
        </w:rPr>
        <w:t xml:space="preserve">2.3 </w:t>
      </w:r>
      <w:r>
        <w:rPr>
          <w:rFonts w:hint="eastAsia"/>
        </w:rPr>
        <w:t>项目设计阶段</w:t>
      </w:r>
      <w:bookmarkEnd w:id="0"/>
      <w:bookmarkEnd w:id="1"/>
      <w:bookmarkEnd w:id="2"/>
    </w:p>
    <w:p w:rsidR="008D7B26" w:rsidRDefault="00362DF4" w:rsidP="00FE797B">
      <w:pPr>
        <w:ind w:firstLine="420"/>
      </w:pPr>
      <w:r>
        <w:rPr>
          <w:rFonts w:hint="eastAsia"/>
        </w:rPr>
        <w:t>根据</w:t>
      </w:r>
      <w:r w:rsidR="008D7B26">
        <w:rPr>
          <w:rFonts w:hint="eastAsia"/>
        </w:rPr>
        <w:t>需求设计，经过项目成员讨论，设计了项目静态原型和产品架构。</w:t>
      </w:r>
    </w:p>
    <w:p w:rsidR="003738EA" w:rsidRPr="008D7B26" w:rsidRDefault="008D7B26" w:rsidP="00FE797B">
      <w:pPr>
        <w:ind w:firstLine="420"/>
        <w:rPr>
          <w:rFonts w:hint="eastAsia"/>
        </w:rPr>
      </w:pPr>
      <w:r>
        <w:rPr>
          <w:rFonts w:hint="eastAsia"/>
        </w:rPr>
        <w:t>经过大家的讨论，决定将项目拆分为采集端和云平台两个子系统。采集</w:t>
      </w:r>
      <w:proofErr w:type="gramStart"/>
      <w:r>
        <w:rPr>
          <w:rFonts w:hint="eastAsia"/>
        </w:rPr>
        <w:t>端负责</w:t>
      </w:r>
      <w:proofErr w:type="gramEnd"/>
      <w:r>
        <w:rPr>
          <w:rFonts w:hint="eastAsia"/>
        </w:rPr>
        <w:t>使用传感器采集</w:t>
      </w:r>
      <w:r w:rsidR="003738EA">
        <w:rPr>
          <w:rFonts w:hint="eastAsia"/>
        </w:rPr>
        <w:t>实际物体数据，并转换为</w:t>
      </w:r>
      <w:r w:rsidR="003738EA">
        <w:rPr>
          <w:rFonts w:hint="eastAsia"/>
        </w:rPr>
        <w:t>3D</w:t>
      </w:r>
      <w:r w:rsidR="003738EA">
        <w:rPr>
          <w:rFonts w:hint="eastAsia"/>
        </w:rPr>
        <w:t>点云，交付给云平台系统处理。云平台对采集端上传的数据进行分析存储和处理，并通过前端与运</w:t>
      </w:r>
      <w:proofErr w:type="gramStart"/>
      <w:r w:rsidR="003738EA">
        <w:rPr>
          <w:rFonts w:hint="eastAsia"/>
        </w:rPr>
        <w:t>维人员</w:t>
      </w:r>
      <w:proofErr w:type="gramEnd"/>
      <w:r w:rsidR="003738EA">
        <w:rPr>
          <w:rFonts w:hint="eastAsia"/>
        </w:rPr>
        <w:t>和客户进行交互。</w:t>
      </w:r>
    </w:p>
    <w:p w:rsidR="008D7B26" w:rsidRDefault="003738EA" w:rsidP="00FE797B">
      <w:r>
        <w:tab/>
      </w:r>
      <w:r>
        <w:rPr>
          <w:rFonts w:hint="eastAsia"/>
        </w:rPr>
        <w:t>采集端子系统的设计交给</w:t>
      </w:r>
      <w:r w:rsidR="004E0A17">
        <w:rPr>
          <w:rFonts w:hint="eastAsia"/>
        </w:rPr>
        <w:t>小</w:t>
      </w:r>
      <w:proofErr w:type="gramStart"/>
      <w:r>
        <w:rPr>
          <w:rFonts w:hint="eastAsia"/>
        </w:rPr>
        <w:t>枘</w:t>
      </w:r>
      <w:proofErr w:type="gramEnd"/>
      <w:r>
        <w:rPr>
          <w:rFonts w:hint="eastAsia"/>
        </w:rPr>
        <w:t>，</w:t>
      </w:r>
      <w:r w:rsidR="004E0A17">
        <w:rPr>
          <w:rFonts w:hint="eastAsia"/>
        </w:rPr>
        <w:t>小</w:t>
      </w:r>
      <w:r>
        <w:rPr>
          <w:rFonts w:hint="eastAsia"/>
        </w:rPr>
        <w:t>芮和</w:t>
      </w:r>
      <w:r w:rsidR="004E0A17">
        <w:rPr>
          <w:rFonts w:hint="eastAsia"/>
        </w:rPr>
        <w:t>阿</w:t>
      </w:r>
      <w:r>
        <w:rPr>
          <w:rFonts w:hint="eastAsia"/>
        </w:rPr>
        <w:t>真负责，云平台交给</w:t>
      </w:r>
      <w:r w:rsidR="004E0A17">
        <w:rPr>
          <w:rFonts w:hint="eastAsia"/>
        </w:rPr>
        <w:t>老王</w:t>
      </w:r>
      <w:r>
        <w:rPr>
          <w:rFonts w:hint="eastAsia"/>
        </w:rPr>
        <w:t>负责。大家开始紧锣密鼓设计子系统的架构。</w:t>
      </w:r>
    </w:p>
    <w:p w:rsidR="003738EA" w:rsidRDefault="003738EA" w:rsidP="00FE797B">
      <w:r>
        <w:tab/>
      </w:r>
      <w:r>
        <w:rPr>
          <w:rFonts w:hint="eastAsia"/>
        </w:rPr>
        <w:t>对于采集端子系统，项目开始决定使用扫描机器人来进行数据采集</w:t>
      </w:r>
      <w:r w:rsidR="00FE797B">
        <w:rPr>
          <w:rFonts w:hint="eastAsia"/>
        </w:rPr>
        <w:t>。机器人采用</w:t>
      </w:r>
      <w:r w:rsidR="00FE797B">
        <w:rPr>
          <w:rFonts w:hint="eastAsia"/>
        </w:rPr>
        <w:t>ROS</w:t>
      </w:r>
      <w:r w:rsidR="00FE797B">
        <w:rPr>
          <w:rFonts w:hint="eastAsia"/>
        </w:rPr>
        <w:t>系统作为底层，基于</w:t>
      </w:r>
      <w:r w:rsidR="00FE797B">
        <w:rPr>
          <w:rFonts w:hint="eastAsia"/>
        </w:rPr>
        <w:t>ROS</w:t>
      </w:r>
      <w:r w:rsidR="00FE797B">
        <w:rPr>
          <w:rFonts w:hint="eastAsia"/>
        </w:rPr>
        <w:t>基础上加载传感器和算法进行数据采集和处理。</w:t>
      </w:r>
      <w:r>
        <w:rPr>
          <w:rFonts w:hint="eastAsia"/>
        </w:rPr>
        <w:t>需要解决的问题有</w:t>
      </w:r>
      <w:r w:rsidRPr="003738EA">
        <w:rPr>
          <w:rFonts w:hint="eastAsia"/>
        </w:rPr>
        <w:t>点云的数据大小量级、点云数据处理的方案、机器人路径规划的方案、是否采用图像的三维重建来实现。</w:t>
      </w:r>
      <w:r>
        <w:rPr>
          <w:rFonts w:hint="eastAsia"/>
        </w:rPr>
        <w:t>一个房间采集后的点</w:t>
      </w:r>
      <w:proofErr w:type="gramStart"/>
      <w:r>
        <w:rPr>
          <w:rFonts w:hint="eastAsia"/>
        </w:rPr>
        <w:t>云数据</w:t>
      </w:r>
      <w:proofErr w:type="gramEnd"/>
      <w:r>
        <w:rPr>
          <w:rFonts w:hint="eastAsia"/>
        </w:rPr>
        <w:t>规模在</w:t>
      </w:r>
      <w:r>
        <w:rPr>
          <w:rFonts w:hint="eastAsia"/>
        </w:rPr>
        <w:t>10GB-100G</w:t>
      </w:r>
      <w:r>
        <w:t>B</w:t>
      </w:r>
      <w:r>
        <w:rPr>
          <w:rFonts w:hint="eastAsia"/>
        </w:rPr>
        <w:t>量级，使用机器人进行处理需要很高的计算和存储能力。</w:t>
      </w:r>
      <w:r w:rsidR="00FE797B">
        <w:rPr>
          <w:rFonts w:hint="eastAsia"/>
        </w:rPr>
        <w:t>点</w:t>
      </w:r>
      <w:proofErr w:type="gramStart"/>
      <w:r w:rsidR="00FE797B">
        <w:rPr>
          <w:rFonts w:hint="eastAsia"/>
        </w:rPr>
        <w:t>云数据</w:t>
      </w:r>
      <w:proofErr w:type="gramEnd"/>
      <w:r w:rsidR="00FE797B">
        <w:rPr>
          <w:rFonts w:hint="eastAsia"/>
        </w:rPr>
        <w:t>将上传至性能较为强大的服务器进行处理。机器人路径规划使用</w:t>
      </w:r>
      <w:r w:rsidR="00FE797B">
        <w:rPr>
          <w:rFonts w:hint="eastAsia"/>
        </w:rPr>
        <w:t>SLAM</w:t>
      </w:r>
      <w:r w:rsidR="00FE797B">
        <w:rPr>
          <w:rFonts w:hint="eastAsia"/>
        </w:rPr>
        <w:t>算法解决。</w:t>
      </w:r>
      <w:r w:rsidR="00FE797B">
        <w:rPr>
          <w:rFonts w:hint="eastAsia"/>
        </w:rPr>
        <w:t>ROS</w:t>
      </w:r>
      <w:r w:rsidR="00FE797B">
        <w:rPr>
          <w:rFonts w:hint="eastAsia"/>
        </w:rPr>
        <w:t>中常用</w:t>
      </w:r>
      <w:r w:rsidR="00FE797B">
        <w:rPr>
          <w:rFonts w:hint="eastAsia"/>
        </w:rPr>
        <w:t>SLAM</w:t>
      </w:r>
      <w:r w:rsidR="00FE797B">
        <w:rPr>
          <w:rFonts w:hint="eastAsia"/>
        </w:rPr>
        <w:t>算法有，</w:t>
      </w:r>
      <w:proofErr w:type="spellStart"/>
      <w:r w:rsidR="00FE797B" w:rsidRPr="00FE797B">
        <w:rPr>
          <w:rFonts w:hint="eastAsia"/>
        </w:rPr>
        <w:t>HectorSLAM</w:t>
      </w:r>
      <w:proofErr w:type="spellEnd"/>
      <w:r w:rsidR="00FE797B" w:rsidRPr="00FE797B">
        <w:rPr>
          <w:rFonts w:hint="eastAsia"/>
        </w:rPr>
        <w:t>、</w:t>
      </w:r>
      <w:proofErr w:type="spellStart"/>
      <w:r w:rsidR="00FE797B" w:rsidRPr="00FE797B">
        <w:rPr>
          <w:rFonts w:hint="eastAsia"/>
        </w:rPr>
        <w:t>Gmapping</w:t>
      </w:r>
      <w:proofErr w:type="spellEnd"/>
      <w:r w:rsidR="00FE797B" w:rsidRPr="00FE797B">
        <w:rPr>
          <w:rFonts w:hint="eastAsia"/>
        </w:rPr>
        <w:t>、</w:t>
      </w:r>
      <w:proofErr w:type="spellStart"/>
      <w:r w:rsidR="00FE797B" w:rsidRPr="00FE797B">
        <w:rPr>
          <w:rFonts w:hint="eastAsia"/>
        </w:rPr>
        <w:t>LogoSLAM</w:t>
      </w:r>
      <w:proofErr w:type="spellEnd"/>
      <w:r w:rsidR="00FE797B" w:rsidRPr="00FE797B">
        <w:rPr>
          <w:rFonts w:hint="eastAsia"/>
        </w:rPr>
        <w:t>、</w:t>
      </w:r>
      <w:proofErr w:type="spellStart"/>
      <w:r w:rsidR="00FE797B" w:rsidRPr="00FE797B">
        <w:rPr>
          <w:rFonts w:hint="eastAsia"/>
        </w:rPr>
        <w:t>KartoSLAM</w:t>
      </w:r>
      <w:proofErr w:type="spellEnd"/>
      <w:r w:rsidR="00FE797B">
        <w:rPr>
          <w:rFonts w:hint="eastAsia"/>
        </w:rPr>
        <w:t>，其比较分析如下：</w:t>
      </w:r>
    </w:p>
    <w:p w:rsidR="00FE797B" w:rsidRPr="00FE797B" w:rsidRDefault="00FE797B" w:rsidP="00FE797B">
      <w:pPr>
        <w:widowControl w:val="0"/>
        <w:ind w:firstLine="420"/>
        <w:jc w:val="both"/>
      </w:pPr>
      <w:bookmarkStart w:id="4" w:name="OLE_LINK5"/>
      <w:bookmarkStart w:id="5" w:name="OLE_LINK6"/>
      <w:r>
        <w:rPr>
          <w:rFonts w:hint="eastAsia"/>
        </w:rPr>
        <w:t>1)</w:t>
      </w:r>
      <w:bookmarkEnd w:id="4"/>
      <w:bookmarkEnd w:id="5"/>
      <w:r>
        <w:t xml:space="preserve"> </w:t>
      </w:r>
      <w:proofErr w:type="spellStart"/>
      <w:r w:rsidRPr="00FE797B">
        <w:rPr>
          <w:rFonts w:hint="eastAsia"/>
        </w:rPr>
        <w:t>HectorSLAM</w:t>
      </w:r>
      <w:proofErr w:type="spellEnd"/>
      <w:r w:rsidRPr="00FE797B">
        <w:rPr>
          <w:rFonts w:hint="eastAsia"/>
        </w:rPr>
        <w:t>是一种结合了鲁棒性较好的扫描</w:t>
      </w:r>
      <w:proofErr w:type="gramStart"/>
      <w:r w:rsidRPr="00FE797B">
        <w:rPr>
          <w:rFonts w:hint="eastAsia"/>
        </w:rPr>
        <w:t>匹方法</w:t>
      </w:r>
      <w:proofErr w:type="gramEnd"/>
      <w:r w:rsidRPr="00FE797B">
        <w:rPr>
          <w:rFonts w:hint="eastAsia"/>
        </w:rPr>
        <w:t>2D SLAM</w:t>
      </w:r>
      <w:r w:rsidRPr="00FE797B">
        <w:rPr>
          <w:rFonts w:hint="eastAsia"/>
        </w:rPr>
        <w:t>方法和使用惯性传感系统的导航技术。传感器的要求：高更新频率小测量噪声的激光扫描仪</w:t>
      </w:r>
      <w:r w:rsidRPr="00FE797B">
        <w:rPr>
          <w:rFonts w:hint="eastAsia"/>
        </w:rPr>
        <w:t>.</w:t>
      </w:r>
      <w:r w:rsidRPr="00FE797B">
        <w:rPr>
          <w:rFonts w:hint="eastAsia"/>
        </w:rPr>
        <w:t>不需要里程计</w:t>
      </w:r>
      <w:r w:rsidRPr="00FE797B">
        <w:rPr>
          <w:rFonts w:hint="eastAsia"/>
        </w:rPr>
        <w:t>,</w:t>
      </w:r>
      <w:r w:rsidRPr="00FE797B">
        <w:rPr>
          <w:rFonts w:hint="eastAsia"/>
        </w:rPr>
        <w:t>使空中无人机与地面小车在不平坦区域运行存在运用的可能性</w:t>
      </w:r>
      <w:r w:rsidRPr="00FE797B">
        <w:rPr>
          <w:rFonts w:hint="eastAsia"/>
        </w:rPr>
        <w:t>.</w:t>
      </w:r>
      <w:r w:rsidRPr="00FE797B">
        <w:rPr>
          <w:rFonts w:hint="eastAsia"/>
        </w:rPr>
        <w:t>作者利用现代激光雷达的高更新率和低距离测量噪声，通过扫描匹配实时地对机器人运动进行估计。所以当只有低更新率的激光传感器时，即便测距估计很精确，对该系统都会出现一定的问题</w:t>
      </w:r>
      <w:r>
        <w:rPr>
          <w:rFonts w:hint="eastAsia"/>
        </w:rPr>
        <w:t>。</w:t>
      </w:r>
    </w:p>
    <w:p w:rsidR="00FE797B" w:rsidRPr="00FE797B" w:rsidRDefault="00FE797B" w:rsidP="00FE797B">
      <w:pPr>
        <w:widowControl w:val="0"/>
        <w:ind w:firstLine="420"/>
        <w:jc w:val="both"/>
      </w:pPr>
      <w:r>
        <w:t>2</w:t>
      </w:r>
      <w:r>
        <w:rPr>
          <w:rFonts w:hint="eastAsia"/>
        </w:rPr>
        <w:t>)</w:t>
      </w:r>
      <w:r>
        <w:t xml:space="preserve"> </w:t>
      </w:r>
      <w:proofErr w:type="spellStart"/>
      <w:r w:rsidRPr="00FE797B">
        <w:rPr>
          <w:rFonts w:hint="eastAsia"/>
        </w:rPr>
        <w:t>Gmapping</w:t>
      </w:r>
      <w:proofErr w:type="spellEnd"/>
      <w:r w:rsidRPr="00FE797B">
        <w:rPr>
          <w:rFonts w:hint="eastAsia"/>
        </w:rPr>
        <w:t>是一种基于激光的</w:t>
      </w:r>
      <w:r w:rsidRPr="00FE797B">
        <w:rPr>
          <w:rFonts w:hint="eastAsia"/>
        </w:rPr>
        <w:t>SLAM</w:t>
      </w:r>
      <w:r w:rsidRPr="00FE797B">
        <w:rPr>
          <w:rFonts w:hint="eastAsia"/>
        </w:rPr>
        <w:t>算法，它已经集成在</w:t>
      </w:r>
      <w:r w:rsidRPr="00FE797B">
        <w:rPr>
          <w:rFonts w:hint="eastAsia"/>
        </w:rPr>
        <w:t>ROS</w:t>
      </w:r>
      <w:r w:rsidRPr="00FE797B">
        <w:rPr>
          <w:rFonts w:hint="eastAsia"/>
        </w:rPr>
        <w:t>中，是移动机器人中使用最多的</w:t>
      </w:r>
      <w:r w:rsidRPr="00FE797B">
        <w:rPr>
          <w:rFonts w:hint="eastAsia"/>
        </w:rPr>
        <w:t>SLAM</w:t>
      </w:r>
      <w:r w:rsidRPr="00FE797B">
        <w:rPr>
          <w:rFonts w:hint="eastAsia"/>
        </w:rPr>
        <w:t>算法。这个算法已经由</w:t>
      </w:r>
      <w:proofErr w:type="spellStart"/>
      <w:r w:rsidRPr="00FE797B">
        <w:rPr>
          <w:rFonts w:hint="eastAsia"/>
        </w:rPr>
        <w:t>Grisetti</w:t>
      </w:r>
      <w:proofErr w:type="spellEnd"/>
      <w:r w:rsidRPr="00FE797B">
        <w:rPr>
          <w:rFonts w:hint="eastAsia"/>
        </w:rPr>
        <w:t>等人提出是一种基于</w:t>
      </w:r>
      <w:r w:rsidRPr="00FE797B">
        <w:rPr>
          <w:rFonts w:hint="eastAsia"/>
        </w:rPr>
        <w:t xml:space="preserve"> Rao-</w:t>
      </w:r>
      <w:proofErr w:type="spellStart"/>
      <w:r w:rsidRPr="00FE797B">
        <w:rPr>
          <w:rFonts w:hint="eastAsia"/>
        </w:rPr>
        <w:t>Blackwellized</w:t>
      </w:r>
      <w:proofErr w:type="spellEnd"/>
      <w:r w:rsidRPr="00FE797B">
        <w:rPr>
          <w:rFonts w:hint="eastAsia"/>
        </w:rPr>
        <w:t>的粒子滤波的</w:t>
      </w:r>
      <w:r w:rsidRPr="00FE797B">
        <w:rPr>
          <w:rFonts w:hint="eastAsia"/>
        </w:rPr>
        <w:t xml:space="preserve"> SLAM</w:t>
      </w:r>
      <w:r w:rsidRPr="00FE797B">
        <w:rPr>
          <w:rFonts w:hint="eastAsia"/>
        </w:rPr>
        <w:t>方法。基于粒子滤波的算法用许多加权粒子表示路径的后验概率，每个粒子都给出一个重要性因子。但是，它们通常需要大量的粒子才能获得比较好的的结果，从而增加该算法的</w:t>
      </w:r>
      <w:proofErr w:type="gramStart"/>
      <w:r w:rsidRPr="00FE797B">
        <w:rPr>
          <w:rFonts w:hint="eastAsia"/>
        </w:rPr>
        <w:t>的</w:t>
      </w:r>
      <w:proofErr w:type="gramEnd"/>
      <w:r w:rsidRPr="00FE797B">
        <w:rPr>
          <w:rFonts w:hint="eastAsia"/>
        </w:rPr>
        <w:t>计算复杂性。此外，与</w:t>
      </w:r>
      <w:r w:rsidRPr="00FE797B">
        <w:rPr>
          <w:rFonts w:hint="eastAsia"/>
        </w:rPr>
        <w:t>PF</w:t>
      </w:r>
      <w:r w:rsidRPr="00FE797B">
        <w:rPr>
          <w:rFonts w:hint="eastAsia"/>
        </w:rPr>
        <w:t>重采样过程相关的粒子退化耗尽问题也降低了算法的准确性。粒子退化问题包括在重采样阶段从样本集粒子中消除大量的粒子。发生这种情况是因为它们的重要性权重可能变得微不足道。因此，这意味着有一定的小概率时间会消除正确的假设的粒子。为了避免粒子的退化问题，已经开发了自适应重采样技术。</w:t>
      </w:r>
    </w:p>
    <w:p w:rsidR="00FE797B" w:rsidRPr="00FE797B" w:rsidRDefault="00FE797B" w:rsidP="00FE797B">
      <w:pPr>
        <w:widowControl w:val="0"/>
        <w:ind w:firstLine="420"/>
        <w:jc w:val="both"/>
      </w:pPr>
      <w:r>
        <w:t>3)</w:t>
      </w:r>
      <w:proofErr w:type="spellStart"/>
      <w:r w:rsidRPr="00FE797B">
        <w:rPr>
          <w:rFonts w:hint="eastAsia"/>
        </w:rPr>
        <w:t>LagoSLAM</w:t>
      </w:r>
      <w:proofErr w:type="spellEnd"/>
      <w:r w:rsidRPr="00FE797B">
        <w:rPr>
          <w:rFonts w:hint="eastAsia"/>
        </w:rPr>
        <w:t xml:space="preserve"> </w:t>
      </w:r>
      <w:r w:rsidRPr="00FE797B">
        <w:rPr>
          <w:rFonts w:hint="eastAsia"/>
        </w:rPr>
        <w:t>是线性</w:t>
      </w:r>
      <w:proofErr w:type="gramStart"/>
      <w:r w:rsidRPr="00FE797B">
        <w:rPr>
          <w:rFonts w:hint="eastAsia"/>
        </w:rPr>
        <w:t>近似图</w:t>
      </w:r>
      <w:proofErr w:type="gramEnd"/>
      <w:r w:rsidRPr="00FE797B">
        <w:rPr>
          <w:rFonts w:hint="eastAsia"/>
        </w:rPr>
        <w:t>优化</w:t>
      </w:r>
      <w:r w:rsidRPr="00FE797B">
        <w:rPr>
          <w:rFonts w:hint="eastAsia"/>
        </w:rPr>
        <w:t>,</w:t>
      </w:r>
      <w:r w:rsidRPr="00FE797B">
        <w:rPr>
          <w:rFonts w:hint="eastAsia"/>
        </w:rPr>
        <w:t>不需要初始假设。基本的图优化</w:t>
      </w:r>
      <w:r w:rsidRPr="00FE797B">
        <w:rPr>
          <w:rFonts w:hint="eastAsia"/>
        </w:rPr>
        <w:t>slam</w:t>
      </w:r>
      <w:r w:rsidRPr="00FE797B">
        <w:rPr>
          <w:rFonts w:hint="eastAsia"/>
        </w:rPr>
        <w:t>的方法就是利用最小化非线性非</w:t>
      </w:r>
      <w:proofErr w:type="gramStart"/>
      <w:r w:rsidRPr="00FE797B">
        <w:rPr>
          <w:rFonts w:hint="eastAsia"/>
        </w:rPr>
        <w:t>凸</w:t>
      </w:r>
      <w:proofErr w:type="gramEnd"/>
      <w:r w:rsidRPr="00FE797B">
        <w:rPr>
          <w:rFonts w:hint="eastAsia"/>
        </w:rPr>
        <w:t>代价函数</w:t>
      </w:r>
      <w:r w:rsidRPr="00FE797B">
        <w:rPr>
          <w:rFonts w:hint="eastAsia"/>
        </w:rPr>
        <w:t>.</w:t>
      </w:r>
      <w:r w:rsidRPr="00FE797B">
        <w:rPr>
          <w:rFonts w:hint="eastAsia"/>
        </w:rPr>
        <w:t>每次迭代</w:t>
      </w:r>
      <w:r w:rsidRPr="00FE797B">
        <w:rPr>
          <w:rFonts w:hint="eastAsia"/>
        </w:rPr>
        <w:t xml:space="preserve">, </w:t>
      </w:r>
      <w:r w:rsidRPr="00FE797B">
        <w:rPr>
          <w:rFonts w:hint="eastAsia"/>
        </w:rPr>
        <w:t>解决局部凸近似的初始问题来更新图配置</w:t>
      </w:r>
      <w:r w:rsidRPr="00FE797B">
        <w:rPr>
          <w:rFonts w:hint="eastAsia"/>
        </w:rPr>
        <w:t>,</w:t>
      </w:r>
      <w:r w:rsidRPr="00FE797B">
        <w:rPr>
          <w:rFonts w:hint="eastAsia"/>
        </w:rPr>
        <w:t>过程迭代一定次数直到局部最小代价函数达到</w:t>
      </w:r>
      <w:r w:rsidRPr="00FE797B">
        <w:rPr>
          <w:rFonts w:hint="eastAsia"/>
        </w:rPr>
        <w:t>.</w:t>
      </w:r>
      <w:r>
        <w:rPr>
          <w:rFonts w:hint="eastAsia"/>
        </w:rPr>
        <w:t>。</w:t>
      </w:r>
    </w:p>
    <w:p w:rsidR="00FE797B" w:rsidRDefault="00FE797B" w:rsidP="00FE797B">
      <w:pPr>
        <w:widowControl w:val="0"/>
        <w:ind w:firstLine="420"/>
        <w:jc w:val="both"/>
      </w:pPr>
      <w:r>
        <w:t>4)</w:t>
      </w:r>
      <w:proofErr w:type="spellStart"/>
      <w:r w:rsidRPr="00FE797B">
        <w:rPr>
          <w:rFonts w:hint="eastAsia"/>
        </w:rPr>
        <w:t>KartoSLAM</w:t>
      </w:r>
      <w:proofErr w:type="spellEnd"/>
      <w:r w:rsidRPr="00FE797B">
        <w:rPr>
          <w:rFonts w:hint="eastAsia"/>
        </w:rPr>
        <w:t>是基于图优化的方法，用高度优化和非迭代</w:t>
      </w:r>
      <w:r w:rsidRPr="00FE797B">
        <w:rPr>
          <w:rFonts w:hint="eastAsia"/>
        </w:rPr>
        <w:t xml:space="preserve"> </w:t>
      </w:r>
      <w:proofErr w:type="spellStart"/>
      <w:r w:rsidRPr="00FE797B">
        <w:rPr>
          <w:rFonts w:hint="eastAsia"/>
        </w:rPr>
        <w:t>cholesky</w:t>
      </w:r>
      <w:proofErr w:type="spellEnd"/>
      <w:r w:rsidRPr="00FE797B">
        <w:rPr>
          <w:rFonts w:hint="eastAsia"/>
        </w:rPr>
        <w:t>矩阵进行稀疏系统解耦作为解．图优化方法利用图的均值表示地图，每个节点表示机器人轨迹的一个位置点和传感器测量数据集，箭头的指向的连接表示连续机器人位置点的运动，每个新节点加入，地图就会依据空间中的节点箭头的约束进行计算更新</w:t>
      </w:r>
      <w:r>
        <w:rPr>
          <w:rFonts w:hint="eastAsia"/>
        </w:rPr>
        <w:t>。</w:t>
      </w:r>
    </w:p>
    <w:p w:rsidR="004E0A17" w:rsidRDefault="004E0A17" w:rsidP="004E0A17">
      <w:pPr>
        <w:widowControl w:val="0"/>
        <w:ind w:firstLine="420"/>
        <w:jc w:val="both"/>
      </w:pPr>
      <w:r>
        <w:rPr>
          <w:rFonts w:hint="eastAsia"/>
        </w:rPr>
        <w:t>对于传感器的选择，</w:t>
      </w:r>
    </w:p>
    <w:p w:rsidR="004E0A17" w:rsidRDefault="004E0A17" w:rsidP="004E0A17">
      <w:pPr>
        <w:widowControl w:val="0"/>
        <w:ind w:firstLine="420"/>
        <w:jc w:val="both"/>
        <w:rPr>
          <w:rFonts w:hint="eastAsia"/>
        </w:rPr>
      </w:pPr>
      <w:r>
        <w:rPr>
          <w:rFonts w:hint="eastAsia"/>
        </w:rPr>
        <w:lastRenderedPageBreak/>
        <w:t>1)</w:t>
      </w:r>
      <w:r>
        <w:rPr>
          <w:rFonts w:hint="eastAsia"/>
        </w:rPr>
        <w:t>使用激光雷达</w:t>
      </w:r>
    </w:p>
    <w:p w:rsidR="004E0A17" w:rsidRDefault="004E0A17" w:rsidP="004E0A17">
      <w:pPr>
        <w:widowControl w:val="0"/>
        <w:ind w:left="420" w:firstLine="420"/>
        <w:jc w:val="both"/>
        <w:rPr>
          <w:rFonts w:hint="eastAsia"/>
        </w:rPr>
      </w:pPr>
      <w:r>
        <w:rPr>
          <w:rFonts w:hint="eastAsia"/>
        </w:rPr>
        <w:t>优势：</w:t>
      </w: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扫描精准</w:t>
      </w: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可以直接生成点云</w:t>
      </w:r>
    </w:p>
    <w:p w:rsidR="004E0A17" w:rsidRDefault="004E0A17" w:rsidP="004E0A17">
      <w:pPr>
        <w:widowControl w:val="0"/>
        <w:ind w:left="420" w:firstLine="420"/>
        <w:jc w:val="both"/>
        <w:rPr>
          <w:rFonts w:hint="eastAsia"/>
        </w:rPr>
      </w:pPr>
      <w:r>
        <w:rPr>
          <w:rFonts w:hint="eastAsia"/>
        </w:rPr>
        <w:t>劣势：</w:t>
      </w: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价格过高：低端激光雷达价格在</w:t>
      </w:r>
      <w:r>
        <w:rPr>
          <w:rFonts w:hint="eastAsia"/>
        </w:rPr>
        <w:t>2000</w:t>
      </w:r>
      <w:r>
        <w:rPr>
          <w:rFonts w:hint="eastAsia"/>
        </w:rPr>
        <w:t>左右，只支持，工作较慢，只支持</w:t>
      </w:r>
      <w:r>
        <w:rPr>
          <w:rFonts w:hint="eastAsia"/>
        </w:rPr>
        <w:t>2D</w:t>
      </w:r>
      <w:r>
        <w:rPr>
          <w:rFonts w:hint="eastAsia"/>
        </w:rPr>
        <w:t>，有效距离较短</w:t>
      </w:r>
      <w:r>
        <w:rPr>
          <w:rFonts w:hint="eastAsia"/>
        </w:rPr>
        <w:t>；</w:t>
      </w:r>
      <w:r>
        <w:rPr>
          <w:rFonts w:hint="eastAsia"/>
        </w:rPr>
        <w:t>高端雷达价格在</w:t>
      </w:r>
      <w:r>
        <w:rPr>
          <w:rFonts w:hint="eastAsia"/>
        </w:rPr>
        <w:t>3W</w:t>
      </w:r>
      <w:r>
        <w:rPr>
          <w:rFonts w:hint="eastAsia"/>
        </w:rPr>
        <w:t>以上，精度高，距离长。</w:t>
      </w:r>
    </w:p>
    <w:p w:rsidR="004E0A17" w:rsidRDefault="004E0A17" w:rsidP="004E0A17">
      <w:pPr>
        <w:widowControl w:val="0"/>
        <w:ind w:firstLine="420"/>
        <w:jc w:val="both"/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使用光学摄像头</w:t>
      </w:r>
    </w:p>
    <w:p w:rsidR="004E0A17" w:rsidRDefault="004E0A17" w:rsidP="004E0A17">
      <w:pPr>
        <w:widowControl w:val="0"/>
        <w:ind w:left="420" w:firstLine="420"/>
        <w:jc w:val="both"/>
      </w:pPr>
      <w:r>
        <w:rPr>
          <w:rFonts w:hint="eastAsia"/>
        </w:rPr>
        <w:t>优势：</w:t>
      </w: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价格便宜</w:t>
      </w: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有图像还原为模型的开源库</w:t>
      </w:r>
    </w:p>
    <w:p w:rsidR="00FE797B" w:rsidRDefault="004E0A17" w:rsidP="004E0A17">
      <w:pPr>
        <w:widowControl w:val="0"/>
        <w:ind w:left="420" w:firstLine="420"/>
        <w:jc w:val="both"/>
      </w:pPr>
      <w:r>
        <w:rPr>
          <w:rFonts w:hint="eastAsia"/>
        </w:rPr>
        <w:t>劣势：</w:t>
      </w: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不利于自规划路径的实现</w:t>
      </w:r>
    </w:p>
    <w:p w:rsidR="004E0A17" w:rsidRPr="00FE797B" w:rsidRDefault="004E0A17" w:rsidP="004E0A17">
      <w:pPr>
        <w:ind w:firstLine="420"/>
        <w:rPr>
          <w:rFonts w:hint="eastAsia"/>
        </w:rPr>
      </w:pPr>
      <w:r>
        <w:rPr>
          <w:rFonts w:hint="eastAsia"/>
        </w:rPr>
        <w:t>经过经济型，可用性的分析，决定采用光学摄像头作为传感器，并依次为基础设计算法，将光学图像还原为</w:t>
      </w:r>
      <w:r>
        <w:rPr>
          <w:rFonts w:hint="eastAsia"/>
        </w:rPr>
        <w:t>3D</w:t>
      </w:r>
      <w:r>
        <w:rPr>
          <w:rFonts w:hint="eastAsia"/>
        </w:rPr>
        <w:t>点云。</w:t>
      </w:r>
    </w:p>
    <w:p w:rsidR="00FE797B" w:rsidRDefault="00FE797B" w:rsidP="00FE797B">
      <w:r>
        <w:tab/>
      </w:r>
      <w:r>
        <w:rPr>
          <w:rFonts w:hint="eastAsia"/>
        </w:rPr>
        <w:t>对于三维重建技术，</w:t>
      </w:r>
      <w:r>
        <w:rPr>
          <w:rFonts w:hint="eastAsia"/>
        </w:rPr>
        <w:t>比较流行的是单、双目的重建。根据重建的稀疏程度不同，可以分为</w:t>
      </w:r>
      <w:proofErr w:type="gramStart"/>
      <w:r>
        <w:rPr>
          <w:rFonts w:hint="eastAsia"/>
        </w:rPr>
        <w:t>以下以下</w:t>
      </w:r>
      <w:proofErr w:type="gramEnd"/>
      <w:r>
        <w:rPr>
          <w:rFonts w:hint="eastAsia"/>
        </w:rPr>
        <w:t>几类：</w:t>
      </w:r>
    </w:p>
    <w:p w:rsidR="00FE797B" w:rsidRDefault="00FE797B" w:rsidP="00FE797B">
      <w:pPr>
        <w:ind w:firstLine="420"/>
        <w:rPr>
          <w:rFonts w:hint="eastAsia"/>
        </w:rPr>
      </w:pPr>
      <w:r>
        <w:rPr>
          <w:rFonts w:hint="eastAsia"/>
        </w:rPr>
        <w:t>稀疏重建：通常是重建一些图像特征点的深度，这个在基于特征的视觉</w:t>
      </w:r>
      <w:r>
        <w:rPr>
          <w:rFonts w:hint="eastAsia"/>
        </w:rPr>
        <w:t>SLAM</w:t>
      </w:r>
      <w:r>
        <w:rPr>
          <w:rFonts w:hint="eastAsia"/>
        </w:rPr>
        <w:t>里比较常见，得到的特征点的深度可以用来计算相机位姿。稀疏重建在实际应用，比如检测，避障，不能满足需求。</w:t>
      </w:r>
    </w:p>
    <w:p w:rsidR="00FE797B" w:rsidRDefault="00FE797B" w:rsidP="00FE797B">
      <w:pPr>
        <w:ind w:firstLine="420"/>
        <w:rPr>
          <w:rFonts w:hint="eastAsia"/>
        </w:rPr>
      </w:pPr>
      <w:r>
        <w:rPr>
          <w:rFonts w:hint="eastAsia"/>
        </w:rPr>
        <w:t>半稠密重建：通常是重建图像纹理或梯度比较明显的区域，这些区域特征比较鲜明。半稠密重建在直接法视觉</w:t>
      </w:r>
      <w:r>
        <w:rPr>
          <w:rFonts w:hint="eastAsia"/>
        </w:rPr>
        <w:t>SLAM</w:t>
      </w:r>
      <w:r>
        <w:rPr>
          <w:rFonts w:hint="eastAsia"/>
        </w:rPr>
        <w:t>里比较常见。重建的三维点</w:t>
      </w:r>
      <w:proofErr w:type="gramStart"/>
      <w:r>
        <w:rPr>
          <w:rFonts w:hint="eastAsia"/>
        </w:rPr>
        <w:t>云相对</w:t>
      </w:r>
      <w:proofErr w:type="gramEnd"/>
      <w:r>
        <w:rPr>
          <w:rFonts w:hint="eastAsia"/>
        </w:rPr>
        <w:t>稠密，可以满足部分应用需求。</w:t>
      </w:r>
    </w:p>
    <w:p w:rsidR="00FE797B" w:rsidRDefault="00FE797B" w:rsidP="00FE797B">
      <w:pPr>
        <w:ind w:firstLine="420"/>
      </w:pPr>
      <w:r>
        <w:rPr>
          <w:rFonts w:hint="eastAsia"/>
        </w:rPr>
        <w:t>稠密重建：稠密重建是对整个图像或者图像中的绝大部分像素进行重建。与稀疏、半稠密相比，稠密重建对场景的三维信息理解更全面，更能符合应用需求。但是，由于要重建的点</w:t>
      </w:r>
      <w:proofErr w:type="gramStart"/>
      <w:r>
        <w:rPr>
          <w:rFonts w:hint="eastAsia"/>
        </w:rPr>
        <w:t>云数量</w:t>
      </w:r>
      <w:proofErr w:type="gramEnd"/>
      <w:r>
        <w:rPr>
          <w:rFonts w:hint="eastAsia"/>
        </w:rPr>
        <w:t>太多，相对耗时。</w:t>
      </w:r>
    </w:p>
    <w:p w:rsidR="004E0A17" w:rsidRDefault="00FE797B" w:rsidP="004E0A17">
      <w:pPr>
        <w:ind w:firstLine="420"/>
      </w:pPr>
      <w:r>
        <w:t>由于项目目标为</w:t>
      </w:r>
      <w:r>
        <w:rPr>
          <w:rFonts w:hint="eastAsia"/>
        </w:rPr>
        <w:t>得到室内环境的轮廓，因此决定采用半稠密重建来建立</w:t>
      </w:r>
      <w:r>
        <w:rPr>
          <w:rFonts w:hint="eastAsia"/>
        </w:rPr>
        <w:t>3D</w:t>
      </w:r>
      <w:r>
        <w:rPr>
          <w:rFonts w:hint="eastAsia"/>
        </w:rPr>
        <w:t>点云。</w:t>
      </w:r>
    </w:p>
    <w:p w:rsidR="004E0A17" w:rsidRDefault="004E0A17" w:rsidP="004E0A17">
      <w:pPr>
        <w:ind w:firstLine="420"/>
        <w:rPr>
          <w:rFonts w:hint="eastAsia"/>
        </w:rPr>
      </w:pPr>
      <w:r>
        <w:rPr>
          <w:rFonts w:hint="eastAsia"/>
        </w:rPr>
        <w:t>采集端的设计架构如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_Ref534156403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所示。</w:t>
      </w:r>
    </w:p>
    <w:p w:rsidR="004E0A17" w:rsidRDefault="008D7B26" w:rsidP="004E0A17">
      <w:pPr>
        <w:keepNext/>
      </w:pPr>
      <w:r w:rsidRPr="008D7B26">
        <w:rPr>
          <w:rFonts w:hint="eastAsia"/>
        </w:rPr>
        <w:lastRenderedPageBreak/>
        <w:drawing>
          <wp:inline distT="0" distB="0" distL="0" distR="0">
            <wp:extent cx="4836287" cy="28956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769" cy="289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B26" w:rsidRDefault="004E0A17" w:rsidP="004E0A17">
      <w:pPr>
        <w:pStyle w:val="aa"/>
        <w:jc w:val="center"/>
        <w:rPr>
          <w:rFonts w:hint="eastAsia"/>
        </w:rPr>
      </w:pPr>
      <w:bookmarkStart w:id="6" w:name="_Ref53415640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70795">
        <w:rPr>
          <w:noProof/>
        </w:rPr>
        <w:t>1</w:t>
      </w:r>
      <w:r>
        <w:fldChar w:fldCharType="end"/>
      </w:r>
      <w:bookmarkEnd w:id="6"/>
    </w:p>
    <w:p w:rsidR="00362DF4" w:rsidRDefault="004E0A17" w:rsidP="004E0A17">
      <w:pPr>
        <w:ind w:firstLine="420"/>
      </w:pPr>
      <w:r>
        <w:rPr>
          <w:rFonts w:hint="eastAsia"/>
        </w:rPr>
        <w:t>老王同学有丰富的大数据和前端开发经验，针对本项目，设计了云平台的结构，</w:t>
      </w:r>
      <w:r w:rsidRPr="004E0A17">
        <w:rPr>
          <w:rFonts w:hint="eastAsia"/>
        </w:rPr>
        <w:t>前端架构</w:t>
      </w:r>
      <w:r w:rsidR="00CD0F55">
        <w:rPr>
          <w:rFonts w:hint="eastAsia"/>
        </w:rPr>
        <w:t>v</w:t>
      </w:r>
      <w:r w:rsidR="00CD0F55">
        <w:t>ue2+</w:t>
      </w:r>
      <w:r>
        <w:rPr>
          <w:rFonts w:hint="eastAsia"/>
        </w:rPr>
        <w:t>react</w:t>
      </w:r>
      <w:r>
        <w:rPr>
          <w:rFonts w:hint="eastAsia"/>
        </w:rPr>
        <w:t>，</w:t>
      </w:r>
      <w:r w:rsidRPr="004E0A17">
        <w:rPr>
          <w:rFonts w:hint="eastAsia"/>
        </w:rPr>
        <w:t>后台用</w:t>
      </w:r>
      <w:r w:rsidRPr="004E0A17">
        <w:rPr>
          <w:rFonts w:hint="eastAsia"/>
        </w:rPr>
        <w:t>Hadoop</w:t>
      </w:r>
      <w:r w:rsidRPr="004E0A17">
        <w:rPr>
          <w:rFonts w:hint="eastAsia"/>
        </w:rPr>
        <w:t>＋</w:t>
      </w:r>
      <w:proofErr w:type="spellStart"/>
      <w:r w:rsidRPr="004E0A17">
        <w:rPr>
          <w:rFonts w:hint="eastAsia"/>
        </w:rPr>
        <w:t>strom</w:t>
      </w:r>
      <w:proofErr w:type="spellEnd"/>
      <w:r w:rsidRPr="004E0A17">
        <w:rPr>
          <w:rFonts w:hint="eastAsia"/>
        </w:rPr>
        <w:t>/spark</w:t>
      </w:r>
      <w:r w:rsidRPr="004E0A17">
        <w:rPr>
          <w:rFonts w:hint="eastAsia"/>
        </w:rPr>
        <w:t>＋分布式数据库</w:t>
      </w:r>
      <w:r>
        <w:rPr>
          <w:rFonts w:hint="eastAsia"/>
        </w:rPr>
        <w:t>的架构</w:t>
      </w:r>
      <w:r w:rsidR="00CD0F55">
        <w:rPr>
          <w:rFonts w:hint="eastAsia"/>
        </w:rPr>
        <w:t>，架构设计如</w:t>
      </w:r>
      <w:r w:rsidR="00CD0F55">
        <w:fldChar w:fldCharType="begin"/>
      </w:r>
      <w:r w:rsidR="00CD0F55">
        <w:instrText xml:space="preserve"> </w:instrText>
      </w:r>
      <w:r w:rsidR="00CD0F55">
        <w:rPr>
          <w:rFonts w:hint="eastAsia"/>
        </w:rPr>
        <w:instrText>REF _Ref534156869 \h</w:instrText>
      </w:r>
      <w:r w:rsidR="00CD0F55">
        <w:instrText xml:space="preserve"> </w:instrText>
      </w:r>
      <w:r w:rsidR="00CD0F55">
        <w:fldChar w:fldCharType="separate"/>
      </w:r>
      <w:r w:rsidR="00CD0F55">
        <w:rPr>
          <w:rFonts w:hint="eastAsia"/>
        </w:rPr>
        <w:t>图</w:t>
      </w:r>
      <w:r w:rsidR="00CD0F55">
        <w:rPr>
          <w:rFonts w:hint="eastAsia"/>
        </w:rPr>
        <w:t xml:space="preserve"> </w:t>
      </w:r>
      <w:r w:rsidR="00CD0F55">
        <w:rPr>
          <w:noProof/>
        </w:rPr>
        <w:t>2</w:t>
      </w:r>
      <w:r w:rsidR="00CD0F55">
        <w:fldChar w:fldCharType="end"/>
      </w:r>
      <w:r w:rsidR="00CD0F55">
        <w:rPr>
          <w:rFonts w:hint="eastAsia"/>
        </w:rPr>
        <w:t>所示。</w:t>
      </w:r>
    </w:p>
    <w:p w:rsidR="00CD0F55" w:rsidRDefault="00CD0F55" w:rsidP="00CD0F55">
      <w:pPr>
        <w:keepNext/>
        <w:ind w:firstLine="420"/>
      </w:pPr>
      <w:r w:rsidRPr="00362DF4">
        <w:rPr>
          <w:noProof/>
        </w:rPr>
        <w:drawing>
          <wp:inline distT="0" distB="0" distL="0" distR="0" wp14:anchorId="36530CD0" wp14:editId="2B1F5963">
            <wp:extent cx="5274310" cy="2960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55" w:rsidRDefault="00CD0F55" w:rsidP="00CD0F55">
      <w:pPr>
        <w:pStyle w:val="aa"/>
        <w:jc w:val="center"/>
        <w:rPr>
          <w:rFonts w:hint="eastAsia"/>
        </w:rPr>
      </w:pPr>
      <w:bookmarkStart w:id="7" w:name="_Ref53415686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70795">
        <w:rPr>
          <w:noProof/>
        </w:rPr>
        <w:t>2</w:t>
      </w:r>
      <w:r>
        <w:fldChar w:fldCharType="end"/>
      </w:r>
      <w:bookmarkEnd w:id="7"/>
    </w:p>
    <w:p w:rsidR="00CD0F55" w:rsidRDefault="00CD0F55" w:rsidP="004E0A17">
      <w:pPr>
        <w:ind w:firstLine="420"/>
      </w:pPr>
      <w:r>
        <w:rPr>
          <w:rFonts w:hint="eastAsia"/>
        </w:rPr>
        <w:t>对于前端架构：</w:t>
      </w:r>
      <w:r w:rsidRPr="00CD0F55">
        <w:rPr>
          <w:rFonts w:hint="eastAsia"/>
        </w:rPr>
        <w:t>vue2</w:t>
      </w:r>
      <w:r w:rsidRPr="00CD0F55">
        <w:rPr>
          <w:rFonts w:hint="eastAsia"/>
        </w:rPr>
        <w:t>来开发组件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 w:rsidRPr="00CD0F55">
        <w:rPr>
          <w:rFonts w:hint="eastAsia"/>
        </w:rPr>
        <w:t>uex</w:t>
      </w:r>
      <w:proofErr w:type="spellEnd"/>
      <w:r w:rsidRPr="00CD0F55">
        <w:rPr>
          <w:rFonts w:hint="eastAsia"/>
        </w:rPr>
        <w:t>负责多个组件间的数据通信和状态管理</w:t>
      </w:r>
      <w:r>
        <w:rPr>
          <w:rFonts w:hint="eastAsia"/>
        </w:rPr>
        <w:t>,</w:t>
      </w:r>
      <w:r w:rsidRPr="00CD0F55">
        <w:rPr>
          <w:rFonts w:hint="eastAsia"/>
        </w:rPr>
        <w:t xml:space="preserve"> </w:t>
      </w:r>
      <w:proofErr w:type="spellStart"/>
      <w:r w:rsidRPr="00CD0F55">
        <w:rPr>
          <w:rFonts w:hint="eastAsia"/>
        </w:rPr>
        <w:t>vue</w:t>
      </w:r>
      <w:proofErr w:type="spellEnd"/>
      <w:r w:rsidRPr="00CD0F55">
        <w:rPr>
          <w:rFonts w:hint="eastAsia"/>
        </w:rPr>
        <w:t>-router</w:t>
      </w:r>
      <w:r>
        <w:rPr>
          <w:rFonts w:hint="eastAsia"/>
        </w:rPr>
        <w:t>为</w:t>
      </w:r>
      <w:r w:rsidRPr="00CD0F55">
        <w:rPr>
          <w:rFonts w:hint="eastAsia"/>
        </w:rPr>
        <w:t>各组件的路由管理</w:t>
      </w:r>
      <w:r>
        <w:rPr>
          <w:rFonts w:hint="eastAsia"/>
        </w:rPr>
        <w:t>，</w:t>
      </w:r>
      <w:r w:rsidRPr="00CD0F55">
        <w:rPr>
          <w:rFonts w:hint="eastAsia"/>
        </w:rPr>
        <w:t>parcel</w:t>
      </w:r>
      <w:r w:rsidRPr="00CD0F55">
        <w:rPr>
          <w:rFonts w:hint="eastAsia"/>
        </w:rPr>
        <w:t>前端打包</w:t>
      </w:r>
      <w:r>
        <w:rPr>
          <w:rFonts w:hint="eastAsia"/>
        </w:rPr>
        <w:t>，</w:t>
      </w:r>
      <w:r w:rsidRPr="00CD0F55">
        <w:rPr>
          <w:rFonts w:hint="eastAsia"/>
        </w:rPr>
        <w:t>fetch</w:t>
      </w:r>
      <w:r w:rsidRPr="00CD0F55">
        <w:rPr>
          <w:rFonts w:hint="eastAsia"/>
        </w:rPr>
        <w:t>用来跟服务器进行异步通信（</w:t>
      </w:r>
      <w:r w:rsidRPr="00CD0F55">
        <w:rPr>
          <w:rFonts w:hint="eastAsia"/>
        </w:rPr>
        <w:t>ajax</w:t>
      </w:r>
      <w:r w:rsidRPr="00CD0F55">
        <w:rPr>
          <w:rFonts w:hint="eastAsia"/>
        </w:rPr>
        <w:t>）</w:t>
      </w:r>
      <w:r>
        <w:t>,</w:t>
      </w:r>
      <w:r w:rsidRPr="00CD0F55">
        <w:rPr>
          <w:rFonts w:hint="eastAsia"/>
        </w:rPr>
        <w:t>用</w:t>
      </w:r>
      <w:r w:rsidRPr="00CD0F55">
        <w:rPr>
          <w:rFonts w:hint="eastAsia"/>
        </w:rPr>
        <w:t>sass</w:t>
      </w:r>
      <w:r w:rsidRPr="00CD0F55">
        <w:rPr>
          <w:rFonts w:hint="eastAsia"/>
        </w:rPr>
        <w:t>管理样式</w:t>
      </w:r>
      <w:r>
        <w:rPr>
          <w:rFonts w:hint="eastAsia"/>
        </w:rPr>
        <w:t>，</w:t>
      </w:r>
      <w:r w:rsidRPr="00CD0F55">
        <w:rPr>
          <w:rFonts w:hint="eastAsia"/>
        </w:rPr>
        <w:t>布局采用</w:t>
      </w:r>
      <w:r w:rsidRPr="00CD0F55">
        <w:rPr>
          <w:rFonts w:hint="eastAsia"/>
        </w:rPr>
        <w:t>flex</w:t>
      </w:r>
      <w:r w:rsidRPr="00CD0F55">
        <w:rPr>
          <w:rFonts w:hint="eastAsia"/>
        </w:rPr>
        <w:t>来实现响应式布局</w:t>
      </w:r>
      <w:r>
        <w:rPr>
          <w:rFonts w:hint="eastAsia"/>
        </w:rPr>
        <w:t>。</w:t>
      </w:r>
    </w:p>
    <w:p w:rsidR="00CD0F55" w:rsidRDefault="00CD0F55" w:rsidP="00CD0F55">
      <w:pPr>
        <w:ind w:firstLine="420"/>
      </w:pPr>
      <w:r>
        <w:rPr>
          <w:rFonts w:hint="eastAsia"/>
        </w:rPr>
        <w:t>消息中间件</w:t>
      </w:r>
      <w:r>
        <w:rPr>
          <w:rFonts w:hint="eastAsia"/>
        </w:rPr>
        <w:t>Kafka</w:t>
      </w:r>
      <w:r>
        <w:rPr>
          <w:rFonts w:hint="eastAsia"/>
        </w:rPr>
        <w:t>，在分布式环境下</w:t>
      </w:r>
      <w:r>
        <w:rPr>
          <w:rFonts w:hint="eastAsia"/>
        </w:rPr>
        <w:t>Kafka</w:t>
      </w:r>
      <w:r>
        <w:rPr>
          <w:rFonts w:hint="eastAsia"/>
        </w:rPr>
        <w:t>的吞吐性能非常优秀，并且其持久化和订阅</w:t>
      </w:r>
      <w:r>
        <w:rPr>
          <w:rFonts w:hint="eastAsia"/>
        </w:rPr>
        <w:t>/</w:t>
      </w:r>
      <w:r>
        <w:rPr>
          <w:rFonts w:hint="eastAsia"/>
        </w:rPr>
        <w:t>发布的功能与物联网的场景非常匹配</w:t>
      </w:r>
      <w:r>
        <w:rPr>
          <w:rFonts w:hint="eastAsia"/>
        </w:rPr>
        <w:t>。</w:t>
      </w:r>
    </w:p>
    <w:p w:rsidR="00CD0F55" w:rsidRDefault="00CD0F55" w:rsidP="00CD0F55">
      <w:pPr>
        <w:ind w:firstLine="420"/>
      </w:pPr>
      <w:r>
        <w:rPr>
          <w:rFonts w:hint="eastAsia"/>
        </w:rPr>
        <w:lastRenderedPageBreak/>
        <w:t>混合数据库（</w:t>
      </w:r>
      <w:r>
        <w:rPr>
          <w:rFonts w:hint="eastAsia"/>
        </w:rPr>
        <w:t>HBase</w:t>
      </w:r>
      <w:r>
        <w:rPr>
          <w:rFonts w:hint="eastAsia"/>
        </w:rPr>
        <w:t>、</w:t>
      </w:r>
      <w:r>
        <w:rPr>
          <w:rFonts w:hint="eastAsia"/>
        </w:rPr>
        <w:t xml:space="preserve">RDBMS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）分为结构化和非结构化数据</w:t>
      </w:r>
      <w:r>
        <w:rPr>
          <w:rFonts w:hint="eastAsia"/>
        </w:rPr>
        <w:t>。</w:t>
      </w:r>
    </w:p>
    <w:p w:rsidR="00CD0F55" w:rsidRDefault="00CD0F55" w:rsidP="00CD0F55">
      <w:pPr>
        <w:ind w:firstLine="420"/>
        <w:rPr>
          <w:rFonts w:hint="eastAsia"/>
        </w:rPr>
      </w:pPr>
      <w:r>
        <w:rPr>
          <w:rFonts w:hint="eastAsia"/>
        </w:rPr>
        <w:t>HBase</w:t>
      </w:r>
      <w:r>
        <w:rPr>
          <w:rFonts w:hint="eastAsia"/>
        </w:rPr>
        <w:t>适合于存储半结构化的数据，可以很好的支持海量物联网终端的历史数据的查询</w:t>
      </w:r>
      <w:r>
        <w:rPr>
          <w:rFonts w:hint="eastAsia"/>
        </w:rPr>
        <w:t>。</w:t>
      </w:r>
    </w:p>
    <w:p w:rsidR="00CD0F55" w:rsidRDefault="00CD0F55" w:rsidP="00CD0F55">
      <w:pPr>
        <w:ind w:firstLine="420"/>
        <w:rPr>
          <w:rFonts w:hint="eastAsia"/>
        </w:rPr>
      </w:pPr>
      <w:r>
        <w:rPr>
          <w:rFonts w:hint="eastAsia"/>
        </w:rPr>
        <w:t>RDBMS</w:t>
      </w:r>
      <w:r>
        <w:rPr>
          <w:rFonts w:hint="eastAsia"/>
        </w:rPr>
        <w:t>适合于存储结构化的数据，通常根据具体的数据库采用不同的高可用部署方案，在系统中主要用来存储终端基础数据、字典数据和数据分析的结果等。</w:t>
      </w:r>
    </w:p>
    <w:p w:rsidR="00CD0F55" w:rsidRDefault="00CD0F55" w:rsidP="00CD0F55">
      <w:pPr>
        <w:ind w:firstLine="420"/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是基于内存的</w:t>
      </w:r>
      <w:r>
        <w:rPr>
          <w:rFonts w:hint="eastAsia"/>
        </w:rPr>
        <w:t>KV</w:t>
      </w:r>
      <w:r>
        <w:rPr>
          <w:rFonts w:hint="eastAsia"/>
        </w:rPr>
        <w:t>数据库，在系统中通常用来缓存需要频繁更新和访问的数据。</w:t>
      </w:r>
    </w:p>
    <w:p w:rsidR="00CD0F55" w:rsidRPr="00CD0F55" w:rsidRDefault="00CD0F55" w:rsidP="00CD0F55">
      <w:pPr>
        <w:ind w:firstLine="420"/>
        <w:rPr>
          <w:rFonts w:hint="eastAsia"/>
        </w:rPr>
      </w:pPr>
      <w:r>
        <w:rPr>
          <w:rFonts w:hint="eastAsia"/>
        </w:rPr>
        <w:t>数据处理</w:t>
      </w:r>
      <w:r>
        <w:rPr>
          <w:rFonts w:hint="eastAsia"/>
        </w:rPr>
        <w:t>：</w:t>
      </w:r>
      <w:r>
        <w:rPr>
          <w:rFonts w:hint="eastAsia"/>
        </w:rPr>
        <w:t>spark</w:t>
      </w:r>
      <w:r>
        <w:rPr>
          <w:rFonts w:hint="eastAsia"/>
        </w:rPr>
        <w:t>即可批处理也可</w:t>
      </w:r>
      <w:proofErr w:type="gramStart"/>
      <w:r>
        <w:rPr>
          <w:rFonts w:hint="eastAsia"/>
        </w:rPr>
        <w:t>流处理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（实时计算</w:t>
      </w:r>
      <w:r>
        <w:rPr>
          <w:rFonts w:hint="eastAsia"/>
        </w:rPr>
        <w:t xml:space="preserve">spark streaming/storm  </w:t>
      </w:r>
      <w:r>
        <w:rPr>
          <w:rFonts w:hint="eastAsia"/>
        </w:rPr>
        <w:t>离线计算</w:t>
      </w:r>
      <w:r>
        <w:rPr>
          <w:rFonts w:hint="eastAsia"/>
        </w:rPr>
        <w:t>MapReduce</w:t>
      </w:r>
      <w:r>
        <w:rPr>
          <w:rFonts w:hint="eastAsia"/>
        </w:rPr>
        <w:t>和</w:t>
      </w:r>
      <w:r>
        <w:rPr>
          <w:rFonts w:hint="eastAsia"/>
        </w:rPr>
        <w:t>Hive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</w:t>
      </w:r>
      <w:r>
        <w:rPr>
          <w:rFonts w:hint="eastAsia"/>
        </w:rPr>
        <w:t>ataxDataX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是一个异构数据源离线同步工具，致力于实现包括关系型数据库</w:t>
      </w:r>
      <w:r>
        <w:rPr>
          <w:rFonts w:hint="eastAsia"/>
        </w:rPr>
        <w:t>(MySQL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HDFS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MaxCompute</w:t>
      </w:r>
      <w:proofErr w:type="spellEnd"/>
      <w:r>
        <w:rPr>
          <w:rFonts w:hint="eastAsia"/>
        </w:rPr>
        <w:t>(</w:t>
      </w:r>
      <w:r>
        <w:rPr>
          <w:rFonts w:hint="eastAsia"/>
        </w:rPr>
        <w:t>原</w:t>
      </w:r>
      <w:r>
        <w:rPr>
          <w:rFonts w:hint="eastAsia"/>
        </w:rPr>
        <w:t>ODPS)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、</w:t>
      </w:r>
      <w:r>
        <w:rPr>
          <w:rFonts w:hint="eastAsia"/>
        </w:rPr>
        <w:t>FTP</w:t>
      </w:r>
      <w:r>
        <w:rPr>
          <w:rFonts w:hint="eastAsia"/>
        </w:rPr>
        <w:t>等各种异构数据源之间稳定高效的数据同步功能。</w:t>
      </w:r>
    </w:p>
    <w:p w:rsidR="001537CE" w:rsidRDefault="00670795" w:rsidP="00670795">
      <w:pPr>
        <w:spacing w:line="360" w:lineRule="auto"/>
        <w:ind w:left="400" w:firstLineChars="200" w:firstLine="440"/>
      </w:pPr>
      <w:r>
        <w:rPr>
          <w:rFonts w:hint="eastAsia"/>
        </w:rPr>
        <w:t>设计的美观大方的产品原型如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_Ref534157525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所示。</w:t>
      </w:r>
    </w:p>
    <w:p w:rsidR="00670795" w:rsidRDefault="001537CE" w:rsidP="00670795">
      <w:pPr>
        <w:keepNext/>
        <w:spacing w:line="360" w:lineRule="auto"/>
        <w:ind w:firstLineChars="200" w:firstLine="440"/>
      </w:pPr>
      <w:r w:rsidRPr="001537CE">
        <w:rPr>
          <w:rFonts w:hint="eastAsia"/>
        </w:rPr>
        <w:drawing>
          <wp:inline distT="0" distB="0" distL="0" distR="0">
            <wp:extent cx="3810000" cy="3810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7CE" w:rsidRDefault="00670795" w:rsidP="00BA567B">
      <w:pPr>
        <w:pStyle w:val="aa"/>
        <w:jc w:val="center"/>
        <w:rPr>
          <w:rFonts w:hint="eastAsia"/>
        </w:rPr>
      </w:pPr>
      <w:bookmarkStart w:id="8" w:name="_Ref53415752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Start w:id="9" w:name="_GoBack"/>
      <w:bookmarkEnd w:id="8"/>
      <w:bookmarkEnd w:id="9"/>
    </w:p>
    <w:p w:rsidR="00DE51EB" w:rsidRDefault="00DE51EB">
      <w:pPr>
        <w:spacing w:line="360" w:lineRule="auto"/>
        <w:ind w:firstLineChars="200" w:firstLine="440"/>
      </w:pPr>
      <w:r>
        <w:rPr>
          <w:rFonts w:hint="eastAsia"/>
        </w:rPr>
        <w:t>设计文档在完成后，在项目组内进行评审，根据评审意见进行修改。</w:t>
      </w:r>
    </w:p>
    <w:p w:rsidR="00DE51EB" w:rsidRDefault="00DE51EB">
      <w:pPr>
        <w:spacing w:line="360" w:lineRule="auto"/>
        <w:ind w:firstLineChars="200" w:firstLine="440"/>
      </w:pPr>
      <w:r>
        <w:rPr>
          <w:rFonts w:hint="eastAsia"/>
        </w:rPr>
        <w:t>最终统一提交到文档版本库中。</w:t>
      </w:r>
      <w:bookmarkEnd w:id="3"/>
    </w:p>
    <w:sectPr w:rsidR="00DE51EB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24B" w:rsidRDefault="00B4124B">
      <w:r>
        <w:separator/>
      </w:r>
    </w:p>
  </w:endnote>
  <w:endnote w:type="continuationSeparator" w:id="0">
    <w:p w:rsidR="00B4124B" w:rsidRDefault="00B41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华文新魏 ...">
    <w:altName w:val="宋体"/>
    <w:charset w:val="86"/>
    <w:family w:val="auto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24B" w:rsidRDefault="00B4124B">
      <w:r>
        <w:separator/>
      </w:r>
    </w:p>
  </w:footnote>
  <w:footnote w:type="continuationSeparator" w:id="0">
    <w:p w:rsidR="00B4124B" w:rsidRDefault="00B412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japaneseCounting"/>
      <w:lvlText w:val="%1天，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4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、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24052BA"/>
    <w:multiLevelType w:val="multilevel"/>
    <w:tmpl w:val="724052BA"/>
    <w:lvl w:ilvl="0">
      <w:start w:val="1"/>
      <w:numFmt w:val="japaneseCounting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decimal"/>
      <w:lvlText w:val="%6."/>
      <w:lvlJc w:val="left"/>
      <w:pPr>
        <w:ind w:left="24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537CE"/>
    <w:rsid w:val="00172A27"/>
    <w:rsid w:val="0025585B"/>
    <w:rsid w:val="00267D8D"/>
    <w:rsid w:val="002A7037"/>
    <w:rsid w:val="002F216B"/>
    <w:rsid w:val="00362DF4"/>
    <w:rsid w:val="003738EA"/>
    <w:rsid w:val="00390FE1"/>
    <w:rsid w:val="004363DC"/>
    <w:rsid w:val="004D28D9"/>
    <w:rsid w:val="004E0A17"/>
    <w:rsid w:val="004F277F"/>
    <w:rsid w:val="00544C56"/>
    <w:rsid w:val="00642F4F"/>
    <w:rsid w:val="00670795"/>
    <w:rsid w:val="006B5A0F"/>
    <w:rsid w:val="006F05F9"/>
    <w:rsid w:val="007161C0"/>
    <w:rsid w:val="007A281C"/>
    <w:rsid w:val="008D7B26"/>
    <w:rsid w:val="0096125F"/>
    <w:rsid w:val="00A32175"/>
    <w:rsid w:val="00A64D1A"/>
    <w:rsid w:val="00A76971"/>
    <w:rsid w:val="00B3642E"/>
    <w:rsid w:val="00B4124B"/>
    <w:rsid w:val="00BA567B"/>
    <w:rsid w:val="00BD202B"/>
    <w:rsid w:val="00CD0F55"/>
    <w:rsid w:val="00D9537A"/>
    <w:rsid w:val="00DE51EB"/>
    <w:rsid w:val="00EB586A"/>
    <w:rsid w:val="00EE17E4"/>
    <w:rsid w:val="00F5289D"/>
    <w:rsid w:val="00F7142F"/>
    <w:rsid w:val="00FA3026"/>
    <w:rsid w:val="00FC3998"/>
    <w:rsid w:val="00FE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C4AA52E"/>
  <w15:chartTrackingRefBased/>
  <w15:docId w15:val="{150EBBD3-C156-4C4A-90B0-E4888C99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797B"/>
  </w:style>
  <w:style w:type="paragraph" w:styleId="1">
    <w:name w:val="heading 1"/>
    <w:basedOn w:val="a"/>
    <w:next w:val="a"/>
    <w:link w:val="10"/>
    <w:uiPriority w:val="9"/>
    <w:qFormat/>
    <w:rsid w:val="00FE7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79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E79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79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79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79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79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79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79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563C1"/>
      <w:u w:val="single"/>
    </w:rPr>
  </w:style>
  <w:style w:type="character" w:customStyle="1" w:styleId="a4">
    <w:name w:val="页眉 字符"/>
    <w:link w:val="a5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E79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6">
    <w:name w:val="页脚 字符"/>
    <w:link w:val="a7"/>
    <w:rPr>
      <w:rFonts w:ascii="Calibri" w:eastAsia="宋体" w:hAnsi="Calibri" w:cs="Times New Roman"/>
      <w:sz w:val="18"/>
      <w:szCs w:val="18"/>
    </w:rPr>
  </w:style>
  <w:style w:type="paragraph" w:customStyle="1" w:styleId="41">
    <w:name w:val="目录 4"/>
    <w:basedOn w:val="a"/>
    <w:next w:val="a"/>
    <w:pPr>
      <w:ind w:leftChars="600" w:left="1260"/>
    </w:pPr>
  </w:style>
  <w:style w:type="paragraph" w:customStyle="1" w:styleId="71">
    <w:name w:val="目录 7"/>
    <w:basedOn w:val="a"/>
    <w:next w:val="a"/>
    <w:pPr>
      <w:ind w:leftChars="1200" w:left="2520"/>
    </w:pPr>
  </w:style>
  <w:style w:type="paragraph" w:customStyle="1" w:styleId="61">
    <w:name w:val="目录 6"/>
    <w:basedOn w:val="a"/>
    <w:next w:val="a"/>
    <w:pPr>
      <w:ind w:leftChars="1000" w:left="2100"/>
    </w:p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</w:pPr>
    <w:rPr>
      <w:rFonts w:ascii="Calibri" w:hAnsi="Calibri" w:cs="Times New Roman"/>
      <w:sz w:val="18"/>
      <w:szCs w:val="18"/>
      <w:lang w:val="x-none" w:eastAsia="x-none"/>
    </w:rPr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11">
    <w:name w:val="目录 1"/>
    <w:basedOn w:val="a"/>
    <w:next w:val="a"/>
    <w:uiPriority w:val="39"/>
  </w:style>
  <w:style w:type="paragraph" w:customStyle="1" w:styleId="51">
    <w:name w:val="目录 5"/>
    <w:basedOn w:val="a"/>
    <w:next w:val="a"/>
    <w:pPr>
      <w:ind w:leftChars="800" w:left="1680"/>
    </w:pPr>
  </w:style>
  <w:style w:type="paragraph" w:customStyle="1" w:styleId="91">
    <w:name w:val="目录 9"/>
    <w:basedOn w:val="a"/>
    <w:next w:val="a"/>
    <w:pPr>
      <w:ind w:leftChars="1600" w:left="3360"/>
    </w:pPr>
  </w:style>
  <w:style w:type="paragraph" w:customStyle="1" w:styleId="21">
    <w:name w:val="目录 2"/>
    <w:basedOn w:val="a"/>
    <w:next w:val="a"/>
    <w:uiPriority w:val="39"/>
    <w:pPr>
      <w:ind w:leftChars="200" w:left="420"/>
    </w:pPr>
  </w:style>
  <w:style w:type="paragraph" w:styleId="a8">
    <w:name w:val="Document Map"/>
    <w:basedOn w:val="a"/>
    <w:pPr>
      <w:shd w:val="clear" w:color="auto" w:fill="000080"/>
    </w:pPr>
  </w:style>
  <w:style w:type="paragraph" w:customStyle="1" w:styleId="81">
    <w:name w:val="目录 8"/>
    <w:basedOn w:val="a"/>
    <w:next w:val="a"/>
    <w:pPr>
      <w:ind w:leftChars="1400" w:left="2940"/>
    </w:p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Times New Roman"/>
      <w:sz w:val="18"/>
      <w:szCs w:val="18"/>
      <w:lang w:val="x-none" w:eastAsia="x-none"/>
    </w:rPr>
  </w:style>
  <w:style w:type="paragraph" w:customStyle="1" w:styleId="12">
    <w:name w:val="列表段落1"/>
    <w:basedOn w:val="a"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华文新魏 ..." w:eastAsia="华文新魏 ..." w:hAnsi="Calibri" w:cs="华文新魏 ..."/>
      <w:color w:val="00000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E797B"/>
    <w:pPr>
      <w:outlineLvl w:val="9"/>
    </w:pPr>
  </w:style>
  <w:style w:type="paragraph" w:styleId="a9">
    <w:name w:val="List Paragraph"/>
    <w:basedOn w:val="a"/>
    <w:uiPriority w:val="34"/>
    <w:qFormat/>
    <w:rsid w:val="00FE797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E797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FE797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FE79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FE797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FE797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FE797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FE797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FE797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unhideWhenUsed/>
    <w:qFormat/>
    <w:rsid w:val="00FE79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FE79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标题 字符"/>
    <w:basedOn w:val="a0"/>
    <w:link w:val="ab"/>
    <w:uiPriority w:val="10"/>
    <w:rsid w:val="00FE797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FE797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副标题 字符"/>
    <w:basedOn w:val="a0"/>
    <w:link w:val="ad"/>
    <w:uiPriority w:val="11"/>
    <w:rsid w:val="00FE797B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FE797B"/>
    <w:rPr>
      <w:b/>
      <w:bCs/>
      <w:color w:val="auto"/>
    </w:rPr>
  </w:style>
  <w:style w:type="character" w:styleId="af0">
    <w:name w:val="Emphasis"/>
    <w:basedOn w:val="a0"/>
    <w:uiPriority w:val="20"/>
    <w:qFormat/>
    <w:rsid w:val="00FE797B"/>
    <w:rPr>
      <w:i/>
      <w:iCs/>
      <w:color w:val="auto"/>
    </w:rPr>
  </w:style>
  <w:style w:type="paragraph" w:styleId="af1">
    <w:name w:val="No Spacing"/>
    <w:uiPriority w:val="1"/>
    <w:qFormat/>
    <w:rsid w:val="00FE797B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FE797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FE797B"/>
    <w:rPr>
      <w:i/>
      <w:iCs/>
      <w:color w:val="404040" w:themeColor="text1" w:themeTint="BF"/>
    </w:rPr>
  </w:style>
  <w:style w:type="paragraph" w:styleId="af4">
    <w:name w:val="Intense Quote"/>
    <w:basedOn w:val="a"/>
    <w:next w:val="a"/>
    <w:link w:val="af5"/>
    <w:uiPriority w:val="30"/>
    <w:qFormat/>
    <w:rsid w:val="00FE79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5">
    <w:name w:val="明显引用 字符"/>
    <w:basedOn w:val="a0"/>
    <w:link w:val="af4"/>
    <w:uiPriority w:val="30"/>
    <w:rsid w:val="00FE797B"/>
    <w:rPr>
      <w:i/>
      <w:iCs/>
      <w:color w:val="4472C4" w:themeColor="accent1"/>
    </w:rPr>
  </w:style>
  <w:style w:type="character" w:styleId="af6">
    <w:name w:val="Subtle Emphasis"/>
    <w:basedOn w:val="a0"/>
    <w:uiPriority w:val="19"/>
    <w:qFormat/>
    <w:rsid w:val="00FE797B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FE797B"/>
    <w:rPr>
      <w:i/>
      <w:iCs/>
      <w:color w:val="4472C4" w:themeColor="accent1"/>
    </w:rPr>
  </w:style>
  <w:style w:type="character" w:styleId="af8">
    <w:name w:val="Subtle Reference"/>
    <w:basedOn w:val="a0"/>
    <w:uiPriority w:val="31"/>
    <w:qFormat/>
    <w:rsid w:val="00FE797B"/>
    <w:rPr>
      <w:smallCaps/>
      <w:color w:val="404040" w:themeColor="text1" w:themeTint="BF"/>
    </w:rPr>
  </w:style>
  <w:style w:type="character" w:styleId="af9">
    <w:name w:val="Intense Reference"/>
    <w:basedOn w:val="a0"/>
    <w:uiPriority w:val="32"/>
    <w:qFormat/>
    <w:rsid w:val="00FE797B"/>
    <w:rPr>
      <w:b/>
      <w:bCs/>
      <w:smallCaps/>
      <w:color w:val="4472C4" w:themeColor="accent1"/>
      <w:spacing w:val="5"/>
    </w:rPr>
  </w:style>
  <w:style w:type="character" w:styleId="afa">
    <w:name w:val="Book Title"/>
    <w:basedOn w:val="a0"/>
    <w:uiPriority w:val="33"/>
    <w:qFormat/>
    <w:rsid w:val="00FE797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宋体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8F124-AC30-4810-83D6-22713FE0C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408</Words>
  <Characters>2330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Manager/>
  <Company/>
  <LinksUpToDate>false</LinksUpToDate>
  <CharactersWithSpaces>2733</CharactersWithSpaces>
  <SharedDoc>false</SharedDoc>
  <HLinks>
    <vt:vector size="132" baseType="variant"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_Toc30608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_Toc13666</vt:lpwstr>
      </vt:variant>
      <vt:variant>
        <vt:i4>1769522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_Toc5874</vt:lpwstr>
      </vt:variant>
      <vt:variant>
        <vt:i4>1703993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_Toc14894</vt:lpwstr>
      </vt:variant>
      <vt:variant>
        <vt:i4>1376313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_Toc9705</vt:lpwstr>
      </vt:variant>
      <vt:variant>
        <vt:i4>1310773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_Toc23705</vt:lpwstr>
      </vt:variant>
      <vt:variant>
        <vt:i4>2031675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_Toc29912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_Toc7701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_Toc10940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_Toc26404</vt:lpwstr>
      </vt:variant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_Toc13717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_Toc13241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_Toc26476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_Toc27827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_Toc6912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_Toc6861</vt:lpwstr>
      </vt:variant>
      <vt:variant>
        <vt:i4>1966130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_Toc29004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_Toc25250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_Toc19804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_Toc12938</vt:lpwstr>
      </vt:variant>
      <vt:variant>
        <vt:i4>1245241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_Toc13870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Ronon Wang</dc:title>
  <dc:subject/>
  <dc:creator>Ruoran Wang (hiSoft)</dc:creator>
  <cp:keywords/>
  <dc:description/>
  <cp:lastModifiedBy>iMakar</cp:lastModifiedBy>
  <cp:revision>9</cp:revision>
  <dcterms:created xsi:type="dcterms:W3CDTF">2019-01-01T16:51:00Z</dcterms:created>
  <dcterms:modified xsi:type="dcterms:W3CDTF">2019-01-01T17:56:00Z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