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firstLine="0"/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t>每周工作报告</w:t>
      </w:r>
    </w:p>
    <w:p>
      <w:pPr>
        <w:pStyle w:val="PO16"/>
        <w:numPr>
          <w:ilvl w:val="0"/>
          <w:numId w:val="0"/>
        </w:numPr>
        <w:jc w:val="center"/>
        <w:spacing w:lineRule="auto" w:line="240" w:before="0" w:after="60"/>
        <w:ind w:right="0" w:firstLine="0"/>
        <w:rPr>
          <w:color w:val="auto"/>
          <w:position w:val="0"/>
          <w:sz w:val="24"/>
          <w:szCs w:val="24"/>
          <w:rFonts w:ascii="等线 Light" w:eastAsia="等线 Light" w:hAnsi="等线 Light" w:hint="default"/>
        </w:rPr>
        <w:outlineLvl w:val="1"/>
        <w:autoSpaceDE w:val="1"/>
        <w:autoSpaceDN w:val="1"/>
      </w:pPr>
      <w:r>
        <w:rPr>
          <w:color w:val="auto"/>
          <w:position w:val="0"/>
          <w:sz w:val="24"/>
          <w:szCs w:val="24"/>
          <w:rFonts w:ascii="等线 Light" w:eastAsia="等线 Light" w:hAnsi="等线 Light" w:hint="default"/>
        </w:rPr>
        <w:t xml:space="preserve">2018年9月20日 王宇鹏</w:t>
      </w:r>
    </w:p>
    <w:p>
      <w:pPr>
        <w:pStyle w:val="PO7"/>
        <w:bidi w:val="0"/>
        <w:numPr>
          <w:ilvl w:val="0"/>
          <w:numId w:val="1"/>
        </w:numPr>
        <w:jc w:val="left"/>
        <w:spacing w:lineRule="auto" w:line="240" w:before="240" w:after="60"/>
        <w:ind w:right="0" w:left="374" w:hanging="374"/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t>工作计划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840" w:right="0" w:firstLine="0"/>
        <w:rPr>
          <w:color w:val="000000"/>
          <w:position w:val="0"/>
          <w:sz w:val="22"/>
          <w:szCs w:val="22"/>
          <w:rFonts w:ascii="微软雅黑" w:eastAsia="宋体" w:hAnsi="宋体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微软雅黑" w:eastAsia="宋体" w:hAnsi="宋体" w:hint="default"/>
        </w:rPr>
        <w:t>研究云平台存储架构、计算方式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t>工作进展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spacing w:val="0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阅读资料：java虚拟机、Hadoop实战、</w:t>
      </w:r>
      <w:r>
        <w:rPr>
          <w:spacing w:val="0"/>
          <w:i w:val="0"/>
          <w:b w:val="0"/>
          <w:color w:val="000000"/>
          <w:position w:val="0"/>
          <w:sz w:val="19"/>
          <w:szCs w:val="19"/>
          <w:highlight w:val="white"/>
          <w:rFonts w:ascii="verdana" w:eastAsia="verdana" w:hAnsi="verdana" w:hint="default"/>
        </w:rPr>
        <w:t>Zookeeper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数据采集（3d扫描仪）—通讯协议（http、tcp、udp）*1—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》消息中间件</w:t>
      </w:r>
      <w:r>
        <w:rPr>
          <w:spacing w:val="0"/>
          <w:i w:val="0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Kafka，在分布式环境</w:t>
      </w:r>
      <w:r>
        <w:rPr>
          <w:spacing w:val="0"/>
          <w:i w:val="0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下Kafka的吞吐性能非常优秀，并且其持久化和订阅/发布的功能与物联网的场景非常匹配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—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—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》混合数据库（</w:t>
      </w:r>
      <w:r>
        <w:rPr>
          <w:spacing w:val="0"/>
          <w:i w:val="0"/>
          <w:b w:val="0"/>
          <w:color w:val="auto"/>
          <w:position w:val="0"/>
          <w:sz w:val="21"/>
          <w:szCs w:val="21"/>
          <w:rFonts w:ascii="Arial" w:eastAsia="-apple-system" w:hAnsi="-apple-system" w:hint="default"/>
        </w:rPr>
        <w:t xml:space="preserve">HBase、RDBMS Mysql、Redis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分为结构化和非结构化数据*2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auto"/>
          <w:position w:val="0"/>
          <w:sz w:val="21"/>
          <w:szCs w:val="21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rFonts w:ascii="Arial" w:eastAsia="-apple-system" w:hAnsi="-apple-system" w:hint="default"/>
        </w:rPr>
        <w:t>HBase适合于存储半结构化的数据，可以很好的支持海量物联网终端的历史数据的查</w:t>
      </w:r>
      <w:r>
        <w:rPr>
          <w:spacing w:val="0"/>
          <w:i w:val="0"/>
          <w:b w:val="0"/>
          <w:color w:val="auto"/>
          <w:position w:val="0"/>
          <w:sz w:val="21"/>
          <w:szCs w:val="21"/>
          <w:rFonts w:ascii="Arial" w:eastAsia="-apple-system" w:hAnsi="-apple-system" w:hint="default"/>
        </w:rPr>
        <w:t>询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auto"/>
          <w:position w:val="0"/>
          <w:sz w:val="21"/>
          <w:szCs w:val="21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rFonts w:ascii="Arial" w:eastAsia="-apple-system" w:hAnsi="-apple-system" w:hint="default"/>
        </w:rPr>
        <w:t>RDBMS适合于存储结构化的数据，通常根据具体的数据库采用不同的高可用部署方案，</w:t>
      </w:r>
      <w:r>
        <w:rPr>
          <w:spacing w:val="0"/>
          <w:i w:val="0"/>
          <w:b w:val="0"/>
          <w:color w:val="auto"/>
          <w:position w:val="0"/>
          <w:sz w:val="21"/>
          <w:szCs w:val="21"/>
          <w:rFonts w:ascii="Arial" w:eastAsia="-apple-system" w:hAnsi="-apple-system" w:hint="default"/>
        </w:rPr>
        <w:t>在系统中主要用来存储终端基础数据、字典数据和数据分析的结果等。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600" w:right="0" w:firstLine="0"/>
        <w:rPr>
          <w:spacing w:val="0"/>
          <w:i w:val="0"/>
          <w:b w:val="0"/>
          <w:color w:val="auto"/>
          <w:position w:val="0"/>
          <w:sz w:val="21"/>
          <w:szCs w:val="21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auto"/>
          <w:position w:val="0"/>
          <w:sz w:val="21"/>
          <w:szCs w:val="21"/>
          <w:rFonts w:ascii="Arial" w:eastAsia="-apple-system" w:hAnsi="-apple-system" w:hint="default"/>
        </w:rPr>
        <w:t>Redis是基于内存的KV数据库，在系统中通常用来缓存需要频繁更新和访问的数据。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auto"/>
          <w:position w:val="0"/>
          <w:sz w:val="21"/>
          <w:szCs w:val="21"/>
          <w:smallCaps w:val="0"/>
          <w:rFonts w:ascii="Arial" w:eastAsia="-apple-system" w:hAnsi="-apple-system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——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》数据处理  spark即可批处理也可流处理 </w:t>
      </w:r>
      <w:r>
        <w:rPr>
          <w:spacing w:val="0"/>
          <w:color w:val="auto"/>
          <w:position w:val="0"/>
          <w:sz w:val="21"/>
          <w:szCs w:val="21"/>
          <w:smallCaps w:val="0"/>
          <w:rFonts w:ascii="Arial" w:eastAsia="-apple-system" w:hAnsi="-apple-system" w:hint="default"/>
        </w:rPr>
        <w:t xml:space="preserve"> （</w:t>
      </w:r>
      <w:r>
        <w:rPr>
          <w:spacing w:val="0"/>
          <w:i w:val="0"/>
          <w:b w:val="0"/>
          <w:color w:val="auto"/>
          <w:position w:val="0"/>
          <w:sz w:val="21"/>
          <w:szCs w:val="21"/>
          <w:smallCaps w:val="0"/>
          <w:rFonts w:ascii="Arial" w:eastAsia="-apple-system" w:hAnsi="-apple-system" w:hint="default"/>
        </w:rPr>
        <w:t xml:space="preserve">实时计算spark streaming/storm  离线计</w:t>
      </w:r>
      <w:r>
        <w:rPr>
          <w:spacing w:val="0"/>
          <w:i w:val="0"/>
          <w:b w:val="0"/>
          <w:color w:val="auto"/>
          <w:position w:val="0"/>
          <w:sz w:val="21"/>
          <w:szCs w:val="21"/>
          <w:smallCaps w:val="0"/>
          <w:rFonts w:ascii="Arial" w:eastAsia="-apple-system" w:hAnsi="-apple-system" w:hint="default"/>
        </w:rPr>
        <w:t>算MapReduce和Hive）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等线" w:eastAsia="Times New Roman" w:hAnsi="Times New Roman" w:hint="default"/>
        </w:rPr>
        <w:wordWrap w:val="off"/>
      </w:pPr>
      <w:r>
        <w:rPr>
          <w:spacing w:val="0"/>
          <w:color w:val="auto"/>
          <w:position w:val="0"/>
          <w:sz w:val="21"/>
          <w:szCs w:val="21"/>
          <w:smallCaps w:val="0"/>
          <w:rFonts w:ascii="Arial" w:eastAsia="-apple-system" w:hAnsi="-apple-system" w:hint="default"/>
        </w:rPr>
        <w:t>—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—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》</w:t>
      </w:r>
      <w:r>
        <w:rPr>
          <w:spacing w:val="0"/>
          <w:color w:val="auto"/>
          <w:position w:val="0"/>
          <w:sz w:val="21"/>
          <w:szCs w:val="21"/>
          <w:smallCaps w:val="0"/>
          <w:rFonts w:ascii="Arial" w:eastAsia="-apple-system" w:hAnsi="-apple-system" w:hint="default"/>
        </w:rPr>
        <w:t>Datax</w:t>
      </w:r>
      <w:r>
        <w:rPr>
          <w:spacing w:val="0"/>
          <w:i w:val="0"/>
          <w:b w:val="0"/>
          <w:color w:val="auto"/>
          <w:position w:val="0"/>
          <w:sz w:val="21"/>
          <w:szCs w:val="21"/>
          <w:smallCaps w:val="0"/>
          <w:rFonts w:ascii="Arial" w:eastAsia="-apple-system" w:hAnsi="-apple-system" w:hint="default"/>
        </w:rPr>
        <w:t xml:space="preserve">DataX 是一个异构数据源离线同步工具，致力于实现包括关系型数据库(MySQL、</w:t>
      </w:r>
      <w:r>
        <w:rPr>
          <w:spacing w:val="0"/>
          <w:i w:val="0"/>
          <w:b w:val="0"/>
          <w:color w:val="auto"/>
          <w:position w:val="0"/>
          <w:sz w:val="21"/>
          <w:szCs w:val="21"/>
          <w:smallCaps w:val="0"/>
          <w:rFonts w:ascii="Arial" w:eastAsia="-apple-system" w:hAnsi="-apple-system" w:hint="default"/>
        </w:rPr>
        <w:t>Oracle等)、HDFS、Hive、MaxCompute(原ODPS)、HBase、FTP等各种异构数据源之间稳</w:t>
      </w:r>
      <w:r>
        <w:rPr>
          <w:spacing w:val="0"/>
          <w:i w:val="0"/>
          <w:b w:val="0"/>
          <w:color w:val="auto"/>
          <w:position w:val="0"/>
          <w:sz w:val="21"/>
          <w:szCs w:val="21"/>
          <w:smallCaps w:val="0"/>
          <w:rFonts w:ascii="Arial" w:eastAsia="-apple-system" w:hAnsi="-apple-system" w:hint="default"/>
        </w:rPr>
        <w:t>定高效的数据同步功能。</w:t>
      </w:r>
      <w:r>
        <w:rPr>
          <w:spacing w:val="0"/>
          <w:color w:val="auto"/>
          <w:position w:val="0"/>
          <w:sz w:val="21"/>
          <w:szCs w:val="21"/>
          <w:smallCaps w:val="0"/>
          <w:rFonts w:ascii="Arial" w:eastAsia="-apple-system" w:hAnsi="-apple-system" w:hint="default"/>
        </w:rPr>
        <w:t>—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—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》后台</w:t>
      </w:r>
    </w:p>
    <w:p>
      <w:pPr>
        <w:pStyle w:val="PO7"/>
        <w:bidi w:val="0"/>
        <w:numPr>
          <w:ilvl w:val="0"/>
          <w:numId w:val="1"/>
        </w:numPr>
        <w:jc w:val="left"/>
        <w:spacing w:lineRule="auto" w:line="240" w:before="240" w:after="60"/>
        <w:ind w:right="0" w:left="375" w:hanging="375"/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t>遇到问题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*1扫描仪上的传输协议及方式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*2数据格式结构是怎么样的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*3需要服务器平台去学习部署数据库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wordWrap w:val="off"/>
      </w:pPr>
      <w:r>
        <w:rPr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t>下周计划</w:t>
      </w:r>
    </w:p>
    <w:p>
      <w:pPr>
        <w:pStyle w:val="PO26"/>
        <w:bidi w:val="0"/>
        <w:numPr>
          <w:ilvl w:val="1"/>
          <w:numId w:val="1"/>
        </w:numPr>
        <w:jc w:val="left"/>
        <w:spacing w:lineRule="auto" w:line="240" w:before="0" w:after="0"/>
        <w:contextualSpacing w:val="1"/>
        <w:ind w:left="840" w:right="0" w:hanging="42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确定前端和后台技术方案</w:t>
      </w:r>
    </w:p>
    <w:p>
      <w:pPr>
        <w:pStyle w:val="PO26"/>
        <w:bidi w:val="0"/>
        <w:numPr>
          <w:ilvl w:val="1"/>
          <w:numId w:val="1"/>
        </w:numPr>
        <w:jc w:val="left"/>
        <w:spacing w:lineRule="auto" w:line="240" w:before="0" w:after="0"/>
        <w:contextualSpacing w:val="1"/>
        <w:ind w:left="840" w:right="0" w:hanging="42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学习分布式数据库部署</w:t>
      </w:r>
    </w:p>
    <w:sectPr>
      <w:pgSz w:w="11906" w:h="16838"/>
      <w:pgMar w:top="1440" w:left="1800" w:bottom="1440" w:right="1558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tab"/>
      <w:pPr>
        <w:ind w:left="720" w:hanging="360"/>
        <w:jc w:val="both"/>
        <w:tabs>
          <w:tab w:val="left" w:pos="720"/>
        </w:tabs>
      </w:pPr>
      <w:lvlText w:val="%1."/>
    </w:lvl>
    <w:lvl w:ilvl="1">
      <w:lvlJc w:val="left"/>
      <w:numFmt w:val="decimal"/>
      <w:start w:val="1"/>
      <w:suff w:val="tab"/>
      <w:pPr>
        <w:ind w:left="1440" w:hanging="360"/>
        <w:jc w:val="both"/>
        <w:tabs>
          <w:tab w:val="left" w:pos="1440"/>
        </w:tabs>
      </w:pPr>
      <w:lvlText w:val="%2."/>
    </w:lvl>
    <w:lvl w:ilvl="2">
      <w:lvlJc w:val="left"/>
      <w:numFmt w:val="decimal"/>
      <w:start w:val="1"/>
      <w:suff w:val="tab"/>
      <w:pPr>
        <w:ind w:left="2160" w:hanging="36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  <w:tabs>
          <w:tab w:val="left" w:pos="2880"/>
        </w:tabs>
      </w:pPr>
      <w:lvlText w:val="%4."/>
    </w:lvl>
    <w:lvl w:ilvl="4">
      <w:lvlJc w:val="left"/>
      <w:numFmt w:val="decimal"/>
      <w:start w:val="1"/>
      <w:suff w:val="tab"/>
      <w:pPr>
        <w:ind w:left="3600" w:hanging="360"/>
        <w:jc w:val="both"/>
        <w:tabs>
          <w:tab w:val="left" w:pos="3600"/>
        </w:tabs>
      </w:p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  <w:tabs>
          <w:tab w:val="left" w:pos="5040"/>
        </w:tabs>
      </w:pPr>
      <w:lvlText w:val="%7."/>
    </w:lvl>
    <w:lvl w:ilvl="7">
      <w:lvlJc w:val="left"/>
      <w:numFmt w:val="decimal"/>
      <w:start w:val="1"/>
      <w:suff w:val="tab"/>
      <w:pPr>
        <w:ind w:left="5760" w:hanging="360"/>
        <w:jc w:val="both"/>
        <w:tabs>
          <w:tab w:val="left" w:pos="5760"/>
        </w:tabs>
      </w:p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  <w:tabs>
          <w:tab w:val="left" w:pos="6480"/>
        </w:tabs>
      </w:p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hybridMultilevel"/>
    <w:nsid w:val="000002"/>
    <w:tmpl w:val="0018BE"/>
    <w:lvl w:ilvl="0">
      <w:lvlJc w:val="right"/>
      <w:numFmt w:val="lowerRoman"/>
      <w:start w:val="1"/>
      <w:suff w:val="tab"/>
      <w:pPr>
        <w:ind w:left="420" w:hanging="420"/>
        <w:jc w:val="both"/>
      </w:p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3">
    <w:multiLevelType w:val="hybridMultilevel"/>
    <w:nsid w:val="000003"/>
    <w:tmpl w:val="006784"/>
    <w:lvl w:ilvl="0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2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46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50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hybridMultilevel"/>
    <w:nsid w:val="000004"/>
    <w:tmpl w:val="004AE1"/>
    <w:lvl w:ilvl="0">
      <w:lvlJc w:val="left"/>
      <w:numFmt w:val="lowerLetter"/>
      <w:start w:val="1"/>
      <w:suff w:val="tab"/>
      <w:pPr>
        <w:ind w:left="840" w:hanging="420"/>
        <w:jc w:val="both"/>
      </w:pPr>
      <w:lvlText w:val="%1)"/>
    </w:lvl>
    <w:lvl w:ilvl="1">
      <w:lvlJc w:val="left"/>
      <w:numFmt w:val="lowerLetter"/>
      <w:start w:val="1"/>
      <w:suff w:val="tab"/>
      <w:pPr>
        <w:ind w:left="126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8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10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52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94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6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8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200" w:hanging="420"/>
        <w:jc w:val="both"/>
      </w:pPr>
      <w:lvlText w:val="%9."/>
    </w:lvl>
  </w:abstractNum>
  <w:abstractNum w:abstractNumId="5">
    <w:multiLevelType w:val="hybridMultilevel"/>
    <w:nsid w:val="000005"/>
    <w:tmpl w:val="003D6C"/>
    <w:lvl w:ilvl="0">
      <w:lvlJc w:val="left"/>
      <w:numFmt w:val="bullet"/>
      <w:start w:val="1"/>
      <w:suff w:val="tab"/>
      <w:pPr>
        <w:ind w:left="8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1">
      <w:lvlJc w:val="left"/>
      <w:numFmt w:val="bullet"/>
      <w:start w:val="1"/>
      <w:suff w:val="tab"/>
      <w:pPr>
        <w:ind w:left="12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2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000006"/>
    <w:tmpl w:val="002CD6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1">
      <w:lvlJc w:val="left"/>
      <w:numFmt w:val="bullet"/>
      <w:start w:val="1"/>
      <w:suff w:val="tab"/>
      <w:pPr>
        <w:ind w:left="8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">
    <w:multiLevelType w:val="hybridMultilevel"/>
    <w:nsid w:val="000007"/>
    <w:tmpl w:val="0072AE"/>
    <w:lvl w:ilvl="0">
      <w:lvlJc w:val="left"/>
      <w:numFmt w:val="lowerLetter"/>
      <w:start w:val="1"/>
      <w:suff w:val="tab"/>
      <w:pPr>
        <w:ind w:left="840" w:hanging="420"/>
        <w:jc w:val="both"/>
      </w:pPr>
      <w:lvlText w:val="%1)"/>
    </w:lvl>
    <w:lvl w:ilvl="1">
      <w:lvlJc w:val="left"/>
      <w:numFmt w:val="lowerLetter"/>
      <w:start w:val="1"/>
      <w:suff w:val="tab"/>
      <w:pPr>
        <w:ind w:left="126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8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10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52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94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6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8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200" w:hanging="420"/>
        <w:jc w:val="both"/>
      </w:pPr>
      <w:lvlText w:val="%9."/>
    </w:lvl>
  </w:abstractNum>
  <w:abstractNum w:abstractNumId="8">
    <w:multiLevelType w:val="hybridMultilevel"/>
    <w:nsid w:val="000008"/>
    <w:tmpl w:val="006952"/>
    <w:lvl w:ilvl="0">
      <w:lvlJc w:val="left"/>
      <w:numFmt w:val="decimal"/>
      <w:start w:val="1"/>
      <w:suff w:val="tab"/>
      <w:pPr>
        <w:ind w:left="420" w:hanging="420"/>
        <w:jc w:val="both"/>
      </w:p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9">
    <w:multiLevelType w:val="hybridMultilevel"/>
    <w:nsid w:val="000009"/>
    <w:tmpl w:val="005F90"/>
    <w:lvl w:ilvl="0">
      <w:lvlJc w:val="left"/>
      <w:numFmt w:val="japaneseCounting"/>
      <w:start w:val="1"/>
      <w:suff w:val="tab"/>
      <w:pPr>
        <w:ind w:left="375" w:hanging="37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left"/>
      <w:numFmt w:val="decimal"/>
      <w:start w:val="1"/>
      <w:suff w:val="tab"/>
      <w:pPr>
        <w:ind w:left="1260" w:hanging="420"/>
        <w:jc w:val="both"/>
      </w:pPr>
      <w:lvlText w:val="%3)"/>
    </w:lvl>
    <w:lvl w:ilvl="3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left"/>
      <w:numFmt w:val="decimal"/>
      <w:start w:val="1"/>
      <w:suff w:val="tab"/>
      <w:pPr>
        <w:ind w:left="2460" w:hanging="360"/>
        <w:jc w:val="both"/>
      </w:pPr>
      <w:rPr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0">
    <w:multiLevelType w:val="multilevel"/>
    <w:nsid w:val="00000A"/>
    <w:tmpl w:val="001649"/>
    <w:lvl w:ilvl="0">
      <w:lvlJc w:val="left"/>
      <w:numFmt w:val="decimal"/>
      <w:start w:val="1"/>
      <w:suff w:val="tab"/>
      <w:pPr>
        <w:ind w:left="1200" w:hanging="360"/>
        <w:jc w:val="both"/>
        <w:tabs>
          <w:tab w:val="left" w:pos="1200"/>
        </w:tabs>
      </w:pPr>
      <w:lvlText w:val="%1."/>
    </w:lvl>
    <w:lvl w:ilvl="1">
      <w:lvlJc w:val="left"/>
      <w:numFmt w:val="decimal"/>
      <w:start w:val="1"/>
      <w:suff w:val="tab"/>
      <w:pPr>
        <w:ind w:left="1920" w:hanging="360"/>
        <w:jc w:val="both"/>
        <w:tabs>
          <w:tab w:val="left" w:pos="1920"/>
        </w:tabs>
      </w:pPr>
      <w:lvlText w:val="%2."/>
    </w:lvl>
    <w:lvl w:ilvl="2">
      <w:lvlJc w:val="left"/>
      <w:numFmt w:val="decimal"/>
      <w:start w:val="1"/>
      <w:suff w:val="tab"/>
      <w:pPr>
        <w:ind w:left="2640" w:hanging="360"/>
        <w:jc w:val="both"/>
        <w:tabs>
          <w:tab w:val="left" w:pos="2640"/>
        </w:tabs>
      </w:pPr>
      <w:lvlText w:val="%3."/>
    </w:lvl>
    <w:lvl w:ilvl="3">
      <w:lvlJc w:val="left"/>
      <w:numFmt w:val="decimal"/>
      <w:start w:val="1"/>
      <w:suff w:val="tab"/>
      <w:pPr>
        <w:ind w:left="3360" w:hanging="360"/>
        <w:jc w:val="both"/>
        <w:tabs>
          <w:tab w:val="left" w:pos="3360"/>
        </w:tabs>
      </w:pPr>
      <w:lvlText w:val="%4."/>
    </w:lvl>
    <w:lvl w:ilvl="4">
      <w:lvlJc w:val="left"/>
      <w:numFmt w:val="decimal"/>
      <w:start w:val="1"/>
      <w:suff w:val="tab"/>
      <w:pPr>
        <w:ind w:left="4080" w:hanging="360"/>
        <w:jc w:val="both"/>
        <w:tabs>
          <w:tab w:val="left" w:pos="4080"/>
        </w:tabs>
      </w:pPr>
      <w:lvlText w:val="%5."/>
    </w:lvl>
    <w:lvl w:ilvl="5">
      <w:lvlJc w:val="left"/>
      <w:numFmt w:val="decimal"/>
      <w:start w:val="1"/>
      <w:suff w:val="tab"/>
      <w:pPr>
        <w:ind w:left="4800" w:hanging="360"/>
        <w:jc w:val="both"/>
        <w:tabs>
          <w:tab w:val="left" w:pos="4800"/>
        </w:tabs>
      </w:pPr>
      <w:lvlText w:val="%6."/>
    </w:lvl>
    <w:lvl w:ilvl="6">
      <w:lvlJc w:val="left"/>
      <w:numFmt w:val="decimal"/>
      <w:start w:val="1"/>
      <w:suff w:val="tab"/>
      <w:pPr>
        <w:ind w:left="5520" w:hanging="360"/>
        <w:jc w:val="both"/>
        <w:tabs>
          <w:tab w:val="left" w:pos="5520"/>
        </w:tabs>
      </w:pPr>
      <w:lvlText w:val="%7."/>
    </w:lvl>
    <w:lvl w:ilvl="7">
      <w:lvlJc w:val="left"/>
      <w:numFmt w:val="decimal"/>
      <w:start w:val="1"/>
      <w:suff w:val="tab"/>
      <w:pPr>
        <w:ind w:left="6240" w:hanging="360"/>
        <w:jc w:val="both"/>
        <w:tabs>
          <w:tab w:val="left" w:pos="6240"/>
        </w:tabs>
      </w:pPr>
      <w:lvlText w:val="%8."/>
    </w:lvl>
    <w:lvl w:ilvl="8">
      <w:lvlJc w:val="left"/>
      <w:numFmt w:val="decimal"/>
      <w:start w:val="1"/>
      <w:suff w:val="tab"/>
      <w:pPr>
        <w:ind w:left="6960" w:hanging="360"/>
        <w:jc w:val="both"/>
        <w:tabs>
          <w:tab w:val="left" w:pos="6960"/>
        </w:tabs>
      </w:pPr>
      <w:lvlText w:val="%9."/>
    </w:lvl>
  </w:abstractNum>
  <w:abstractNum w:abstractNumId="11">
    <w:multiLevelType w:val="hybridMultilevel"/>
    <w:nsid w:val="00000B"/>
    <w:tmpl w:val="006DF1"/>
    <w:lvl w:ilvl="0">
      <w:lvlJc w:val="left"/>
      <w:numFmt w:val="japaneseCounting"/>
      <w:start w:val="1"/>
      <w:suff w:val="tab"/>
      <w:pPr>
        <w:ind w:left="375" w:hanging="37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left"/>
      <w:numFmt w:val="decimal"/>
      <w:start w:val="1"/>
      <w:suff w:val="tab"/>
      <w:pPr>
        <w:ind w:left="1260" w:hanging="420"/>
        <w:jc w:val="both"/>
      </w:pPr>
      <w:lvlText w:val="%3)"/>
    </w:lvl>
    <w:lvl w:ilvl="3">
      <w:lvlJc w:val="right"/>
      <w:numFmt w:val="lowerRoman"/>
      <w:start w:val="1"/>
      <w:suff w:val="tab"/>
      <w:pPr>
        <w:ind w:left="1680" w:hanging="420"/>
        <w:jc w:val="both"/>
      </w:pPr>
      <w:rPr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5"/>
  </w:num>
  <w:num w:numId="12">
    <w:abstractNumId w:val="6"/>
  </w:num>
  <w:num w:numId="13">
    <w:abstractNumId w:val="1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4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Times New Roman" w:hAnsi="等线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rPr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basedOn w:val="PO1"/>
    <w:qFormat/>
    <w:uiPriority w:val="5"/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link w:val="PO152"/>
    <w:qFormat/>
    <w:uiPriority w:val="6"/>
    <w:pPr>
      <w:autoSpaceDE w:val="1"/>
      <w:autoSpaceDN w:val="1"/>
      <w:jc w:val="center"/>
      <w:widowControl/>
      <w:wordWrap/>
    </w:pPr>
    <w:rPr>
      <w:rFonts w:ascii="等线 Light" w:eastAsia="等线 Light" w:hAnsi="等线 Light"/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1"/>
    <w:qFormat/>
    <w:uiPriority w:val="7"/>
    <w:pPr>
      <w:autoSpaceDE w:val="1"/>
      <w:autoSpaceDN w:val="1"/>
      <w:keepNext/>
      <w:widowControl/>
      <w:wordWrap/>
    </w:pPr>
    <w:rPr>
      <w:rFonts w:ascii="等线 Light" w:eastAsia="等线 Light" w:hAnsi="等线 Light"/>
      <w:b/>
      <w:shd w:val="clear"/>
      <w:sz w:val="32"/>
      <w:szCs w:val="32"/>
      <w:w w:val="100"/>
    </w:rPr>
  </w:style>
  <w:style w:styleId="PO8" w:type="paragraph">
    <w:name w:val="heading 2"/>
    <w:basedOn w:val="PO1"/>
    <w:next w:val="PO1"/>
    <w:link w:val="PO154"/>
    <w:qFormat/>
    <w:uiPriority w:val="8"/>
    <w:unhideWhenUsed/>
    <w:pPr>
      <w:autoSpaceDE w:val="1"/>
      <w:autoSpaceDN w:val="1"/>
      <w:keepNext/>
      <w:widowControl/>
      <w:wordWrap/>
    </w:pPr>
    <w:rPr>
      <w:i/>
      <w:rFonts w:ascii="等线 Light" w:eastAsia="等线 Light" w:hAnsi="等线 Light"/>
      <w:b/>
      <w:shd w:val="clear"/>
      <w:sz w:val="28"/>
      <w:szCs w:val="28"/>
      <w:w w:val="100"/>
    </w:rPr>
  </w:style>
  <w:style w:styleId="PO9" w:type="paragraph">
    <w:name w:val="heading 3"/>
    <w:basedOn w:val="PO1"/>
    <w:next w:val="PO1"/>
    <w:link w:val="PO155"/>
    <w:qFormat/>
    <w:uiPriority w:val="9"/>
    <w:semiHidden/>
    <w:unhideWhenUsed/>
    <w:pPr>
      <w:autoSpaceDE w:val="1"/>
      <w:autoSpaceDN w:val="1"/>
      <w:keepNext/>
      <w:widowControl/>
      <w:wordWrap/>
    </w:pPr>
    <w:rPr>
      <w:rFonts w:ascii="等线 Light" w:eastAsia="等线 Light" w:hAnsi="等线 Light"/>
      <w:b/>
      <w:shd w:val="clear"/>
      <w:sz w:val="26"/>
      <w:szCs w:val="26"/>
      <w:w w:val="100"/>
    </w:rPr>
  </w:style>
  <w:style w:styleId="PO10" w:type="paragraph">
    <w:name w:val="heading 4"/>
    <w:basedOn w:val="PO1"/>
    <w:next w:val="PO1"/>
    <w:link w:val="PO156"/>
    <w:qFormat/>
    <w:uiPriority w:val="10"/>
    <w:semiHidden/>
    <w:unhideWhenUsed/>
    <w:pPr>
      <w:autoSpaceDE w:val="1"/>
      <w:autoSpaceDN w:val="1"/>
      <w:keepNext/>
      <w:widowControl/>
      <w:wordWrap/>
    </w:pPr>
    <w:rPr>
      <w:rFonts w:ascii="宋体" w:eastAsia="等线 Light" w:hAnsi="宋体"/>
      <w:b/>
      <w:shd w:val="clear"/>
      <w:sz w:val="28"/>
      <w:szCs w:val="28"/>
      <w:w w:val="100"/>
    </w:rPr>
  </w:style>
  <w:style w:styleId="PO11" w:type="paragraph">
    <w:name w:val="heading 5"/>
    <w:basedOn w:val="PO1"/>
    <w:next w:val="PO1"/>
    <w:link w:val="PO157"/>
    <w:qFormat/>
    <w:uiPriority w:val="11"/>
    <w:semiHidden/>
    <w:unhideWhenUsed/>
    <w:pPr>
      <w:autoSpaceDE w:val="1"/>
      <w:autoSpaceDN w:val="1"/>
      <w:widowControl/>
      <w:wordWrap/>
    </w:pPr>
    <w:rPr>
      <w:i/>
      <w:rFonts w:ascii="宋体" w:eastAsia="等线 Light" w:hAnsi="宋体"/>
      <w:b/>
      <w:shd w:val="clear"/>
      <w:sz w:val="26"/>
      <w:szCs w:val="26"/>
      <w:w w:val="100"/>
    </w:rPr>
  </w:style>
  <w:style w:styleId="PO12" w:type="paragraph">
    <w:name w:val="heading 6"/>
    <w:basedOn w:val="PO1"/>
    <w:next w:val="PO1"/>
    <w:link w:val="PO158"/>
    <w:qFormat/>
    <w:uiPriority w:val="12"/>
    <w:semiHidden/>
    <w:unhideWhenUsed/>
    <w:pPr>
      <w:autoSpaceDE w:val="1"/>
      <w:autoSpaceDN w:val="1"/>
      <w:widowControl/>
      <w:wordWrap/>
    </w:pPr>
    <w:rPr>
      <w:rFonts w:ascii="宋体" w:eastAsia="等线 Light" w:hAnsi="宋体"/>
      <w:b/>
      <w:shd w:val="clear"/>
      <w:sz w:val="22"/>
      <w:szCs w:val="22"/>
      <w:w w:val="100"/>
    </w:rPr>
  </w:style>
  <w:style w:styleId="PO13" w:type="paragraph">
    <w:name w:val="heading 7"/>
    <w:basedOn w:val="PO1"/>
    <w:next w:val="PO1"/>
    <w:link w:val="PO159"/>
    <w:qFormat/>
    <w:uiPriority w:val="13"/>
    <w:semiHidden/>
    <w:unhideWhenUsed/>
    <w:pPr>
      <w:autoSpaceDE w:val="1"/>
      <w:autoSpaceDN w:val="1"/>
      <w:widowControl/>
      <w:wordWrap/>
    </w:pPr>
    <w:rPr>
      <w:rFonts w:ascii="宋体" w:eastAsia="等线 Light" w:hAnsi="宋体"/>
      <w:shd w:val="clear"/>
      <w:sz w:val="20"/>
      <w:szCs w:val="20"/>
      <w:w w:val="100"/>
    </w:rPr>
  </w:style>
  <w:style w:styleId="PO14" w:type="paragraph">
    <w:name w:val="heading 8"/>
    <w:basedOn w:val="PO1"/>
    <w:next w:val="PO1"/>
    <w:link w:val="PO160"/>
    <w:qFormat/>
    <w:uiPriority w:val="14"/>
    <w:semiHidden/>
    <w:unhideWhenUsed/>
    <w:pPr>
      <w:autoSpaceDE w:val="1"/>
      <w:autoSpaceDN w:val="1"/>
      <w:widowControl/>
      <w:wordWrap/>
    </w:pPr>
    <w:rPr>
      <w:i/>
      <w:rFonts w:ascii="宋体" w:eastAsia="等线 Light" w:hAnsi="宋体"/>
      <w:shd w:val="clear"/>
      <w:sz w:val="20"/>
      <w:szCs w:val="20"/>
      <w:w w:val="100"/>
    </w:rPr>
  </w:style>
  <w:style w:styleId="PO15" w:type="paragraph">
    <w:name w:val="heading 9"/>
    <w:basedOn w:val="PO1"/>
    <w:next w:val="PO1"/>
    <w:link w:val="PO161"/>
    <w:qFormat/>
    <w:uiPriority w:val="15"/>
    <w:semiHidden/>
    <w:unhideWhenUsed/>
    <w:pPr>
      <w:autoSpaceDE w:val="1"/>
      <w:autoSpaceDN w:val="1"/>
      <w:widowControl/>
      <w:wordWrap/>
    </w:pPr>
    <w:rPr>
      <w:rFonts w:ascii="等线 Light" w:eastAsia="等线 Light" w:hAnsi="等线 Light"/>
      <w:shd w:val="clear"/>
      <w:sz w:val="22"/>
      <w:szCs w:val="22"/>
      <w:w w:val="100"/>
    </w:rPr>
  </w:style>
  <w:style w:styleId="PO16" w:type="paragraph">
    <w:name w:val="Subtitle"/>
    <w:basedOn w:val="PO1"/>
    <w:next w:val="PO1"/>
    <w:link w:val="PO153"/>
    <w:qFormat/>
    <w:uiPriority w:val="16"/>
    <w:pPr>
      <w:autoSpaceDE w:val="1"/>
      <w:autoSpaceDN w:val="1"/>
      <w:jc w:val="center"/>
      <w:widowControl/>
      <w:wordWrap/>
    </w:pPr>
    <w:rPr>
      <w:rFonts w:ascii="等线 Light" w:eastAsia="等线 Light" w:hAnsi="等线 Light"/>
      <w:shd w:val="clear"/>
      <w:sz w:val="20"/>
      <w:szCs w:val="20"/>
      <w:w w:val="100"/>
    </w:rPr>
  </w:style>
  <w:style w:styleId="PO17" w:type="character">
    <w:name w:val="Subtle Emphasis"/>
    <w:qFormat/>
    <w:uiPriority w:val="17"/>
    <w:rPr>
      <w:color w:val="5A5A5A" w:themeColor="text1" w:themeTint="A5"/>
      <w:i/>
      <w:shd w:val="clear"/>
      <w:sz w:val="20"/>
      <w:szCs w:val="20"/>
      <w:w w:val="100"/>
    </w:rPr>
  </w:style>
  <w:style w:styleId="PO18" w:type="character">
    <w:name w:val="Emphasis"/>
    <w:basedOn w:val="PO2"/>
    <w:qFormat/>
    <w:uiPriority w:val="18"/>
    <w:rPr>
      <w:i/>
      <w:rFonts w:ascii="等线" w:eastAsia="等线" w:hAnsi="等线"/>
      <w:b/>
      <w:shd w:val="clear"/>
      <w:sz w:val="20"/>
      <w:szCs w:val="20"/>
      <w:w w:val="100"/>
    </w:rPr>
  </w:style>
  <w:style w:styleId="PO19" w:type="character">
    <w:name w:val="Intense Emphasis"/>
    <w:basedOn w:val="PO2"/>
    <w:qFormat/>
    <w:uiPriority w:val="19"/>
    <w:rPr>
      <w:i/>
      <w:b/>
      <w:shd w:val="clear"/>
      <w:sz w:val="24"/>
      <w:szCs w:val="24"/>
      <w:u w:val="single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basedOn w:val="PO1"/>
    <w:next w:val="PO1"/>
    <w:link w:val="PO163"/>
    <w:qFormat/>
    <w:uiPriority w:val="21"/>
    <w:rPr>
      <w:i/>
      <w:shd w:val="clear"/>
      <w:sz w:val="20"/>
      <w:szCs w:val="20"/>
      <w:w w:val="100"/>
    </w:rPr>
  </w:style>
  <w:style w:styleId="PO22" w:type="paragraph">
    <w:name w:val="Intense Quote"/>
    <w:basedOn w:val="PO1"/>
    <w:next w:val="PO1"/>
    <w:link w:val="PO164"/>
    <w:qFormat/>
    <w:uiPriority w:val="22"/>
    <w:pPr>
      <w:autoSpaceDE w:val="1"/>
      <w:autoSpaceDN w:val="1"/>
      <w:ind w:left="720" w:right="720" w:firstLine="0"/>
      <w:widowControl/>
      <w:wordWrap/>
    </w:pPr>
    <w:rPr>
      <w:i/>
      <w:b/>
      <w:shd w:val="clear"/>
      <w:sz w:val="20"/>
      <w:szCs w:val="20"/>
      <w:w w:val="100"/>
    </w:rPr>
  </w:style>
  <w:style w:styleId="PO23" w:type="character">
    <w:name w:val="Subtle Reference"/>
    <w:basedOn w:val="PO2"/>
    <w:qFormat/>
    <w:uiPriority w:val="23"/>
    <w:rPr>
      <w:shd w:val="clear"/>
      <w:sz w:val="24"/>
      <w:szCs w:val="24"/>
      <w:u w:val="single"/>
      <w:w w:val="100"/>
    </w:rPr>
  </w:style>
  <w:style w:styleId="PO24" w:type="character">
    <w:name w:val="Intense Reference"/>
    <w:basedOn w:val="PO2"/>
    <w:qFormat/>
    <w:uiPriority w:val="24"/>
    <w:rPr>
      <w:b/>
      <w:shd w:val="clear"/>
      <w:sz w:val="24"/>
      <w:szCs w:val="24"/>
      <w:u w:val="single"/>
      <w:w w:val="100"/>
    </w:rPr>
  </w:style>
  <w:style w:styleId="PO25" w:type="character">
    <w:name w:val="Book Title"/>
    <w:basedOn w:val="PO2"/>
    <w:qFormat/>
    <w:uiPriority w:val="25"/>
    <w:rPr>
      <w:i/>
      <w:rFonts w:ascii="等线 Light" w:eastAsia="等线 Light" w:hAnsi="等线 Light"/>
      <w:b/>
      <w:shd w:val="clear"/>
      <w:sz w:val="24"/>
      <w:szCs w:val="24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styleId="PO27" w:type="paragraph">
    <w:name w:val="TOC Heading"/>
    <w:basedOn w:val="PO7"/>
    <w:next w:val="PO1"/>
    <w:qFormat/>
    <w:uiPriority w:val="27"/>
    <w:semiHidden/>
    <w:unhideWhenUsed/>
    <w:pPr>
      <w:autoSpaceDE w:val="1"/>
      <w:autoSpaceDN w:val="1"/>
      <w:widowControl/>
      <w:wordWrap/>
    </w:p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customStyle="1" w:styleId="PO151" w:type="character">
    <w:name w:val="标题 1 字符"/>
    <w:basedOn w:val="PO2"/>
    <w:link w:val="PO7"/>
    <w:uiPriority w:val="151"/>
    <w:rPr>
      <w:rFonts w:ascii="等线 Light" w:eastAsia="等线 Light" w:hAnsi="等线 Light"/>
      <w:b/>
      <w:shd w:val="clear"/>
      <w:sz w:val="32"/>
      <w:szCs w:val="32"/>
      <w:w w:val="100"/>
    </w:rPr>
  </w:style>
  <w:style w:customStyle="1" w:styleId="PO152" w:type="character">
    <w:name w:val="标题 字符"/>
    <w:basedOn w:val="PO2"/>
    <w:link w:val="PO6"/>
    <w:uiPriority w:val="152"/>
    <w:rPr>
      <w:rFonts w:ascii="等线 Light" w:eastAsia="等线 Light" w:hAnsi="等线 Light"/>
      <w:b/>
      <w:shd w:val="clear"/>
      <w:sz w:val="32"/>
      <w:szCs w:val="32"/>
      <w:w w:val="100"/>
    </w:rPr>
  </w:style>
  <w:style w:customStyle="1" w:styleId="PO153" w:type="character">
    <w:name w:val="副标题 字符"/>
    <w:basedOn w:val="PO2"/>
    <w:link w:val="PO16"/>
    <w:uiPriority w:val="153"/>
    <w:rPr>
      <w:rFonts w:ascii="等线 Light" w:eastAsia="等线 Light" w:hAnsi="等线 Light"/>
      <w:shd w:val="clear"/>
      <w:sz w:val="24"/>
      <w:szCs w:val="24"/>
      <w:w w:val="100"/>
    </w:rPr>
  </w:style>
  <w:style w:customStyle="1" w:styleId="PO154" w:type="character">
    <w:name w:val="标题 2 字符"/>
    <w:basedOn w:val="PO2"/>
    <w:link w:val="PO8"/>
    <w:uiPriority w:val="154"/>
    <w:rPr>
      <w:i/>
      <w:rFonts w:ascii="等线 Light" w:eastAsia="等线 Light" w:hAnsi="等线 Light"/>
      <w:b/>
      <w:shd w:val="clear"/>
      <w:sz w:val="28"/>
      <w:szCs w:val="28"/>
      <w:w w:val="100"/>
    </w:rPr>
  </w:style>
  <w:style w:customStyle="1" w:styleId="PO155" w:type="character">
    <w:name w:val="标题 3 字符"/>
    <w:basedOn w:val="PO2"/>
    <w:link w:val="PO9"/>
    <w:uiPriority w:val="155"/>
    <w:semiHidden/>
    <w:rPr>
      <w:rFonts w:ascii="等线 Light" w:eastAsia="等线 Light" w:hAnsi="等线 Light"/>
      <w:b/>
      <w:shd w:val="clear"/>
      <w:sz w:val="26"/>
      <w:szCs w:val="26"/>
      <w:w w:val="100"/>
    </w:rPr>
  </w:style>
  <w:style w:customStyle="1" w:styleId="PO156" w:type="character">
    <w:name w:val="标题 4 字符"/>
    <w:basedOn w:val="PO2"/>
    <w:link w:val="PO10"/>
    <w:uiPriority w:val="156"/>
    <w:semiHidden/>
    <w:rPr>
      <w:rFonts w:ascii="宋体" w:eastAsia="等线 Light" w:hAnsi="宋体"/>
      <w:b/>
      <w:shd w:val="clear"/>
      <w:sz w:val="28"/>
      <w:szCs w:val="28"/>
      <w:w w:val="100"/>
    </w:rPr>
  </w:style>
  <w:style w:customStyle="1" w:styleId="PO157" w:type="character">
    <w:name w:val="标题 5 字符"/>
    <w:basedOn w:val="PO2"/>
    <w:link w:val="PO11"/>
    <w:uiPriority w:val="157"/>
    <w:semiHidden/>
    <w:rPr>
      <w:i/>
      <w:rFonts w:ascii="宋体" w:eastAsia="等线 Light" w:hAnsi="宋体"/>
      <w:b/>
      <w:shd w:val="clear"/>
      <w:sz w:val="26"/>
      <w:szCs w:val="26"/>
      <w:w w:val="100"/>
    </w:rPr>
  </w:style>
  <w:style w:customStyle="1" w:styleId="PO158" w:type="character">
    <w:name w:val="标题 6 字符"/>
    <w:basedOn w:val="PO2"/>
    <w:link w:val="PO12"/>
    <w:uiPriority w:val="158"/>
    <w:semiHidden/>
    <w:rPr>
      <w:rFonts w:ascii="宋体" w:eastAsia="等线 Light" w:hAnsi="宋体"/>
      <w:b/>
      <w:shd w:val="clear"/>
      <w:sz w:val="20"/>
      <w:szCs w:val="20"/>
      <w:w w:val="100"/>
    </w:rPr>
  </w:style>
  <w:style w:customStyle="1" w:styleId="PO159" w:type="character">
    <w:name w:val="标题 7 字符"/>
    <w:basedOn w:val="PO2"/>
    <w:link w:val="PO13"/>
    <w:uiPriority w:val="159"/>
    <w:semiHidden/>
    <w:rPr>
      <w:rFonts w:ascii="宋体" w:eastAsia="等线 Light" w:hAnsi="宋体"/>
      <w:shd w:val="clear"/>
      <w:sz w:val="24"/>
      <w:szCs w:val="24"/>
      <w:w w:val="100"/>
    </w:rPr>
  </w:style>
  <w:style w:customStyle="1" w:styleId="PO160" w:type="character">
    <w:name w:val="标题 8 字符"/>
    <w:basedOn w:val="PO2"/>
    <w:link w:val="PO14"/>
    <w:uiPriority w:val="160"/>
    <w:semiHidden/>
    <w:rPr>
      <w:i/>
      <w:rFonts w:ascii="宋体" w:eastAsia="等线 Light" w:hAnsi="宋体"/>
      <w:shd w:val="clear"/>
      <w:sz w:val="24"/>
      <w:szCs w:val="24"/>
      <w:w w:val="100"/>
    </w:rPr>
  </w:style>
  <w:style w:customStyle="1" w:styleId="PO161" w:type="character">
    <w:name w:val="标题 9 字符"/>
    <w:basedOn w:val="PO2"/>
    <w:link w:val="PO15"/>
    <w:uiPriority w:val="161"/>
    <w:semiHidden/>
    <w:rPr>
      <w:rFonts w:ascii="等线 Light" w:eastAsia="等线 Light" w:hAnsi="等线 Light"/>
      <w:shd w:val="clear"/>
      <w:sz w:val="20"/>
      <w:szCs w:val="20"/>
      <w:w w:val="100"/>
    </w:rPr>
  </w:style>
  <w:style w:styleId="PO162" w:type="paragraph">
    <w:name w:val="caption"/>
    <w:basedOn w:val="PO1"/>
    <w:next w:val="PO1"/>
    <w:uiPriority w:val="162"/>
    <w:semiHidden/>
    <w:unhideWhenUsed/>
    <w:rPr>
      <w:color w:val="4472C4" w:themeColor="accent1"/>
      <w:b/>
      <w:shd w:val="clear"/>
      <w:sz w:val="18"/>
      <w:szCs w:val="18"/>
      <w:w w:val="100"/>
    </w:rPr>
  </w:style>
  <w:style w:customStyle="1" w:styleId="PO163" w:type="character">
    <w:name w:val="引用 字符"/>
    <w:basedOn w:val="PO2"/>
    <w:link w:val="PO21"/>
    <w:uiPriority w:val="163"/>
    <w:rPr>
      <w:i/>
      <w:shd w:val="clear"/>
      <w:sz w:val="24"/>
      <w:szCs w:val="24"/>
      <w:w w:val="100"/>
    </w:rPr>
  </w:style>
  <w:style w:customStyle="1" w:styleId="PO164" w:type="character">
    <w:name w:val="明显引用 字符"/>
    <w:basedOn w:val="PO2"/>
    <w:link w:val="PO22"/>
    <w:uiPriority w:val="164"/>
    <w:rPr>
      <w:i/>
      <w:b/>
      <w:shd w:val="clear"/>
      <w:sz w:val="24"/>
      <w:szCs w:val="24"/>
      <w:w w:val="100"/>
    </w:rPr>
  </w:style>
  <w:style w:styleId="PO165" w:type="paragraph">
    <w:name w:val="endnote text"/>
    <w:basedOn w:val="PO1"/>
    <w:link w:val="PO166"/>
    <w:uiPriority w:val="165"/>
    <w:semiHidden/>
    <w:unhideWhenUsed/>
    <w:pPr>
      <w:autoSpaceDE w:val="1"/>
      <w:autoSpaceDN w:val="1"/>
      <w:widowControl/>
      <w:wordWrap/>
    </w:pPr>
  </w:style>
  <w:style w:customStyle="1" w:styleId="PO166" w:type="character">
    <w:name w:val="尾注文本 字符"/>
    <w:basedOn w:val="PO2"/>
    <w:link w:val="PO165"/>
    <w:uiPriority w:val="166"/>
    <w:semiHidden/>
  </w:style>
  <w:style w:styleId="PO167" w:type="character">
    <w:name w:val="endnote reference"/>
    <w:basedOn w:val="PO2"/>
    <w:uiPriority w:val="167"/>
    <w:semiHidden/>
    <w:unhideWhenUsed/>
    <w:rPr>
      <w:shd w:val="clear"/>
      <w:sz w:val="20"/>
      <w:szCs w:val="20"/>
      <w:vertAlign w:val="superscript"/>
      <w:w w:val="100"/>
    </w:rPr>
  </w:style>
  <w:style w:styleId="PO168" w:type="paragraph">
    <w:name w:val="Normal (Web)"/>
    <w:basedOn w:val="PO1"/>
    <w:uiPriority w:val="168"/>
    <w:semiHidden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0"/>
      <w:szCs w:val="20"/>
      <w:w w:val="100"/>
    </w:rPr>
  </w:style>
  <w:style w:styleId="PO169" w:type="character">
    <w:name w:val="Hyperlink"/>
    <w:basedOn w:val="PO2"/>
    <w:uiPriority w:val="169"/>
    <w:unhideWhenUsed/>
    <w:rPr>
      <w:color w:val="0000FF"/>
      <w:shd w:val="clear"/>
      <w:sz w:val="20"/>
      <w:szCs w:val="20"/>
      <w:u w:val="single"/>
      <w:w w:val="100"/>
    </w:rPr>
  </w:style>
  <w:style w:styleId="PO170" w:type="character">
    <w:name w:val="Unresolved Mention"/>
    <w:basedOn w:val="PO2"/>
    <w:uiPriority w:val="170"/>
    <w:semiHidden/>
    <w:unhideWhenUsed/>
    <w:rPr>
      <w:color w:val="605E5C"/>
      <w:shd w:val="clear" w:color="000000" w:fill="E1DFDD"/>
      <w:sz w:val="20"/>
      <w:szCs w:val="20"/>
      <w:w w:val="100"/>
    </w:rPr>
  </w:style>
  <w:style w:styleId="PO171" w:type="paragraph">
    <w:name w:val="header"/>
    <w:basedOn w:val="PO1"/>
    <w:link w:val="PO172"/>
    <w:uiPriority w:val="171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72" w:type="character">
    <w:name w:val="页眉 字符"/>
    <w:basedOn w:val="PO2"/>
    <w:link w:val="PO171"/>
    <w:uiPriority w:val="172"/>
    <w:rPr>
      <w:shd w:val="clear"/>
      <w:sz w:val="18"/>
      <w:szCs w:val="18"/>
      <w:w w:val="100"/>
    </w:rPr>
  </w:style>
  <w:style w:styleId="PO173" w:type="paragraph">
    <w:name w:val="footer"/>
    <w:basedOn w:val="PO1"/>
    <w:link w:val="PO174"/>
    <w:uiPriority w:val="17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74" w:type="character">
    <w:name w:val="页脚 字符"/>
    <w:basedOn w:val="PO2"/>
    <w:link w:val="PO173"/>
    <w:uiPriority w:val="174"/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93</Characters>
  <CharactersWithSpaces>0</CharactersWithSpaces>
  <DocSecurity>0</DocSecurity>
  <HyperlinksChanged>false</HyperlinksChanged>
  <Lines>1</Lines>
  <LinksUpToDate>false</LinksUpToDate>
  <Pages>1</Pages>
  <Paragraphs>1</Paragraphs>
  <Words>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芮 志清</dc:creator>
  <cp:lastModifiedBy/>
  <dcterms:modified xsi:type="dcterms:W3CDTF">2018-09-16T10:29:00Z</dcterms:modified>
</cp:coreProperties>
</file>