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6831" w14:textId="77777777" w:rsidR="00A46127" w:rsidRDefault="00000000">
      <w:pPr>
        <w:spacing w:after="0" w:line="259" w:lineRule="auto"/>
        <w:ind w:left="0" w:right="10" w:firstLine="0"/>
        <w:jc w:val="center"/>
      </w:pPr>
      <w:r>
        <w:rPr>
          <w:b/>
          <w:color w:val="2C3E50"/>
          <w:sz w:val="44"/>
        </w:rPr>
        <w:t>MARK C. MCFADDEN</w:t>
      </w:r>
    </w:p>
    <w:p w14:paraId="66B914D6" w14:textId="5446B8C7" w:rsidR="00A46127" w:rsidRDefault="00000000">
      <w:pPr>
        <w:spacing w:after="0" w:line="275" w:lineRule="auto"/>
        <w:ind w:left="984" w:right="984" w:firstLine="0"/>
        <w:jc w:val="center"/>
      </w:pPr>
      <w:r>
        <w:rPr>
          <w:sz w:val="18"/>
        </w:rPr>
        <w:t xml:space="preserve">818 Scott Street, Covington, KY 41011 • 859-750-1953 • </w:t>
      </w:r>
      <w:r w:rsidR="00EF71BC">
        <w:rPr>
          <w:sz w:val="18"/>
        </w:rPr>
        <w:t>ai@markmcfadden.net •</w:t>
      </w:r>
      <w:r>
        <w:rPr>
          <w:sz w:val="18"/>
        </w:rPr>
        <w:t xml:space="preserve"> </w:t>
      </w:r>
      <w:r w:rsidR="00EF71BC">
        <w:rPr>
          <w:sz w:val="18"/>
        </w:rPr>
        <w:t>https://</w:t>
      </w:r>
      <w:r>
        <w:rPr>
          <w:sz w:val="18"/>
        </w:rPr>
        <w:t xml:space="preserve">markmcfadden.net • </w:t>
      </w:r>
      <w:r w:rsidR="00EF71BC">
        <w:rPr>
          <w:sz w:val="18"/>
        </w:rPr>
        <w:t>https://</w:t>
      </w:r>
      <w:r>
        <w:rPr>
          <w:sz w:val="18"/>
        </w:rPr>
        <w:t xml:space="preserve">m2.fyi • </w:t>
      </w:r>
      <w:r w:rsidR="002D5F31">
        <w:rPr>
          <w:sz w:val="18"/>
        </w:rPr>
        <w:t>https://</w:t>
      </w:r>
      <w:r>
        <w:rPr>
          <w:sz w:val="18"/>
        </w:rPr>
        <w:t xml:space="preserve">linkedin.com/in/m2web/ </w:t>
      </w:r>
    </w:p>
    <w:p w14:paraId="65614B74" w14:textId="77777777" w:rsidR="00A46127" w:rsidRDefault="00000000">
      <w:pPr>
        <w:spacing w:after="383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F819BC" wp14:editId="620043BF">
                <wp:extent cx="6120000" cy="19050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9050"/>
                          <a:chOff x="0" y="0"/>
                          <a:chExt cx="6120000" cy="19050"/>
                        </a:xfrm>
                      </wpg:grpSpPr>
                      <wps:wsp>
                        <wps:cNvPr id="1974" name="Shape 1974"/>
                        <wps:cNvSpPr/>
                        <wps:spPr>
                          <a:xfrm>
                            <a:off x="0" y="0"/>
                            <a:ext cx="612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1905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481.89pt;height:1.5pt;mso-position-horizontal-relative:char;mso-position-vertical-relative:line" coordsize="61200,190">
                <v:shape id="Shape 1975" style="position:absolute;width:61200;height:190;left:0;top:0;" coordsize="6120000,19050" path="m0,0l6120000,0l6120000,19050l0,19050l0,0">
                  <v:stroke weight="0pt" endcap="flat" joinstyle="miter" miterlimit="10" on="false" color="#000000" opacity="0"/>
                  <v:fill on="true" color="#2c3e50"/>
                </v:shape>
              </v:group>
            </w:pict>
          </mc:Fallback>
        </mc:AlternateContent>
      </w:r>
    </w:p>
    <w:p w14:paraId="609888B1" w14:textId="77777777" w:rsidR="00A46127" w:rsidRDefault="00000000">
      <w:pPr>
        <w:pStyle w:val="Heading1"/>
        <w:ind w:left="-5"/>
      </w:pPr>
      <w:r>
        <w:t>SUMMARY OF QUALIFICATIONS</w:t>
      </w:r>
    </w:p>
    <w:p w14:paraId="56C0C930" w14:textId="77777777" w:rsidR="00A46127" w:rsidRDefault="00000000">
      <w:pPr>
        <w:spacing w:after="264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33D95E" wp14:editId="4326C2F7">
                <wp:extent cx="6120000" cy="9525"/>
                <wp:effectExtent l="0" t="0" r="0" b="0"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976" name="Shape 1976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" style="width:481.89pt;height:0.75pt;mso-position-horizontal-relative:char;mso-position-vertical-relative:line" coordsize="61200,95">
                <v:shape id="Shape 1977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p w14:paraId="3CF31CF1" w14:textId="77777777" w:rsidR="00A46127" w:rsidRDefault="00000000">
      <w:pPr>
        <w:spacing w:after="369"/>
        <w:ind w:left="0" w:firstLine="0"/>
      </w:pPr>
      <w:r>
        <w:t>Senior AI Developer with over 30 years of experience in Information Technology. Specializing in Agentic Orchestration Frameworks, enterprise RAG systems, and large-scale API governance. Proven track record of transitioning legacy enterprise infrastructures into modern, AI-driven ecosystems while providing strategic leadership and model lifecycle management.</w:t>
      </w:r>
    </w:p>
    <w:p w14:paraId="55AA0F9C" w14:textId="77777777" w:rsidR="00A46127" w:rsidRDefault="00000000">
      <w:pPr>
        <w:pStyle w:val="Heading1"/>
        <w:ind w:left="-5"/>
      </w:pPr>
      <w:r>
        <w:t>TECHNICAL SKILLS</w:t>
      </w:r>
    </w:p>
    <w:p w14:paraId="7825A724" w14:textId="77777777" w:rsidR="00A46127" w:rsidRDefault="00000000">
      <w:pPr>
        <w:spacing w:after="224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125313" wp14:editId="7709D578">
                <wp:extent cx="6120000" cy="9525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481.89pt;height:0.75pt;mso-position-horizontal-relative:char;mso-position-vertical-relative:line" coordsize="61200,95">
                <v:shape id="Shape 1979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tbl>
      <w:tblPr>
        <w:tblStyle w:val="TableGrid"/>
        <w:tblW w:w="9591" w:type="dxa"/>
        <w:tblInd w:w="0" w:type="dxa"/>
        <w:tblLook w:val="04A0" w:firstRow="1" w:lastRow="0" w:firstColumn="1" w:lastColumn="0" w:noHBand="0" w:noVBand="1"/>
      </w:tblPr>
      <w:tblGrid>
        <w:gridCol w:w="2891"/>
        <w:gridCol w:w="6700"/>
      </w:tblGrid>
      <w:tr w:rsidR="00A46127" w14:paraId="2D1D35CC" w14:textId="77777777">
        <w:trPr>
          <w:trHeight w:val="564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</w:tcPr>
          <w:p w14:paraId="5789F741" w14:textId="77777777" w:rsidR="00A4612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AI Orchestration: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</w:tcPr>
          <w:p w14:paraId="62DF5719" w14:textId="77777777" w:rsidR="00A46127" w:rsidRDefault="00000000">
            <w:pPr>
              <w:spacing w:after="0" w:line="259" w:lineRule="auto"/>
              <w:ind w:left="0" w:right="0" w:firstLine="0"/>
            </w:pPr>
            <w:r>
              <w:t>Agentic Orchestration Frameworks, Multi-Agent Workflows, Enterprise RAG (Proprietary Synthetic Knowledge Systems).</w:t>
            </w:r>
          </w:p>
        </w:tc>
      </w:tr>
      <w:tr w:rsidR="00A46127" w14:paraId="36477448" w14:textId="77777777">
        <w:trPr>
          <w:trHeight w:val="660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</w:tcPr>
          <w:p w14:paraId="54A5932C" w14:textId="77777777" w:rsidR="00A4612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Foundry Operations: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</w:tcPr>
          <w:p w14:paraId="6F0BE46F" w14:textId="77777777" w:rsidR="00A46127" w:rsidRDefault="00000000">
            <w:pPr>
              <w:spacing w:after="0" w:line="259" w:lineRule="auto"/>
              <w:ind w:left="0" w:right="0" w:firstLine="0"/>
            </w:pPr>
            <w:r>
              <w:t>Azure AI Studio, Microsoft Foundry, GPT-4.1, Frontier SDKs, Model Evaluation &amp; Validation.</w:t>
            </w:r>
          </w:p>
        </w:tc>
      </w:tr>
      <w:tr w:rsidR="00A46127" w14:paraId="4AC6080B" w14:textId="77777777">
        <w:trPr>
          <w:trHeight w:val="380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</w:tcPr>
          <w:p w14:paraId="6E44AEAB" w14:textId="77777777" w:rsidR="00A4612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Development: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</w:tcPr>
          <w:p w14:paraId="5BEDBF05" w14:textId="77777777" w:rsidR="00A46127" w:rsidRDefault="00000000">
            <w:pPr>
              <w:spacing w:after="0" w:line="259" w:lineRule="auto"/>
              <w:ind w:left="0" w:right="0" w:firstLine="0"/>
              <w:jc w:val="both"/>
            </w:pPr>
            <w:r>
              <w:t>Python, C#/.NET, Java, Modern Web Stacks, Hugo (Static Site Generation).</w:t>
            </w:r>
          </w:p>
        </w:tc>
      </w:tr>
      <w:tr w:rsidR="00A46127" w14:paraId="0D3609B5" w14:textId="77777777">
        <w:trPr>
          <w:trHeight w:val="564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</w:tcPr>
          <w:p w14:paraId="2A2F770C" w14:textId="77777777" w:rsidR="00A4612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Cloud &amp; Governance:</w:t>
            </w:r>
          </w:p>
        </w:tc>
        <w:tc>
          <w:tcPr>
            <w:tcW w:w="6699" w:type="dxa"/>
            <w:tcBorders>
              <w:top w:val="nil"/>
              <w:left w:val="nil"/>
              <w:bottom w:val="nil"/>
              <w:right w:val="nil"/>
            </w:tcBorders>
          </w:tcPr>
          <w:p w14:paraId="79F6D428" w14:textId="77777777" w:rsidR="00A46127" w:rsidRDefault="00000000">
            <w:pPr>
              <w:spacing w:after="0" w:line="259" w:lineRule="auto"/>
              <w:ind w:left="0" w:right="0" w:firstLine="0"/>
            </w:pPr>
            <w:r>
              <w:t>Azure API Management, IBM API Connect, Strategic Oversight &amp; Technical Leadership.</w:t>
            </w:r>
          </w:p>
        </w:tc>
      </w:tr>
    </w:tbl>
    <w:p w14:paraId="6D1F0BF0" w14:textId="77777777" w:rsidR="00A46127" w:rsidRDefault="00000000">
      <w:pPr>
        <w:pStyle w:val="Heading1"/>
        <w:ind w:left="-5"/>
      </w:pPr>
      <w:r>
        <w:t>PROFESSIONAL EXPERIENCE</w:t>
      </w:r>
    </w:p>
    <w:p w14:paraId="5B19F650" w14:textId="77777777" w:rsidR="00A46127" w:rsidRDefault="00000000">
      <w:pPr>
        <w:spacing w:after="224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4F4711" wp14:editId="2F66355D">
                <wp:extent cx="6120000" cy="9525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980" name="Shape 1980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481.89pt;height:0.75pt;mso-position-horizontal-relative:char;mso-position-vertical-relative:line" coordsize="61200,95">
                <v:shape id="Shape 1981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p w14:paraId="0E0B4C48" w14:textId="77777777" w:rsidR="00A46127" w:rsidRDefault="00000000">
      <w:pPr>
        <w:pStyle w:val="Heading2"/>
        <w:tabs>
          <w:tab w:val="right" w:pos="9638"/>
        </w:tabs>
        <w:ind w:left="-15" w:right="-15" w:firstLine="0"/>
      </w:pPr>
      <w:r>
        <w:t>Western &amp; Southern Financial Group</w:t>
      </w:r>
      <w:r>
        <w:tab/>
        <w:t>01/2026 – Present</w:t>
      </w:r>
    </w:p>
    <w:p w14:paraId="627A2B3D" w14:textId="77777777" w:rsidR="00A46127" w:rsidRDefault="00000000">
      <w:pPr>
        <w:spacing w:after="96" w:line="259" w:lineRule="auto"/>
        <w:ind w:left="-5" w:right="0" w:hanging="10"/>
      </w:pPr>
      <w:r>
        <w:rPr>
          <w:i/>
        </w:rPr>
        <w:t>AI Developer III</w:t>
      </w:r>
    </w:p>
    <w:p w14:paraId="03D9AF23" w14:textId="77777777" w:rsidR="00A46127" w:rsidRDefault="00000000">
      <w:pPr>
        <w:numPr>
          <w:ilvl w:val="0"/>
          <w:numId w:val="1"/>
        </w:numPr>
        <w:ind w:hanging="126"/>
      </w:pPr>
      <w:r>
        <w:rPr>
          <w:b/>
        </w:rPr>
        <w:t>AI Architecture &amp; Strategy:</w:t>
      </w:r>
      <w:r>
        <w:t xml:space="preserve"> Designing and maintaining sophisticated </w:t>
      </w:r>
      <w:r>
        <w:rPr>
          <w:b/>
        </w:rPr>
        <w:t>Agentic Orchestration Frameworks</w:t>
      </w:r>
      <w:r>
        <w:t xml:space="preserve"> to manage complex, multi-agent workflows.</w:t>
      </w:r>
    </w:p>
    <w:p w14:paraId="51207B60" w14:textId="77777777" w:rsidR="00A46127" w:rsidRDefault="00000000">
      <w:pPr>
        <w:numPr>
          <w:ilvl w:val="0"/>
          <w:numId w:val="1"/>
        </w:numPr>
        <w:ind w:hanging="126"/>
      </w:pPr>
      <w:r>
        <w:rPr>
          <w:b/>
        </w:rPr>
        <w:t>Enterprise RAG Systems:</w:t>
      </w:r>
      <w:r>
        <w:t xml:space="preserve"> Scaling an enterprise-wide RAG ecosystem across multiple business lines to transform internal knowledge into actionable organizational intelligence.</w:t>
      </w:r>
    </w:p>
    <w:p w14:paraId="6629EB6A" w14:textId="77777777" w:rsidR="00A46127" w:rsidRDefault="00000000">
      <w:pPr>
        <w:numPr>
          <w:ilvl w:val="0"/>
          <w:numId w:val="1"/>
        </w:numPr>
        <w:ind w:hanging="126"/>
      </w:pPr>
      <w:r>
        <w:rPr>
          <w:b/>
        </w:rPr>
        <w:t>Model Lifecycle Management:</w:t>
      </w:r>
      <w:r>
        <w:t xml:space="preserve"> Overseeing the deployment and optimization of models within </w:t>
      </w:r>
      <w:r>
        <w:rPr>
          <w:b/>
        </w:rPr>
        <w:t>Azure AI Studio</w:t>
      </w:r>
      <w:r>
        <w:t xml:space="preserve">, </w:t>
      </w:r>
      <w:r>
        <w:rPr>
          <w:b/>
        </w:rPr>
        <w:t>Document Intelligence</w:t>
      </w:r>
      <w:r>
        <w:t xml:space="preserve">, and </w:t>
      </w:r>
      <w:r>
        <w:rPr>
          <w:b/>
        </w:rPr>
        <w:t>Microsoft Foundry</w:t>
      </w:r>
      <w:r>
        <w:t>.</w:t>
      </w:r>
    </w:p>
    <w:p w14:paraId="71391DAB" w14:textId="77777777" w:rsidR="00A46127" w:rsidRDefault="00000000">
      <w:pPr>
        <w:numPr>
          <w:ilvl w:val="0"/>
          <w:numId w:val="1"/>
        </w:numPr>
        <w:ind w:hanging="126"/>
      </w:pPr>
      <w:r>
        <w:rPr>
          <w:b/>
        </w:rPr>
        <w:t>Technical Leadership:</w:t>
      </w:r>
      <w:r>
        <w:t xml:space="preserve"> Governing broader technical infrastructure and ensuring cross-system stability and integrity.</w:t>
      </w:r>
    </w:p>
    <w:p w14:paraId="373412FF" w14:textId="77777777" w:rsidR="00A46127" w:rsidRDefault="00000000">
      <w:pPr>
        <w:numPr>
          <w:ilvl w:val="0"/>
          <w:numId w:val="1"/>
        </w:numPr>
        <w:spacing w:after="264"/>
        <w:ind w:hanging="126"/>
      </w:pPr>
      <w:r>
        <w:rPr>
          <w:b/>
        </w:rPr>
        <w:t>Standardization:</w:t>
      </w:r>
      <w:r>
        <w:t xml:space="preserve"> Defining development standards through </w:t>
      </w:r>
      <w:r>
        <w:rPr>
          <w:b/>
        </w:rPr>
        <w:t>Frontier API</w:t>
      </w:r>
      <w:r>
        <w:t xml:space="preserve"> definitions to provide consistent design templates and streamline developer onboarding.</w:t>
      </w:r>
    </w:p>
    <w:p w14:paraId="63C98D70" w14:textId="77777777" w:rsidR="00A46127" w:rsidRDefault="00000000">
      <w:pPr>
        <w:pStyle w:val="Heading2"/>
        <w:tabs>
          <w:tab w:val="right" w:pos="9638"/>
        </w:tabs>
        <w:ind w:left="-15" w:right="-15" w:firstLine="0"/>
      </w:pPr>
      <w:r>
        <w:t>Western &amp; Southern Financial Group</w:t>
      </w:r>
      <w:r>
        <w:tab/>
        <w:t>03/2013 – 01/2026</w:t>
      </w:r>
    </w:p>
    <w:p w14:paraId="4643E27F" w14:textId="77777777" w:rsidR="00A46127" w:rsidRDefault="00000000">
      <w:pPr>
        <w:spacing w:after="96" w:line="259" w:lineRule="auto"/>
        <w:ind w:left="-5" w:right="0" w:hanging="10"/>
      </w:pPr>
      <w:r>
        <w:rPr>
          <w:i/>
        </w:rPr>
        <w:t>Senior Software Developer II</w:t>
      </w:r>
    </w:p>
    <w:p w14:paraId="3554EFB0" w14:textId="55869F16" w:rsidR="00A46127" w:rsidRDefault="00000000">
      <w:pPr>
        <w:numPr>
          <w:ilvl w:val="0"/>
          <w:numId w:val="2"/>
        </w:numPr>
        <w:ind w:hanging="126"/>
      </w:pPr>
      <w:r>
        <w:rPr>
          <w:b/>
        </w:rPr>
        <w:t>Generative AI Pilot:</w:t>
      </w:r>
      <w:r>
        <w:t xml:space="preserve"> </w:t>
      </w:r>
      <w:r w:rsidR="00C60493">
        <w:t>Assisted in</w:t>
      </w:r>
      <w:r>
        <w:t xml:space="preserve"> early RAG pipeline prototyping and integration of OpenAI APIs into enterprise workflows.</w:t>
      </w:r>
    </w:p>
    <w:p w14:paraId="167C0CB4" w14:textId="5644AE5E" w:rsidR="00A46127" w:rsidRDefault="00000000">
      <w:pPr>
        <w:numPr>
          <w:ilvl w:val="0"/>
          <w:numId w:val="2"/>
        </w:numPr>
        <w:ind w:hanging="126"/>
      </w:pPr>
      <w:r>
        <w:rPr>
          <w:b/>
        </w:rPr>
        <w:t>API Administration:</w:t>
      </w:r>
      <w:r>
        <w:t xml:space="preserve"> </w:t>
      </w:r>
      <w:r w:rsidR="00C60493">
        <w:t>Set up</w:t>
      </w:r>
      <w:r>
        <w:t xml:space="preserve"> and administered enterprise Azure and IBM API Connect gateways.</w:t>
      </w:r>
    </w:p>
    <w:p w14:paraId="30002018" w14:textId="77777777" w:rsidR="00A46127" w:rsidRDefault="00000000">
      <w:pPr>
        <w:numPr>
          <w:ilvl w:val="0"/>
          <w:numId w:val="2"/>
        </w:numPr>
        <w:ind w:hanging="126"/>
      </w:pPr>
      <w:r>
        <w:rPr>
          <w:b/>
        </w:rPr>
        <w:t>Full-Stack Development:</w:t>
      </w:r>
      <w:r>
        <w:t xml:space="preserve"> Developed .NET MVC web applications for on-demand correspondence and Java-based solutions for new business data.</w:t>
      </w:r>
    </w:p>
    <w:p w14:paraId="0FDC163C" w14:textId="77777777" w:rsidR="00A46127" w:rsidRDefault="00000000">
      <w:pPr>
        <w:numPr>
          <w:ilvl w:val="0"/>
          <w:numId w:val="2"/>
        </w:numPr>
        <w:ind w:hanging="126"/>
      </w:pPr>
      <w:r>
        <w:rPr>
          <w:b/>
        </w:rPr>
        <w:lastRenderedPageBreak/>
        <w:t>System Integration:</w:t>
      </w:r>
      <w:r>
        <w:t xml:space="preserve"> Created Windows Services and Web Services for Service Oriented Architecture (SOA) using WebSphere and DB2.</w:t>
      </w:r>
    </w:p>
    <w:p w14:paraId="094DA34A" w14:textId="77777777" w:rsidR="00A46127" w:rsidRDefault="00000000">
      <w:pPr>
        <w:pStyle w:val="Heading2"/>
        <w:tabs>
          <w:tab w:val="right" w:pos="9638"/>
        </w:tabs>
        <w:ind w:left="-15" w:right="-15" w:firstLine="0"/>
      </w:pPr>
      <w:r>
        <w:t>Northern Kentucky University</w:t>
      </w:r>
      <w:r>
        <w:tab/>
        <w:t>08/2015 – 05/2023</w:t>
      </w:r>
    </w:p>
    <w:p w14:paraId="027DF6CC" w14:textId="77777777" w:rsidR="00A46127" w:rsidRDefault="00000000">
      <w:pPr>
        <w:spacing w:after="96" w:line="259" w:lineRule="auto"/>
        <w:ind w:left="-5" w:right="0" w:hanging="10"/>
      </w:pPr>
      <w:r>
        <w:rPr>
          <w:i/>
        </w:rPr>
        <w:t>Part-Time Faculty</w:t>
      </w:r>
    </w:p>
    <w:p w14:paraId="3571AA54" w14:textId="77777777" w:rsidR="00A46127" w:rsidRDefault="00000000">
      <w:pPr>
        <w:numPr>
          <w:ilvl w:val="0"/>
          <w:numId w:val="3"/>
        </w:numPr>
        <w:ind w:hanging="126"/>
      </w:pPr>
      <w:r>
        <w:t>Taught Advanced Line of Business Application Programming and Database Courses.</w:t>
      </w:r>
    </w:p>
    <w:p w14:paraId="64A03786" w14:textId="0E14180F" w:rsidR="00A46127" w:rsidRDefault="00000000">
      <w:pPr>
        <w:numPr>
          <w:ilvl w:val="0"/>
          <w:numId w:val="3"/>
        </w:numPr>
        <w:ind w:hanging="126"/>
      </w:pPr>
      <w:r>
        <w:t xml:space="preserve">Instructor for </w:t>
      </w:r>
      <w:r w:rsidR="002D5F31">
        <w:t>Graduate-Level</w:t>
      </w:r>
      <w:r>
        <w:t xml:space="preserve"> Information Technology Governance.</w:t>
      </w:r>
    </w:p>
    <w:p w14:paraId="717F0CCF" w14:textId="77777777" w:rsidR="00A46127" w:rsidRDefault="00000000">
      <w:pPr>
        <w:numPr>
          <w:ilvl w:val="0"/>
          <w:numId w:val="3"/>
        </w:numPr>
        <w:spacing w:after="267"/>
        <w:ind w:hanging="126"/>
      </w:pPr>
      <w:r>
        <w:t xml:space="preserve">Served as </w:t>
      </w:r>
      <w:r>
        <w:rPr>
          <w:b/>
        </w:rPr>
        <w:t>GitHub Campus Advisor</w:t>
      </w:r>
      <w:r>
        <w:t>.</w:t>
      </w:r>
    </w:p>
    <w:p w14:paraId="321B4814" w14:textId="77777777" w:rsidR="00A46127" w:rsidRDefault="00000000">
      <w:pPr>
        <w:pStyle w:val="Heading2"/>
        <w:tabs>
          <w:tab w:val="right" w:pos="9638"/>
        </w:tabs>
        <w:ind w:left="-15" w:right="-15" w:firstLine="0"/>
      </w:pPr>
      <w:r>
        <w:t>US Bank</w:t>
      </w:r>
      <w:r>
        <w:tab/>
        <w:t>11/2000 – 03/2013</w:t>
      </w:r>
    </w:p>
    <w:p w14:paraId="5BA8E9E0" w14:textId="77777777" w:rsidR="00A46127" w:rsidRDefault="00000000">
      <w:pPr>
        <w:spacing w:after="96" w:line="259" w:lineRule="auto"/>
        <w:ind w:left="-5" w:right="0" w:hanging="10"/>
      </w:pPr>
      <w:r>
        <w:rPr>
          <w:i/>
        </w:rPr>
        <w:t>Application Developer</w:t>
      </w:r>
    </w:p>
    <w:p w14:paraId="7A212291" w14:textId="77777777" w:rsidR="00A46127" w:rsidRDefault="00000000">
      <w:pPr>
        <w:numPr>
          <w:ilvl w:val="0"/>
          <w:numId w:val="4"/>
        </w:numPr>
        <w:ind w:hanging="126"/>
      </w:pPr>
      <w:r>
        <w:t>Developed Java-based commercial banking applications and established automated build/test scripts using Ant and JUnit.</w:t>
      </w:r>
    </w:p>
    <w:p w14:paraId="64381FF7" w14:textId="77777777" w:rsidR="00A46127" w:rsidRDefault="00000000">
      <w:pPr>
        <w:numPr>
          <w:ilvl w:val="0"/>
          <w:numId w:val="4"/>
        </w:numPr>
        <w:ind w:hanging="126"/>
      </w:pPr>
      <w:r>
        <w:rPr>
          <w:b/>
        </w:rPr>
        <w:t>Full-Stack Implementation:</w:t>
      </w:r>
      <w:r>
        <w:t xml:space="preserve"> Implemented enterprise solutions using C# and SQL Server.</w:t>
      </w:r>
    </w:p>
    <w:p w14:paraId="582F3A58" w14:textId="77777777" w:rsidR="00A46127" w:rsidRDefault="00000000">
      <w:pPr>
        <w:numPr>
          <w:ilvl w:val="0"/>
          <w:numId w:val="4"/>
        </w:numPr>
        <w:spacing w:after="372"/>
        <w:ind w:hanging="126"/>
      </w:pPr>
      <w:r>
        <w:t>Utilized Automated Testing Applications such as NUnit for Test Driven Development.</w:t>
      </w:r>
    </w:p>
    <w:p w14:paraId="26DE263A" w14:textId="77777777" w:rsidR="00A46127" w:rsidRDefault="00000000">
      <w:pPr>
        <w:pStyle w:val="Heading1"/>
        <w:ind w:left="-5"/>
      </w:pPr>
      <w:r>
        <w:t>CERTIFICATIONS &amp; EDUCATION</w:t>
      </w:r>
    </w:p>
    <w:p w14:paraId="336D33E5" w14:textId="77777777" w:rsidR="00A46127" w:rsidRDefault="00000000">
      <w:pPr>
        <w:spacing w:after="224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19F09F" wp14:editId="2130FAAD">
                <wp:extent cx="6120000" cy="9525"/>
                <wp:effectExtent l="0" t="0" r="0" b="0"/>
                <wp:docPr id="1396" name="Group 1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982" name="Shape 1982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6" style="width:481.89pt;height:0.75pt;mso-position-horizontal-relative:char;mso-position-vertical-relative:line" coordsize="61200,95">
                <v:shape id="Shape 1983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p w14:paraId="7F6CB433" w14:textId="77777777" w:rsidR="00A46127" w:rsidRDefault="00000000">
      <w:pPr>
        <w:numPr>
          <w:ilvl w:val="0"/>
          <w:numId w:val="5"/>
        </w:numPr>
        <w:ind w:right="0" w:hanging="126"/>
      </w:pPr>
      <w:r>
        <w:rPr>
          <w:b/>
        </w:rPr>
        <w:t>Microsoft Certified: Azure AI Fundamentals</w:t>
      </w:r>
      <w:r>
        <w:t xml:space="preserve"> (2024)</w:t>
      </w:r>
    </w:p>
    <w:p w14:paraId="084A0AD5" w14:textId="77777777" w:rsidR="00A46127" w:rsidRDefault="00000000">
      <w:pPr>
        <w:numPr>
          <w:ilvl w:val="0"/>
          <w:numId w:val="5"/>
        </w:numPr>
        <w:ind w:right="0" w:hanging="126"/>
      </w:pPr>
      <w:r>
        <w:rPr>
          <w:b/>
        </w:rPr>
        <w:t>M.S. in Business Informatics</w:t>
      </w:r>
      <w:r>
        <w:t xml:space="preserve"> | Northern Kentucky University (3.86 GPA)</w:t>
      </w:r>
    </w:p>
    <w:p w14:paraId="1B8E3C10" w14:textId="77777777" w:rsidR="00A46127" w:rsidRDefault="00000000">
      <w:pPr>
        <w:numPr>
          <w:ilvl w:val="0"/>
          <w:numId w:val="5"/>
        </w:numPr>
        <w:spacing w:after="372"/>
        <w:ind w:right="0" w:hanging="126"/>
      </w:pPr>
      <w:r>
        <w:rPr>
          <w:b/>
        </w:rPr>
        <w:t>B.S. in Education (Summa Cum Laude)</w:t>
      </w:r>
      <w:r>
        <w:t xml:space="preserve"> | Ohio University</w:t>
      </w:r>
    </w:p>
    <w:p w14:paraId="3AA2EB82" w14:textId="77777777" w:rsidR="00A46127" w:rsidRDefault="00000000">
      <w:pPr>
        <w:pStyle w:val="Heading1"/>
        <w:ind w:left="-5"/>
      </w:pPr>
      <w:r>
        <w:t>PERSONAL LABS &amp; PROJECTS</w:t>
      </w:r>
    </w:p>
    <w:p w14:paraId="1731AED3" w14:textId="77777777" w:rsidR="00A46127" w:rsidRDefault="00000000">
      <w:pPr>
        <w:spacing w:after="224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0D7C83" wp14:editId="736E9A3C">
                <wp:extent cx="6120000" cy="9525"/>
                <wp:effectExtent l="0" t="0" r="0" b="0"/>
                <wp:docPr id="1397" name="Group 1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525"/>
                          <a:chOff x="0" y="0"/>
                          <a:chExt cx="6120000" cy="9525"/>
                        </a:xfrm>
                      </wpg:grpSpPr>
                      <wps:wsp>
                        <wps:cNvPr id="1984" name="Shape 1984"/>
                        <wps:cNvSpPr/>
                        <wps:spPr>
                          <a:xfrm>
                            <a:off x="0" y="0"/>
                            <a:ext cx="612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0" h="9525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  <a:lnTo>
                                  <a:pt x="612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7" style="width:481.89pt;height:0.75pt;mso-position-horizontal-relative:char;mso-position-vertical-relative:line" coordsize="61200,95">
                <v:shape id="Shape 1985" style="position:absolute;width:61200;height:95;left:0;top:0;" coordsize="6120000,9525" path="m0,0l6120000,0l6120000,9525l0,9525l0,0">
                  <v:stroke weight="0pt" endcap="flat" joinstyle="miter" miterlimit="10" on="false" color="#000000" opacity="0"/>
                  <v:fill on="true" color="#bdc3c7"/>
                </v:shape>
              </v:group>
            </w:pict>
          </mc:Fallback>
        </mc:AlternateContent>
      </w:r>
    </w:p>
    <w:p w14:paraId="680C8AE6" w14:textId="4042AA47" w:rsidR="00A46127" w:rsidRDefault="00000000">
      <w:pPr>
        <w:numPr>
          <w:ilvl w:val="0"/>
          <w:numId w:val="6"/>
        </w:numPr>
        <w:ind w:hanging="126"/>
      </w:pPr>
      <w:r>
        <w:rPr>
          <w:b/>
        </w:rPr>
        <w:t>Synthetic Hemispheres:</w:t>
      </w:r>
      <w:r>
        <w:t xml:space="preserve"> A creative laboratory for thematic UI engineering and localized RAG </w:t>
      </w:r>
      <w:r w:rsidR="00C60493">
        <w:t>architecture</w:t>
      </w:r>
      <w:r>
        <w:t xml:space="preserve"> (Lore-integrated Knowledge Systems).</w:t>
      </w:r>
    </w:p>
    <w:p w14:paraId="443986E0" w14:textId="77777777" w:rsidR="00A46127" w:rsidRDefault="00000000">
      <w:pPr>
        <w:numPr>
          <w:ilvl w:val="0"/>
          <w:numId w:val="6"/>
        </w:numPr>
        <w:ind w:hanging="126"/>
      </w:pPr>
      <w:r>
        <w:rPr>
          <w:b/>
        </w:rPr>
        <w:t>Static Site Architecture:</w:t>
      </w:r>
      <w:r>
        <w:t xml:space="preserve"> Leveraging Hugo for high-performance, low-maintenance personal web ecosystems.</w:t>
      </w:r>
    </w:p>
    <w:sectPr w:rsidR="00A46127">
      <w:pgSz w:w="11906" w:h="16838"/>
      <w:pgMar w:top="1198" w:right="1134" w:bottom="136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26A1D"/>
    <w:multiLevelType w:val="hybridMultilevel"/>
    <w:tmpl w:val="33468D0E"/>
    <w:lvl w:ilvl="0" w:tplc="E2E2AB8E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2C7BEA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286BA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7CDEC6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34825A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4C3700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041C86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708700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E1FD4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845F30"/>
    <w:multiLevelType w:val="hybridMultilevel"/>
    <w:tmpl w:val="0F127DE6"/>
    <w:lvl w:ilvl="0" w:tplc="6DD4ED48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2E66A4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FC9D94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30A716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A6F862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EED5FA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4DB2A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FCD7D6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8CA4E6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4279F6"/>
    <w:multiLevelType w:val="hybridMultilevel"/>
    <w:tmpl w:val="2C28797E"/>
    <w:lvl w:ilvl="0" w:tplc="43A819E2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9CB35A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1EF4F4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9C19A2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4074DA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EAC3D4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58914C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147722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BCEF94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5301C1"/>
    <w:multiLevelType w:val="hybridMultilevel"/>
    <w:tmpl w:val="D25488C8"/>
    <w:lvl w:ilvl="0" w:tplc="0B6A3CBC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88D9F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F4CAFE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486D4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C7034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DC426E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14D1D0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2E7B98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B89E28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FA7F20"/>
    <w:multiLevelType w:val="hybridMultilevel"/>
    <w:tmpl w:val="A5F6639A"/>
    <w:lvl w:ilvl="0" w:tplc="8988D26E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306892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4071D8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F271D6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30C432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C44932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0AC946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009C0E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001C86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84313F"/>
    <w:multiLevelType w:val="hybridMultilevel"/>
    <w:tmpl w:val="FCA88734"/>
    <w:lvl w:ilvl="0" w:tplc="7C5C4222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A8B26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1A3670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044850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B21D9E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AAB076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8E6ACC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388D96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26B30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2529618">
    <w:abstractNumId w:val="0"/>
  </w:num>
  <w:num w:numId="2" w16cid:durableId="1263802201">
    <w:abstractNumId w:val="3"/>
  </w:num>
  <w:num w:numId="3" w16cid:durableId="1144077499">
    <w:abstractNumId w:val="4"/>
  </w:num>
  <w:num w:numId="4" w16cid:durableId="930160719">
    <w:abstractNumId w:val="5"/>
  </w:num>
  <w:num w:numId="5" w16cid:durableId="1973321374">
    <w:abstractNumId w:val="2"/>
  </w:num>
  <w:num w:numId="6" w16cid:durableId="1877501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127"/>
    <w:rsid w:val="002D5F31"/>
    <w:rsid w:val="004337C1"/>
    <w:rsid w:val="00A46127"/>
    <w:rsid w:val="00C60493"/>
    <w:rsid w:val="00E5610E"/>
    <w:rsid w:val="00EC1545"/>
    <w:rsid w:val="00E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3354A"/>
  <w15:docId w15:val="{D4F57FD5-43A0-4052-9403-610FB9A3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" w:line="267" w:lineRule="auto"/>
      <w:ind w:left="136" w:right="34" w:hanging="136"/>
    </w:pPr>
    <w:rPr>
      <w:rFonts w:ascii="Calibri" w:eastAsia="Calibri" w:hAnsi="Calibri" w:cs="Calibri"/>
      <w:color w:val="33333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2C3E5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Calibri" w:eastAsia="Calibri" w:hAnsi="Calibri" w:cs="Calibri"/>
      <w:b/>
      <w:color w:val="2C3E5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C3E5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C3E5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F7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McFadden</dc:creator>
  <cp:keywords/>
  <cp:lastModifiedBy>Mark McFadden</cp:lastModifiedBy>
  <cp:revision>4</cp:revision>
  <dcterms:created xsi:type="dcterms:W3CDTF">2026-06-02T01:24:00Z</dcterms:created>
  <dcterms:modified xsi:type="dcterms:W3CDTF">2026-06-02T01:44:00Z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b90fee90-9c81-42c0-acf8-52391e3c4d61</vt:lpwstr>
  </property>
</Properties>
</file>