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922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全国煤炭消费摸底——数据校验</w:t>
      </w:r>
    </w:p>
    <w:p w14:paraId="65D5BE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主要考虑以下四类校验关系</w:t>
      </w:r>
    </w:p>
    <w:p w14:paraId="4049D8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总量与分量（区域）</w:t>
      </w:r>
    </w:p>
    <w:p w14:paraId="1CA6A7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综合能源消费量与煤炭消费量</w:t>
      </w:r>
    </w:p>
    <w:p w14:paraId="54125E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实物量与标准量</w:t>
      </w:r>
    </w:p>
    <w:p w14:paraId="4B4C91C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基本的范围（</w:t>
      </w:r>
      <w:commentRangeStart w:id="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0-10亿吨之间</w:t>
      </w:r>
      <w:commentRangeEnd w:id="0"/>
      <w:r>
        <w:commentReference w:id="0"/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）</w:t>
      </w:r>
    </w:p>
    <w:p w14:paraId="4CDFD9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B5AF3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具体校验规则</w:t>
      </w:r>
    </w:p>
    <w:p w14:paraId="5BD9889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附表1 202X年规模以上企业煤炭消费信息表</w:t>
      </w:r>
    </w:p>
    <w:p w14:paraId="1DBA3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76E8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4C0248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3879E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2DDF96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2500" w:type="pct"/>
          </w:tcPr>
          <w:p w14:paraId="1FEBC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年份</w:t>
            </w:r>
          </w:p>
        </w:tc>
      </w:tr>
      <w:tr w14:paraId="0D941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4F42E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9D5FB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 w14:paraId="0E504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B0D69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67E78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 w14:paraId="06B7F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633C6B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46096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行业门类</w:t>
            </w:r>
          </w:p>
        </w:tc>
      </w:tr>
      <w:tr w14:paraId="41D4B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5DB78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585CF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行业大类</w:t>
            </w:r>
          </w:p>
        </w:tc>
      </w:tr>
      <w:tr w14:paraId="28694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327A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CBF3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行业中类</w:t>
            </w:r>
          </w:p>
        </w:tc>
      </w:tr>
      <w:tr w14:paraId="3E779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072419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1BD22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单位所在省/市/区</w:t>
            </w:r>
          </w:p>
        </w:tc>
      </w:tr>
      <w:tr w14:paraId="32A7A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944DE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64334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单位所在地市</w:t>
            </w:r>
          </w:p>
        </w:tc>
      </w:tr>
      <w:tr w14:paraId="1B33E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7CFB3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95728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单位所在区县</w:t>
            </w:r>
          </w:p>
        </w:tc>
      </w:tr>
      <w:tr w14:paraId="309A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B32C4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5CF5B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 w14:paraId="4329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0EC5BA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2500" w:type="pct"/>
          </w:tcPr>
          <w:p w14:paraId="7E2FCF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</w:tr>
      <w:tr w14:paraId="3C8B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34424B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F70A2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</w:tr>
    </w:tbl>
    <w:p w14:paraId="44C08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 w14:paraId="2716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 w14:paraId="1A3C1B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391B65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1899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45BC5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3461" w:type="dxa"/>
          </w:tcPr>
          <w:p w14:paraId="2CC694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  <w:tc>
          <w:tcPr>
            <w:tcW w:w="3282" w:type="dxa"/>
            <w:vMerge w:val="restart"/>
          </w:tcPr>
          <w:p w14:paraId="76C634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186BE7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1C68BF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③年原料用能消费量≦年综合能耗当量值；</w:t>
            </w:r>
          </w:p>
          <w:p w14:paraId="78C8D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④年原料用能消费量≦年综合能耗等价值。</w:t>
            </w:r>
          </w:p>
        </w:tc>
      </w:tr>
      <w:tr w14:paraId="41BA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218AF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06C70D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  <w:tc>
          <w:tcPr>
            <w:tcW w:w="3282" w:type="dxa"/>
            <w:vMerge w:val="continue"/>
          </w:tcPr>
          <w:p w14:paraId="7313B5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A814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B546C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008D7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年原料用能消费量</w:t>
            </w:r>
          </w:p>
        </w:tc>
        <w:tc>
          <w:tcPr>
            <w:tcW w:w="3282" w:type="dxa"/>
            <w:vMerge w:val="continue"/>
          </w:tcPr>
          <w:p w14:paraId="6C579C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A862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7430E5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煤炭消费情况</w:t>
            </w:r>
          </w:p>
        </w:tc>
        <w:tc>
          <w:tcPr>
            <w:tcW w:w="3461" w:type="dxa"/>
          </w:tcPr>
          <w:p w14:paraId="68FE8F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耗煤总量（实物量）</w:t>
            </w:r>
          </w:p>
        </w:tc>
        <w:tc>
          <w:tcPr>
            <w:tcW w:w="3282" w:type="dxa"/>
            <w:vMerge w:val="restart"/>
          </w:tcPr>
          <w:p w14:paraId="7E09AB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6B2B0A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21952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耗煤总量（标准量）；</w:t>
            </w:r>
          </w:p>
          <w:p w14:paraId="4D82B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原料用煤（实物量）；</w:t>
            </w:r>
          </w:p>
          <w:p w14:paraId="51181B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⑤耗煤总量（实物量）=原煤消费（实物量）+洗精煤消费（实物量）+其他煤炭消费（实物量）。</w:t>
            </w:r>
          </w:p>
        </w:tc>
      </w:tr>
      <w:tr w14:paraId="7B896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ECBA2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5D1A78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</w:t>
            </w:r>
          </w:p>
        </w:tc>
        <w:tc>
          <w:tcPr>
            <w:tcW w:w="3282" w:type="dxa"/>
            <w:vMerge w:val="continue"/>
          </w:tcPr>
          <w:p w14:paraId="116DF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E4BD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119F6B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46E497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</w:t>
            </w:r>
          </w:p>
        </w:tc>
        <w:tc>
          <w:tcPr>
            <w:tcW w:w="3282" w:type="dxa"/>
            <w:vMerge w:val="continue"/>
          </w:tcPr>
          <w:p w14:paraId="0A24CC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19A0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81E25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EE5AE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原煤消费（实物量）</w:t>
            </w:r>
          </w:p>
        </w:tc>
        <w:tc>
          <w:tcPr>
            <w:tcW w:w="3282" w:type="dxa"/>
            <w:vMerge w:val="continue"/>
          </w:tcPr>
          <w:p w14:paraId="0F47DD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AF64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7035FA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3A742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洗精煤消费（实物量）</w:t>
            </w:r>
          </w:p>
        </w:tc>
        <w:tc>
          <w:tcPr>
            <w:tcW w:w="3282" w:type="dxa"/>
            <w:vMerge w:val="continue"/>
          </w:tcPr>
          <w:p w14:paraId="3A6843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C69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B4368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5A1B2E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其他煤炭消费（实物量）</w:t>
            </w:r>
          </w:p>
        </w:tc>
        <w:tc>
          <w:tcPr>
            <w:tcW w:w="3282" w:type="dxa"/>
            <w:vMerge w:val="continue"/>
          </w:tcPr>
          <w:p w14:paraId="7B517F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660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49B6A6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5E91A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焦炭消费（实物量）</w:t>
            </w:r>
          </w:p>
        </w:tc>
        <w:tc>
          <w:tcPr>
            <w:tcW w:w="3282" w:type="dxa"/>
            <w:vMerge w:val="continue"/>
          </w:tcPr>
          <w:p w14:paraId="40169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03A6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09400F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煤炭消费主要用途情况</w:t>
            </w:r>
          </w:p>
        </w:tc>
        <w:tc>
          <w:tcPr>
            <w:tcW w:w="3461" w:type="dxa"/>
          </w:tcPr>
          <w:p w14:paraId="636607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投入量</w:t>
            </w:r>
          </w:p>
        </w:tc>
        <w:tc>
          <w:tcPr>
            <w:tcW w:w="3282" w:type="dxa"/>
            <w:vMerge w:val="restart"/>
          </w:tcPr>
          <w:p w14:paraId="6DCE84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096E38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②投入量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 w14:paraId="4851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0748E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C547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产出量</w:t>
            </w:r>
          </w:p>
        </w:tc>
        <w:tc>
          <w:tcPr>
            <w:tcW w:w="3282" w:type="dxa"/>
            <w:vMerge w:val="continue"/>
          </w:tcPr>
          <w:p w14:paraId="631338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4F2D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5EDDEC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重点耗煤装置（设备）情况</w:t>
            </w:r>
          </w:p>
        </w:tc>
        <w:tc>
          <w:tcPr>
            <w:tcW w:w="3461" w:type="dxa"/>
          </w:tcPr>
          <w:p w14:paraId="0D472F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3282" w:type="dxa"/>
            <w:vMerge w:val="restart"/>
          </w:tcPr>
          <w:p w14:paraId="5D9876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 w14:paraId="521C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7F252A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49489E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3282" w:type="dxa"/>
            <w:vMerge w:val="continue"/>
          </w:tcPr>
          <w:p w14:paraId="3B183C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176AA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B45B4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C1036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3282" w:type="dxa"/>
          </w:tcPr>
          <w:p w14:paraId="71EC4F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 w14:paraId="5959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96E8A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90556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3282" w:type="dxa"/>
          </w:tcPr>
          <w:p w14:paraId="2548C7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596515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 w14:paraId="74A2F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7C017A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①综合能源消费量与煤炭消费量间的关系</w:t>
      </w:r>
    </w:p>
    <w:p w14:paraId="0DD058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年综合能耗当量值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 w14:paraId="1102C6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hAnsi="Cambria Math" w:eastAsia="仿宋" w:cs="Cambria Math"/>
          <w:b w:val="0"/>
          <w:bCs w:val="0"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年综合能耗等价值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 w14:paraId="5EAC785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附表2 202X年其他耗煤单位重点耗煤装置（设备）煤炭消耗信息表</w:t>
      </w:r>
    </w:p>
    <w:p w14:paraId="66620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8806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686A8B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02E71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4E7F6D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2500" w:type="pct"/>
          </w:tcPr>
          <w:p w14:paraId="729939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 w14:paraId="2364A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D507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8DE66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 w14:paraId="281DE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ABED8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2046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单位地址（连续的三个单元格）</w:t>
            </w:r>
          </w:p>
        </w:tc>
      </w:tr>
      <w:tr w14:paraId="6C33F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11D67E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296D73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所属行业（连续的三个单元格）</w:t>
            </w:r>
          </w:p>
        </w:tc>
      </w:tr>
      <w:tr w14:paraId="1A805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447B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177DC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数据年份</w:t>
            </w:r>
          </w:p>
        </w:tc>
      </w:tr>
      <w:tr w14:paraId="7EC20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6DA3C8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具体装置（设备）用煤情况</w:t>
            </w:r>
          </w:p>
        </w:tc>
        <w:tc>
          <w:tcPr>
            <w:tcW w:w="2500" w:type="pct"/>
          </w:tcPr>
          <w:p w14:paraId="0E0B44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</w:tr>
      <w:tr w14:paraId="4DCDF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030FF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F42DE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编号</w:t>
            </w:r>
          </w:p>
        </w:tc>
      </w:tr>
      <w:tr w14:paraId="01CA9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4649E4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9E259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</w:tr>
      <w:tr w14:paraId="2AEF6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627C8D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41C3F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</w:tr>
      <w:tr w14:paraId="6950D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24D65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F1EFD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容量单位</w:t>
            </w:r>
          </w:p>
        </w:tc>
      </w:tr>
      <w:tr w14:paraId="3C400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14CDEA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EAE08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</w:tr>
      <w:tr w14:paraId="6A72E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367506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AD4C4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年耗煤量【状态为“停用”时，本格可以为空；其他情况下，本格不能为空】</w:t>
            </w:r>
          </w:p>
        </w:tc>
      </w:tr>
    </w:tbl>
    <w:p w14:paraId="0F3A60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4999"/>
      </w:tblGrid>
      <w:tr w14:paraId="6F18F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center"/>
          </w:tcPr>
          <w:p w14:paraId="4D05E8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999" w:type="dxa"/>
            <w:vAlign w:val="top"/>
          </w:tcPr>
          <w:p w14:paraId="7E8FDE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61119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0A5F57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4999" w:type="dxa"/>
            <w:vMerge w:val="restart"/>
          </w:tcPr>
          <w:p w14:paraId="65A34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 w14:paraId="28764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0033D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4999" w:type="dxa"/>
            <w:vMerge w:val="continue"/>
          </w:tcPr>
          <w:p w14:paraId="0CE76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3151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21EE27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4999" w:type="dxa"/>
          </w:tcPr>
          <w:p w14:paraId="5D3015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 w14:paraId="7A796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7F3924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4999" w:type="dxa"/>
          </w:tcPr>
          <w:p w14:paraId="5C632F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9851F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 w14:paraId="6FD8D25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附表3 固定资产投资项目节能审查煤炭消费情况汇总表</w:t>
      </w:r>
    </w:p>
    <w:p w14:paraId="3AD770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E59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AA2F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52B63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18A40B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项目基本信息</w:t>
            </w:r>
          </w:p>
        </w:tc>
        <w:tc>
          <w:tcPr>
            <w:tcW w:w="2500" w:type="pct"/>
          </w:tcPr>
          <w:p w14:paraId="11E447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项目名称</w:t>
            </w:r>
          </w:p>
        </w:tc>
      </w:tr>
      <w:tr w14:paraId="1629D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2BFD5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952D8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项目代码</w:t>
            </w:r>
          </w:p>
        </w:tc>
      </w:tr>
      <w:tr w14:paraId="401E4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51E324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76EB2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建设单位</w:t>
            </w:r>
          </w:p>
        </w:tc>
      </w:tr>
      <w:tr w14:paraId="47BF4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44EF04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CF5E8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主要建设内容</w:t>
            </w:r>
          </w:p>
        </w:tc>
      </w:tr>
      <w:tr w14:paraId="3A946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AEAC3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0F89A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项目所在省、自治区、直辖市</w:t>
            </w:r>
          </w:p>
        </w:tc>
      </w:tr>
      <w:tr w14:paraId="5158F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CF9B8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687CC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项目所在地市</w:t>
            </w:r>
          </w:p>
        </w:tc>
      </w:tr>
      <w:tr w14:paraId="6AB01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07A935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38937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项目所在区县</w:t>
            </w:r>
          </w:p>
        </w:tc>
      </w:tr>
      <w:tr w14:paraId="6188C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1CF61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837CC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所属行业大类（2位代码）</w:t>
            </w:r>
          </w:p>
        </w:tc>
      </w:tr>
      <w:tr w14:paraId="72B81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B17E5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DFDE3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所属行业小类（4位代码）</w:t>
            </w:r>
          </w:p>
        </w:tc>
      </w:tr>
      <w:tr w14:paraId="5873C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546978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04609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节能审查批复时间</w:t>
            </w:r>
          </w:p>
        </w:tc>
      </w:tr>
      <w:tr w14:paraId="16497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A35F5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7A6B6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拟投产时间/实际投产时间两个格里应选择其一填写</w:t>
            </w:r>
          </w:p>
        </w:tc>
      </w:tr>
      <w:tr w14:paraId="0C92D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42F2EB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29E607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节能审查机关</w:t>
            </w:r>
          </w:p>
        </w:tc>
      </w:tr>
      <w:tr w14:paraId="2EBEA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477A5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0298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审查意见文号</w:t>
            </w:r>
          </w:p>
        </w:tc>
      </w:tr>
      <w:tr w14:paraId="4B934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785334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2500" w:type="pct"/>
          </w:tcPr>
          <w:p w14:paraId="637F02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</w:tr>
      <w:tr w14:paraId="5BAEE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752BE7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3937F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</w:tr>
    </w:tbl>
    <w:p w14:paraId="54F9C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 w14:paraId="48BA0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 w14:paraId="298F67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349C03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11709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7CB7D4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3461" w:type="dxa"/>
          </w:tcPr>
          <w:p w14:paraId="6E2F3F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  <w:tc>
          <w:tcPr>
            <w:tcW w:w="3282" w:type="dxa"/>
            <w:vMerge w:val="restart"/>
          </w:tcPr>
          <w:p w14:paraId="0D7B3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46DC9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 w14:paraId="6904D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5B049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3AA986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  <w:tc>
          <w:tcPr>
            <w:tcW w:w="3282" w:type="dxa"/>
            <w:vMerge w:val="continue"/>
          </w:tcPr>
          <w:p w14:paraId="171FC9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2B22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 w14:paraId="43A974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年煤品消费量</w:t>
            </w:r>
          </w:p>
        </w:tc>
        <w:tc>
          <w:tcPr>
            <w:tcW w:w="3461" w:type="dxa"/>
          </w:tcPr>
          <w:p w14:paraId="7E2235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煤品消费总量（实物量）</w:t>
            </w:r>
          </w:p>
        </w:tc>
        <w:tc>
          <w:tcPr>
            <w:tcW w:w="3282" w:type="dxa"/>
            <w:vMerge w:val="restart"/>
          </w:tcPr>
          <w:p w14:paraId="6AF84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249C73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563D7E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煤炭消费量（折标量）；</w:t>
            </w:r>
          </w:p>
          <w:p w14:paraId="508519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commentRangeStart w:id="1"/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④焦炭消费量（实物量）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焦炭消费量（折标量）；</w:t>
            </w:r>
          </w:p>
          <w:p w14:paraId="2C9F24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⑤兰炭消费量（实物量）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兰炭消费量（折标量）；</w:t>
            </w:r>
            <w:commentRangeEnd w:id="1"/>
            <w:r>
              <w:commentReference w:id="1"/>
            </w:r>
          </w:p>
          <w:p w14:paraId="54687A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⑥煤品消费总量（实物量）=煤炭消费量（实物量）+焦炭消费量（实物量）+兰炭消费量（实物量）；</w:t>
            </w:r>
          </w:p>
          <w:p w14:paraId="424662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⑦煤品消费总量（折标量）=煤炭消费量（折标量）+焦炭消费量（折标量）+兰炭消费量（折标量）。</w:t>
            </w:r>
          </w:p>
        </w:tc>
      </w:tr>
      <w:tr w14:paraId="7ACD1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 w14:paraId="421EFB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3461" w:type="dxa"/>
          </w:tcPr>
          <w:p w14:paraId="5E0A9C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#煤炭消费量（实物量）</w:t>
            </w:r>
          </w:p>
        </w:tc>
        <w:tc>
          <w:tcPr>
            <w:tcW w:w="3282" w:type="dxa"/>
            <w:vMerge w:val="continue"/>
          </w:tcPr>
          <w:p w14:paraId="13926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2863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571B7A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63E508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#焦炭消费量（实物量）</w:t>
            </w:r>
          </w:p>
        </w:tc>
        <w:tc>
          <w:tcPr>
            <w:tcW w:w="3282" w:type="dxa"/>
            <w:vMerge w:val="continue"/>
          </w:tcPr>
          <w:p w14:paraId="744D35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9084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11BF3D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0269D5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#兰炭消费量（实物量）</w:t>
            </w:r>
          </w:p>
        </w:tc>
        <w:tc>
          <w:tcPr>
            <w:tcW w:w="3282" w:type="dxa"/>
            <w:vMerge w:val="continue"/>
          </w:tcPr>
          <w:p w14:paraId="7B41D8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7DC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 w14:paraId="289764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7036DF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煤品消费总量（折标量）</w:t>
            </w:r>
          </w:p>
        </w:tc>
        <w:tc>
          <w:tcPr>
            <w:tcW w:w="3282" w:type="dxa"/>
            <w:vMerge w:val="continue"/>
          </w:tcPr>
          <w:p w14:paraId="53A7CD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46B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 w14:paraId="2A693B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1FD058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#煤炭消费量（折标量）</w:t>
            </w:r>
          </w:p>
        </w:tc>
        <w:tc>
          <w:tcPr>
            <w:tcW w:w="3282" w:type="dxa"/>
            <w:vMerge w:val="continue"/>
          </w:tcPr>
          <w:p w14:paraId="029BB7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9D9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 w14:paraId="0127DD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446C86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#焦炭消费量（折标量）</w:t>
            </w:r>
          </w:p>
        </w:tc>
        <w:tc>
          <w:tcPr>
            <w:tcW w:w="3282" w:type="dxa"/>
            <w:vMerge w:val="continue"/>
          </w:tcPr>
          <w:p w14:paraId="4EF0B1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B268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40CA27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7A0D86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#兰炭消费量（折标量）</w:t>
            </w:r>
          </w:p>
        </w:tc>
        <w:tc>
          <w:tcPr>
            <w:tcW w:w="3282" w:type="dxa"/>
            <w:vMerge w:val="continue"/>
          </w:tcPr>
          <w:p w14:paraId="356F08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B14B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Align w:val="center"/>
          </w:tcPr>
          <w:p w14:paraId="445D5C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煤炭消费替代情况</w:t>
            </w:r>
          </w:p>
        </w:tc>
        <w:tc>
          <w:tcPr>
            <w:tcW w:w="3461" w:type="dxa"/>
            <w:vAlign w:val="top"/>
          </w:tcPr>
          <w:p w14:paraId="35F3F2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煤炭消费替代量（实物量）</w:t>
            </w:r>
          </w:p>
        </w:tc>
        <w:tc>
          <w:tcPr>
            <w:tcW w:w="3282" w:type="dxa"/>
          </w:tcPr>
          <w:p w14:paraId="69079E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0；</w:t>
            </w:r>
          </w:p>
          <w:p w14:paraId="1AA72B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100000。</w:t>
            </w:r>
          </w:p>
        </w:tc>
      </w:tr>
      <w:bookmarkEnd w:id="0"/>
      <w:tr w14:paraId="128E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restart"/>
            <w:vAlign w:val="center"/>
          </w:tcPr>
          <w:p w14:paraId="48F0B9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</w:t>
            </w:r>
          </w:p>
        </w:tc>
        <w:tc>
          <w:tcPr>
            <w:tcW w:w="3461" w:type="dxa"/>
            <w:vAlign w:val="top"/>
          </w:tcPr>
          <w:p w14:paraId="251E4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年原料用煤量（实物量）</w:t>
            </w:r>
          </w:p>
        </w:tc>
        <w:tc>
          <w:tcPr>
            <w:tcW w:w="3282" w:type="dxa"/>
            <w:vMerge w:val="restart"/>
          </w:tcPr>
          <w:p w14:paraId="473DE4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71530D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434320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③年原料用煤量（实物量）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年原料用煤量（折标量）。</w:t>
            </w:r>
          </w:p>
        </w:tc>
      </w:tr>
      <w:tr w14:paraId="3FFCC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195726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5F8377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</w:t>
            </w:r>
          </w:p>
        </w:tc>
        <w:tc>
          <w:tcPr>
            <w:tcW w:w="3282" w:type="dxa"/>
            <w:vMerge w:val="continue"/>
          </w:tcPr>
          <w:p w14:paraId="29A490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 w14:paraId="31852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1A5EB3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①年综合能源消费量与年煤品消费量（折标量）</w:t>
      </w:r>
    </w:p>
    <w:p w14:paraId="19B2C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年综合能源消费量（当量值）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年煤品消费量（折标量）</w:t>
      </w:r>
    </w:p>
    <w:p w14:paraId="5D657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年综合能源消费量（等价值）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年煤品消费量（折标量）</w:t>
      </w:r>
    </w:p>
    <w:p w14:paraId="4C0025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②年煤品消费量与原料用煤情况</w:t>
      </w:r>
    </w:p>
    <w:p w14:paraId="08F51A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煤品消费总量（实物量）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年原料用煤量（实物量）</w:t>
      </w:r>
    </w:p>
    <w:p w14:paraId="45F17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煤品消费总量（折标量）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年原料用煤量（折标量）</w:t>
      </w:r>
    </w:p>
    <w:p w14:paraId="3285F8D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附件2 XX省（自治区、直辖市）202X年煤炭消费状况表</w:t>
      </w:r>
    </w:p>
    <w:p w14:paraId="351B2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p w14:paraId="7DECAF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所有单元格都是必填项</w:t>
      </w:r>
    </w:p>
    <w:p w14:paraId="62BE33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30"/>
        <w:gridCol w:w="1731"/>
        <w:gridCol w:w="3282"/>
      </w:tblGrid>
      <w:tr w14:paraId="73E70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3"/>
            <w:vAlign w:val="center"/>
          </w:tcPr>
          <w:p w14:paraId="3EE019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1A91D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4C561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5E990A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分品种煤炭消费摸底</w:t>
            </w:r>
          </w:p>
        </w:tc>
        <w:tc>
          <w:tcPr>
            <w:tcW w:w="3461" w:type="dxa"/>
            <w:gridSpan w:val="2"/>
          </w:tcPr>
          <w:p w14:paraId="5A5DFB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煤合计</w:t>
            </w:r>
          </w:p>
        </w:tc>
        <w:tc>
          <w:tcPr>
            <w:tcW w:w="3282" w:type="dxa"/>
            <w:vMerge w:val="restart"/>
          </w:tcPr>
          <w:p w14:paraId="2A3F64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B2D8C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200000；</w:t>
            </w:r>
          </w:p>
          <w:p w14:paraId="208815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③煤合计=原煤+洗精煤+其他</w:t>
            </w:r>
          </w:p>
        </w:tc>
      </w:tr>
      <w:tr w14:paraId="54BCF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3EC0D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47BE28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</w:t>
            </w:r>
          </w:p>
        </w:tc>
        <w:tc>
          <w:tcPr>
            <w:tcW w:w="3282" w:type="dxa"/>
            <w:vMerge w:val="continue"/>
          </w:tcPr>
          <w:p w14:paraId="57919E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2704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A9A27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72B6CD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</w:t>
            </w:r>
          </w:p>
        </w:tc>
        <w:tc>
          <w:tcPr>
            <w:tcW w:w="3282" w:type="dxa"/>
            <w:vMerge w:val="continue"/>
          </w:tcPr>
          <w:p w14:paraId="26EEBA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230A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10C14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5942FE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</w:t>
            </w:r>
          </w:p>
        </w:tc>
        <w:tc>
          <w:tcPr>
            <w:tcW w:w="3282" w:type="dxa"/>
            <w:vMerge w:val="continue"/>
          </w:tcPr>
          <w:p w14:paraId="42ECCB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C887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 w14:paraId="4F2CAD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分用途煤炭消费摸底</w:t>
            </w:r>
          </w:p>
        </w:tc>
        <w:tc>
          <w:tcPr>
            <w:tcW w:w="1730" w:type="dxa"/>
            <w:vMerge w:val="restart"/>
            <w:vAlign w:val="center"/>
          </w:tcPr>
          <w:p w14:paraId="3694B8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能源加工转换</w:t>
            </w:r>
          </w:p>
        </w:tc>
        <w:tc>
          <w:tcPr>
            <w:tcW w:w="1731" w:type="dxa"/>
          </w:tcPr>
          <w:p w14:paraId="43265E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1.火力发电</w:t>
            </w:r>
          </w:p>
        </w:tc>
        <w:tc>
          <w:tcPr>
            <w:tcW w:w="3282" w:type="dxa"/>
            <w:vMerge w:val="restart"/>
          </w:tcPr>
          <w:p w14:paraId="4B3953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26AE5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7F7477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③工业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工业（#用作原料、材料）。</w:t>
            </w:r>
          </w:p>
          <w:p w14:paraId="005CC9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1B296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 w14:paraId="3FC35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1730" w:type="dxa"/>
            <w:vMerge w:val="continue"/>
          </w:tcPr>
          <w:p w14:paraId="67EA5B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43E068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2.供热</w:t>
            </w:r>
          </w:p>
        </w:tc>
        <w:tc>
          <w:tcPr>
            <w:tcW w:w="3282" w:type="dxa"/>
            <w:vMerge w:val="continue"/>
          </w:tcPr>
          <w:p w14:paraId="0F2D4D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03E8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4F88C1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 w14:paraId="43B025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3B9B2A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3.煤炭洗选</w:t>
            </w:r>
          </w:p>
        </w:tc>
        <w:tc>
          <w:tcPr>
            <w:tcW w:w="3282" w:type="dxa"/>
            <w:vMerge w:val="continue"/>
          </w:tcPr>
          <w:p w14:paraId="67DF7E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1012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4992C7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 w14:paraId="7C5CE4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77C016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4.炼焦</w:t>
            </w:r>
          </w:p>
        </w:tc>
        <w:tc>
          <w:tcPr>
            <w:tcW w:w="3282" w:type="dxa"/>
            <w:vMerge w:val="continue"/>
          </w:tcPr>
          <w:p w14:paraId="2844AC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9C50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 w14:paraId="77B847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43E04F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5899F2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5.炼油及煤制油</w:t>
            </w:r>
          </w:p>
        </w:tc>
        <w:tc>
          <w:tcPr>
            <w:tcW w:w="3282" w:type="dxa"/>
            <w:vMerge w:val="continue"/>
          </w:tcPr>
          <w:p w14:paraId="60A927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3144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 w14:paraId="1B3B29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6AFE89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7D673D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6.制气</w:t>
            </w:r>
          </w:p>
        </w:tc>
        <w:tc>
          <w:tcPr>
            <w:tcW w:w="3282" w:type="dxa"/>
            <w:vMerge w:val="continue"/>
          </w:tcPr>
          <w:p w14:paraId="31A66B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945B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 w14:paraId="2F926C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restart"/>
            <w:vAlign w:val="center"/>
          </w:tcPr>
          <w:p w14:paraId="459936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终端消费</w:t>
            </w:r>
          </w:p>
        </w:tc>
        <w:tc>
          <w:tcPr>
            <w:tcW w:w="1731" w:type="dxa"/>
            <w:vAlign w:val="top"/>
          </w:tcPr>
          <w:p w14:paraId="20A1EE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</w:t>
            </w:r>
          </w:p>
        </w:tc>
        <w:tc>
          <w:tcPr>
            <w:tcW w:w="3282" w:type="dxa"/>
            <w:vMerge w:val="continue"/>
          </w:tcPr>
          <w:p w14:paraId="7DA3AD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35BF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3E3EB3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5B6E44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24F43C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1.工业（#用作原料、材料）</w:t>
            </w:r>
          </w:p>
        </w:tc>
        <w:tc>
          <w:tcPr>
            <w:tcW w:w="3282" w:type="dxa"/>
            <w:vMerge w:val="continue"/>
          </w:tcPr>
          <w:p w14:paraId="657A58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0C848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69D513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5C8ED3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6487BC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2.其他用途</w:t>
            </w:r>
          </w:p>
        </w:tc>
        <w:tc>
          <w:tcPr>
            <w:tcW w:w="3282" w:type="dxa"/>
            <w:vMerge w:val="continue"/>
          </w:tcPr>
          <w:p w14:paraId="7C273E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C845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Align w:val="center"/>
          </w:tcPr>
          <w:p w14:paraId="206671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焦炭消费摸底</w:t>
            </w:r>
          </w:p>
        </w:tc>
        <w:tc>
          <w:tcPr>
            <w:tcW w:w="3461" w:type="dxa"/>
            <w:gridSpan w:val="2"/>
            <w:vAlign w:val="top"/>
          </w:tcPr>
          <w:p w14:paraId="75DF5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</w:t>
            </w:r>
          </w:p>
        </w:tc>
        <w:tc>
          <w:tcPr>
            <w:tcW w:w="3282" w:type="dxa"/>
          </w:tcPr>
          <w:p w14:paraId="4F8E36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10916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</w:tbl>
    <w:p w14:paraId="44F28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0CAE054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①分品种煤炭消费摸底与分用途煤炭消费摸底</w:t>
      </w:r>
    </w:p>
    <w:p w14:paraId="553D9B0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煤合计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能源加工转换+终端消费</w:t>
      </w:r>
    </w:p>
    <w:p w14:paraId="3363EBC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②不同层级的地区之间</w:t>
      </w:r>
    </w:p>
    <w:p w14:paraId="06EA48E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企业加总与区域数要校验吗？</w:t>
      </w:r>
    </w:p>
    <w:p w14:paraId="0B946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hAnsi="Cambria Math" w:eastAsia="仿宋" w:cs="Cambria Math"/>
          <w:b w:val="0"/>
          <w:bCs w:val="0"/>
          <w:i w:val="0"/>
          <w:kern w:val="2"/>
          <w:sz w:val="30"/>
          <w:szCs w:val="3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地市（州）各项指标</m:t>
          </m:r>
          <m:r>
            <m:rPr>
              <m:sty m:val="p"/>
            </m:rPr>
            <w:rPr>
              <w:rFonts w:hint="default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∗120%</m:t>
          </m:r>
          <m:r>
            <m:rPr>
              <m:sty m:val="p"/>
            </m:rPr>
            <w:rPr>
              <w:rFonts w:hint="default" w:ascii="Cambria Math" w:hAnsi="Cambria Math" w:eastAsia="仿宋" w:cs="Cambria Math"/>
              <w:kern w:val="2"/>
              <w:sz w:val="30"/>
              <w:szCs w:val="30"/>
              <w:lang w:val="en-US" w:eastAsia="zh-CN" w:bidi="ar-S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所辖所有县（区）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县（区）各项指标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e>
          </m:nary>
        </m:oMath>
      </m:oMathPara>
    </w:p>
    <w:p w14:paraId="1A98AAD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省（市、区）各项指标</m:t>
          </m:r>
          <m:r>
            <m:rPr>
              <m:sty m:val="p"/>
            </m:rPr>
            <w:rPr>
              <w:rFonts w:hint="default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∗120%</m:t>
          </m:r>
          <m:r>
            <m:rPr>
              <m:sty m:val="p"/>
            </m:rPr>
            <w:rPr>
              <w:rFonts w:hint="default" w:ascii="Cambria Math" w:hAnsi="Cambria Math" w:eastAsia="仿宋" w:cs="Cambria Math"/>
              <w:kern w:val="2"/>
              <w:sz w:val="30"/>
              <w:szCs w:val="30"/>
              <w:lang w:val="en-US" w:eastAsia="zh-CN" w:bidi="ar-S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所辖所有地市（州）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地市（州）各项指标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e>
          </m:nary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05T15:40:52Z" w:initials="">
    <w:p w14:paraId="0DB7051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上限的具体数值需要研讨确认</w:t>
      </w:r>
    </w:p>
  </w:comment>
  <w:comment w:id="1" w:author="WPS_1212414852" w:date="2025-08-04T18:52:07Z" w:initials="">
    <w:p w14:paraId="358294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需要核实，焦炭、兰炭的实物量是不是一定大于标准量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B70516" w15:done="0"/>
  <w15:commentEx w15:paraId="358294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6EE4D"/>
    <w:multiLevelType w:val="singleLevel"/>
    <w:tmpl w:val="D946EE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F67B02E"/>
    <w:multiLevelType w:val="singleLevel"/>
    <w:tmpl w:val="DF67B0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6CB369"/>
    <w:multiLevelType w:val="singleLevel"/>
    <w:tmpl w:val="1B6CB36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212414852">
    <w15:presenceInfo w15:providerId="WPS Office" w15:userId="644355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4798B"/>
    <w:rsid w:val="082F44BD"/>
    <w:rsid w:val="08393BA7"/>
    <w:rsid w:val="13394B27"/>
    <w:rsid w:val="13B1544F"/>
    <w:rsid w:val="14FD3DB3"/>
    <w:rsid w:val="16613346"/>
    <w:rsid w:val="18A26891"/>
    <w:rsid w:val="19B17A41"/>
    <w:rsid w:val="2211789E"/>
    <w:rsid w:val="224F1CEA"/>
    <w:rsid w:val="22E224EA"/>
    <w:rsid w:val="253D662D"/>
    <w:rsid w:val="295A7A52"/>
    <w:rsid w:val="29935831"/>
    <w:rsid w:val="2B011014"/>
    <w:rsid w:val="2D0B3FF7"/>
    <w:rsid w:val="319B4223"/>
    <w:rsid w:val="32B6201C"/>
    <w:rsid w:val="34972D1B"/>
    <w:rsid w:val="363F4378"/>
    <w:rsid w:val="36910587"/>
    <w:rsid w:val="36A50FB2"/>
    <w:rsid w:val="3A653F98"/>
    <w:rsid w:val="3ACA2C53"/>
    <w:rsid w:val="3B6A75F8"/>
    <w:rsid w:val="3CC7125A"/>
    <w:rsid w:val="3CEF6F11"/>
    <w:rsid w:val="3E395A05"/>
    <w:rsid w:val="3E61471A"/>
    <w:rsid w:val="43A4798B"/>
    <w:rsid w:val="4B277A58"/>
    <w:rsid w:val="4DE22124"/>
    <w:rsid w:val="4EDA3557"/>
    <w:rsid w:val="59E3084A"/>
    <w:rsid w:val="5E3058EF"/>
    <w:rsid w:val="5FF85A39"/>
    <w:rsid w:val="605E0CB4"/>
    <w:rsid w:val="60F40E74"/>
    <w:rsid w:val="63CC5849"/>
    <w:rsid w:val="66007028"/>
    <w:rsid w:val="684734A4"/>
    <w:rsid w:val="69E614C1"/>
    <w:rsid w:val="70E739B7"/>
    <w:rsid w:val="747042EE"/>
    <w:rsid w:val="75F714AD"/>
    <w:rsid w:val="78570706"/>
    <w:rsid w:val="79D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661</Words>
  <Characters>699</Characters>
  <Lines>0</Lines>
  <Paragraphs>0</Paragraphs>
  <TotalTime>5</TotalTime>
  <ScaleCrop>false</ScaleCrop>
  <LinksUpToDate>false</LinksUpToDate>
  <CharactersWithSpaces>701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2025-07-15T02:50:00Z</dcterms:created>
  <dc:creator>WPS_1212414852</dc:creator>
  <cp:lastModifiedBy>WPS_1212414852</cp:lastModifiedBy>
  <dcterms:modified xsi:type="dcterms:W3CDTF">2025-08-23T02:37:17Z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67F7B126E33140CB8831B76EAA543896_13</vt:lpwstr>
  </property>
  <property fmtid="{D5CDD505-2E9C-101B-9397-08002B2CF9AE}" pid="4" name="KSOTemplateDocerSaveRecord">
    <vt:lpwstr>eyJoZGlkIjoiZWNmYzllMzNiYzU2YjgyNTliNDVmYTMyZTNlYWE0NTMiLCJ1c2VySWQiOiIxMjEyNDE0ODUyIn0=</vt:lpwstr>
  </property>
</Properties>
</file>