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26"/>
          <w:szCs w:val="26"/>
        </w:rPr>
        <w:t xml:space="preserve">ТОО «Omnicomm Alliance KZ»</w:t>
      </w:r>
    </w:p>
    <w:p>
      <w:pPr>
        <w:spacing w:after="240"/>
        <w:jc w:val="center"/>
      </w:pPr>
      <w:r>
        <w:rPr>
          <w:b/>
          <w:bCs/>
          <w:color w:val="1F3864"/>
          <w:sz w:val="44"/>
          <w:szCs w:val="44"/>
        </w:rPr>
        <w:t xml:space="preserve">АНАЛИЗ ПОТРЕБНОСТИ</w:t>
      </w:r>
    </w:p>
    <w:p>
      <w:pPr>
        <w:pBdr>
          <w:bottom w:val="single" w:color="2E75B6" w:sz="8" w:space="6"/>
        </w:pBdr>
        <w:spacing w:after="300"/>
        <w:jc w:val="center"/>
      </w:pPr>
      <w:r>
        <w:rPr>
          <w:b/>
          <w:bCs/>
          <w:sz w:val="24"/>
          <w:szCs w:val="24"/>
        </w:rPr>
        <w:t xml:space="preserve">Внедрение CRM-системы для учёта обращений, контроля заявок и работы монтажных специалистов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Объект анализа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ТЗ на разработку и внедрение CRM-системы (вер. 1.0 от 26.06.2026)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ТОО «Omnicomm Alliance KZ»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Сфера деятельности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Поставка и обслуживание систем мониторинга транспорта (GPS, датчики топлива, видеонаблюдение)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Назначение документа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Обоснование потребности, приоритизация функций, оценка рисков и этапов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Дата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26 июня 2026 г.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Резюме</w:t>
      </w:r>
    </w:p>
    <w:p>
      <w:pPr>
        <w:spacing w:after="120" w:line="276"/>
      </w:pPr>
      <w:r>
        <w:t xml:space="preserve">Компания Omnicomm Alliance KZ работает в сфере поставки и сервисного обслуживания систем мониторинга транспорта. Ключевые операции — приём клиентских обращений по множеству каналов, выполнение выездных монтажных и сервисных работ, а также биллинг абонентской платы. Сейчас эти процессы не объединены единой системой, что приводит к потере обращений, отсутствию контроля сроков и непрозрачности работы монтажных специалистов.</w:t>
      </w:r>
    </w:p>
    <w:p>
      <w:pPr>
        <w:spacing w:after="120" w:line="276"/>
      </w:pPr>
      <w:r>
        <w:t xml:space="preserve">Основная потребность — централизованная CRM-система, в которой фиксируется каждое обращение, заявка, этап выезда и финансовый расчёт, а руководство получает объективную аналитику. Анализ подтверждает обоснованность внедрения и выделяет три критических блока, дающих наибольший эффект: единый учёт заявок с контролем сроков, мобильный контроль монтажников с фотофиксацией, и учёт абонентской платы.</w:t>
      </w:r>
    </w:p>
    <w:p>
      <w:pPr>
        <w:spacing w:after="120" w:line="276"/>
      </w:pPr>
      <w:r>
        <w:t xml:space="preserve">Рекомендуется поэтапное внедрение из 5 этапов с приоритизацией по методу MoSCoW: на первом этапе запускается базовый контур (заявки, клиенты, роли, история), который сам по себе закрывает большую часть текущих проблем.</w:t>
      </w:r>
    </w:p>
    <w:p>
      <w:pPr>
        <w:pStyle w:val="Heading1"/>
      </w:pPr>
      <w:r>
        <w:t xml:space="preserve">2. Контекст и бизнес-предпосылки</w:t>
      </w:r>
    </w:p>
    <w:p>
      <w:pPr>
        <w:spacing w:after="120" w:line="276"/>
      </w:pPr>
      <w:r>
        <w:t xml:space="preserve">Деятельность компании построена вокруг трёх взаимосвязанных процессов: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Обработка обращений — клиенты обращаются по телефону, WhatsApp, Telegram, email, через форму и чат на сайте; каждое обращение должно превращаться в учтённую заявку.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Выездное обслуживание — монтаж, демонтаж, замена, диагностика оборудования и устранение неисправностей силами монтажных специалистов на объектах клиента.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Финансовые отношения — разовые работы и регулярная абонентская плата по договорам, требующие контроля начислений и задолженности.</w:t>
      </w:r>
    </w:p>
    <w:p>
      <w:pPr>
        <w:spacing w:after="120" w:line="276"/>
      </w:pPr>
      <w:r>
        <w:t xml:space="preserve">Бизнес-драйверы внедрения: рост числа обращений и объектов, требование прозрачности для руководства, необходимость дисциплины исполнения сроков и подготовка данных для управленческой аналитики в Power BI.</w:t>
      </w:r>
    </w:p>
    <w:p>
      <w:pPr>
        <w:pStyle w:val="Heading1"/>
      </w:pPr>
      <w:r>
        <w:t xml:space="preserve">3. Анализ текущей ситуации («как есть»)</w:t>
      </w:r>
    </w:p>
    <w:p>
      <w:pPr>
        <w:spacing w:after="120" w:line="276"/>
      </w:pPr>
      <w:r>
        <w:t xml:space="preserve">На основе целей и обязательных правил, заявленных в ТЗ, реконструируются проблемы текущего состояния процессов. Каждая проблема порождает конкретную потребность.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 «как есть»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Следствие для бизнеса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Обращения принимаются в разных каналах и нигде не объединены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Потеря обращений, отсутствие единой истории клиента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сквозного контроля жизненного цикла заявки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Заявки «зависают», непонятен статус и ответственный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Сроки реакции и исполнения не контролируются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Просрочки выявляются постфактум, страдает качество сервиса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Работа монтажников непрозрачна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данных о выезде, прибытии, факте и качестве выполнения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Результаты работ не фиксируются документально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Споры с клиентами, отсутствие фотоотчётов и актов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Абонентская плата ведётся вручную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Пропуск начислений, рост просроченной задолженности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Нет единой аналитики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Руководство не видит загрузку, узкие места и эффективность</w:t>
            </w:r>
          </w:p>
        </w:tc>
      </w:tr>
    </w:tbl>
    <w:p>
      <w:pPr>
        <w:pStyle w:val="Heading1"/>
      </w:pPr>
      <w:r>
        <w:t xml:space="preserve">4. Заинтересованные стороны и их потребности</w:t>
      </w:r>
    </w:p>
    <w:p>
      <w:pPr>
        <w:spacing w:after="120" w:line="276"/>
      </w:pPr>
      <w:r>
        <w:t xml:space="preserve">Система обслуживает семь ролей. Для каждой определена ключевая потребность, которую должна закрыть CRM.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Ключевая потребность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Руководство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Полная картина: реестр заявок, просрочки, загрузка сотрудников, управленческая аналитика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Руководитель направления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заявок направления, назначение ответственных, согласование сложных работ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Создание карточек клиентов и заявок, фиксация обращений, сопровождение клиента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Техническая поддержка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Приём и классификация обращений, диагностика, инициирование выезда, проверка результата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Монтажный специалист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Мобильный доступ к заявкам, отметки этапов выезда, загрузка фото и комментариев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счетов, оплат, абонентской платы и задолженности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Администратор системы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Управление пользователями, ролями, справочниками, статусами, интеграциями</w:t>
            </w:r>
          </w:p>
        </w:tc>
      </w:tr>
    </w:tbl>
    <w:p>
      <w:pPr>
        <w:pStyle w:val="Heading1"/>
      </w:pPr>
      <w:r>
        <w:t xml:space="preserve">5. Функциональные потребности</w:t>
      </w:r>
    </w:p>
    <w:p>
      <w:pPr>
        <w:spacing w:after="120" w:line="276"/>
      </w:pPr>
      <w:r>
        <w:t xml:space="preserve">Функциональные потребности сгруппированы по бизнес-блокам. Группировка показывает, какие возможности системы закрывают какие потребности.</w:t>
      </w:r>
    </w:p>
    <w:p>
      <w:pPr>
        <w:pStyle w:val="Heading2"/>
      </w:pPr>
      <w:r>
        <w:t xml:space="preserve">5.1. Единый учёт заявок и обращений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Карточка заявки с полным набором полей, статусом, ответственными, вложениями и историей.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16 типов заявок и 14 статусов, описывающих весь жизненный цикл — от «Новая» до «Закрыта/Отменена».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Автоматическое создание заявок из обращений по всем каналам связи.</w:t>
      </w:r>
    </w:p>
    <w:p>
      <w:pPr>
        <w:pStyle w:val="Heading2"/>
      </w:pPr>
      <w:r>
        <w:t xml:space="preserve">5.2. Контроль монтажных специалистов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Карточка специалиста с метриками: активные/выполненные/просроченные заявки, среднее время прибытия и выполнения, повторные выезды, качество.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Фиксация этапов выезда: принятие, выезд, прибытие, начало и завершение работ — с датой, временем, пользователем и (при возможности) геолокацией.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Обязательный фотоотчёт и итоговый комментарий — без них заявка определённых типов не закрывается.</w:t>
      </w:r>
    </w:p>
    <w:p>
      <w:pPr>
        <w:pStyle w:val="Heading2"/>
      </w:pPr>
      <w:r>
        <w:t xml:space="preserve">5.3. Контроль сроков и уведомления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Нормативы реакции и исполнения по типам заявок; автоматическая отметка просрочки.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Адресные уведомления для руководства, менеджеров и монтажников по критичным событиям.</w:t>
      </w:r>
    </w:p>
    <w:p>
      <w:pPr>
        <w:pStyle w:val="Heading2"/>
      </w:pPr>
      <w:r>
        <w:t xml:space="preserve">5.4. Клиенты, объекты, коммуникации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Карточки клиента и объекта с договорами, оборудованием, историей работ и обращений.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Интеграция звонков (IP-телефония) и сообщений (WhatsApp, Telegram, email, сайт) с автопривязкой к клиенту.</w:t>
      </w:r>
    </w:p>
    <w:p>
      <w:pPr>
        <w:pStyle w:val="Heading2"/>
      </w:pPr>
      <w:r>
        <w:t xml:space="preserve">5.5. Финансы и абонентская плата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Учёт начислений, плановых и фактических дат выставления счетов, статусов оплаты и задолженности.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Отдельный отчёт и выгрузка реестра начислений и оплат в Excel/Power BI.</w:t>
      </w:r>
    </w:p>
    <w:p>
      <w:pPr>
        <w:pStyle w:val="Heading2"/>
      </w:pPr>
      <w:r>
        <w:t xml:space="preserve">5.6. Аналитика и отчётность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Отчёты по заявкам, монтажникам, клиентам, каналам связи, сотрудникам и абонентской плате.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Подготовка данных для визуализации в Power BI.</w:t>
      </w:r>
    </w:p>
    <w:p>
      <w:pPr>
        <w:pStyle w:val="Heading1"/>
      </w:pPr>
      <w:r>
        <w:t xml:space="preserve">6. Приоритизация потребностей (MoSCoW)</w:t>
      </w:r>
    </w:p>
    <w:p>
      <w:pPr>
        <w:spacing w:after="120" w:line="276"/>
      </w:pPr>
      <w:r>
        <w:t xml:space="preserve">Потребности приоритизированы для поэтапного внедрения. M — обязательно, S — желательно, C — возможно, W — отложить. Привязка к этапам соответствует разделу 24 ТЗ.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Функциональный блок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Заявки, клиенты, роли, история действий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контур, без него система не работает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Статусы и контроль сроков, просрочки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Решает ключевую проблему потери и зависания заявок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монтажников, этапы выезда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Прозрачность выездного обслуживания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Обязательный фотоотчёт и итог. комментарий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Юридическая фиксация результата работ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Календарь выездов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Удобство планирования, но заменим вручную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Интеграция звонков и сообщений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Сильно ускоряет, но процесс возможен и вручную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Учёт абонентской платы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Прямой финансовый эффект, снижение задолженности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Отчёты и аналитика, Power BI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Ценность растёт по мере накопления данных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Мобильный интерфейс монтажника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Условие реального применения контроля выездов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Геолокация этапов выезда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Рекомендована в ТЗ при тех. возможности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Запись разговоров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Зависит от возможностей IP-телефонии</w:t>
            </w:r>
          </w:p>
        </w:tc>
      </w:tr>
    </w:tbl>
    <w:p>
      <w:pPr>
        <w:pStyle w:val="Heading1"/>
      </w:pPr>
      <w:r>
        <w:t xml:space="preserve">7. Нефункциональные потребности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Интуитивный, современный; фирменный стиль Omnicomm (тёмно-синяя панель, цветовая индикация статусов)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Мобильность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Адаптивный/мобильный кабинет монтажника: список заявок, отметки этапов, фото, маршрут, звонок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Разграничение прав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 строго по ролям; история действий защищена от удаления и правки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Целостность данных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Обязательные поля и системные правила, блокирующие некорректное закрытие заявок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IP-телефония, WhatsApp Business API, Telegram, почта, сайт, 1С, Power BI, Excel, файловое хранилище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Аналитическая пригодность</w:t>
            </w:r>
          </w:p>
        </w:tc>
        <w:tc>
          <w:tcPr>
            <w:tcW w:type="dxa" w:w="6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Структура данных, готовая к выгрузке и визуализации в Power BI</w:t>
            </w:r>
          </w:p>
        </w:tc>
      </w:tr>
    </w:tbl>
    <w:p>
      <w:pPr>
        <w:pStyle w:val="Heading1"/>
      </w:pPr>
      <w:r>
        <w:t xml:space="preserve">8. Риски и ограничения</w:t>
      </w:r>
    </w:p>
    <w:p>
      <w:pPr>
        <w:spacing w:after="120" w:line="276"/>
      </w:pPr>
      <w:r>
        <w:t xml:space="preserve">Выявленные риски с предлагаемыми мерами снижения.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Мера снижения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Зависимость от внешних интеграций (телефония, мессенджеры, 1С)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Вынести интеграции в этап 3; согласовать API и тестовые контуры заранее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Сопротивление монтажников мобильному контролю и фотофиксации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Простой UX, обучение, поэтапный ввод обязательности фото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Неполнота справочников и нормативов сроков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Уточнить и согласовать справочники до старта этапа 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Качество данных при миграции из текущих источников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План миграции и очистки данных, импорт через Excel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Геолокация недоступна на части устройств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Реализовать как рекомендуемую, не блокирующую функцию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Расширение объёма (scope creep)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Фиксация приоритетов MoSCoW и контроль изменений по разделу 27 ТЗ</w:t>
            </w:r>
          </w:p>
        </w:tc>
      </w:tr>
    </w:tbl>
    <w:p>
      <w:pPr>
        <w:pStyle w:val="Heading1"/>
      </w:pPr>
      <w:r>
        <w:t xml:space="preserve">9. Рекомендации по реализации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Запустить этап 1 (базовая CRM) как минимально жизнеспособный продукт — он уже закрывает потерю обращений и контроль сроков.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До старта согласовать справочники: типы заявок, статусы, нормативы сроков, роли и права.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Этап 2 (монтажники) и этап 5 (мобильный кабинет) рассматривать совместно — контроль выездов реален только с мобильным доступом.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Интеграции (этап 3) планировать с буфером времени из-за зависимости от внешних провайдеров.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Учёт абонентской платы внедрять параллельно — он даёт быстрый и измеримый финансовый эффект.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 первого этапа проектировать структуру данных под выгрузку в Power BI.</w:t>
      </w:r>
    </w:p>
    <w:p>
      <w:pPr>
        <w:pStyle w:val="Heading1"/>
      </w:pPr>
      <w:r>
        <w:t xml:space="preserve">10. Ожидаемые эффекты и показатели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Эффект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Измеримый показатель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Снижение потерь обращений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обращений, зафиксированных как заявка, → 100%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Контроль сроков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Сокращение доли просроченных заявок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Прозрачность выездов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Доля заявок с полным набором отметок и фотоотчётом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Финансовая дисциплина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Снижение просроченной абонентской задолженности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Управляемость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Доступность загрузки сотрудников и метрик в реальном времени</w:t>
            </w:r>
          </w:p>
        </w:tc>
      </w:tr>
      <w:tr>
        <w:trPr>
          <w:tblHeader w:val="false"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Регулярные отчёты и дашборды Power BI для руководства</w:t>
            </w:r>
          </w:p>
        </w:tc>
      </w:tr>
    </w:tbl>
    <w:p>
      <w:pPr>
        <w:pStyle w:val="Heading1"/>
      </w:pPr>
      <w:r>
        <w:t xml:space="preserve">11. Выводы</w:t>
      </w:r>
    </w:p>
    <w:p>
      <w:pPr>
        <w:spacing w:after="120" w:line="276"/>
      </w:pPr>
      <w:r>
        <w:t xml:space="preserve">Потребность во внедрении CRM-системы обоснована: текущие процессы фрагментированы, а ключевые операции — обращения, выезды и биллинг — не имеют сквозного контроля. ТЗ полно и корректно описывает целевое состояние.</w:t>
      </w:r>
    </w:p>
    <w:p>
      <w:pPr>
        <w:spacing w:after="120" w:line="276"/>
      </w:pPr>
      <w:r>
        <w:t xml:space="preserve">Наибольший эффект при наименьших рисках даёт поэтапное внедрение с приоритетом на базовый контур заявок и контроль сроков. Контроль монтажников с мобильным кабинетом и учёт абонентской платы следует считать обязательными блоками, обеспечивающими прозрачность операций и прямой финансовый эффект.</w:t>
      </w:r>
    </w:p>
    <w:p>
      <w:pPr>
        <w:spacing w:after="240" w:line="276"/>
      </w:pPr>
      <w:r>
        <w:t xml:space="preserve">Рекомендуется утвердить приоритизацию MoSCoW и план из 5 этапов как основу договора между Заказчиком и Исполнителем.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center"/>
    </w:pPr>
    <w:r>
      <w:rPr>
        <w:color w:val="808080"/>
        <w:sz w:val="16"/>
        <w:szCs w:val="16"/>
      </w:rPr>
      <w:t xml:space="preserve">ТОО «Omnicomm Alliance KZ» | Анализ потребности —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2026-06-26T07:07:40.397Z</dcterms:created>
  <dcterms:modified xsi:type="dcterms:W3CDTF">2026-06-26T07:07:40.397Z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