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QR ATTENDANCE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Система учёта посещаемости</w:t>
      </w:r>
    </w:p>
    <w:p>
      <w:pPr>
        <w:pBdr>
          <w:bottom w:val="single" w:color="2E5FA3" w:sz="6" w:space="1"/>
        </w:pBdr>
        <w:spacing w:after="12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АНАЛИТИЧЕСКИЙ ОТЧЁТ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Взгляд Product Owner и Full Stack Developer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📋  Product Owner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Бизнес-анализ, приоритеты, ROI,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пользовательские сценарии, риски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48F77"/>
                <w:sz w:val="24"/>
                <w:szCs w:val="24"/>
              </w:rPr>
              <w:t xml:space="preserve">⚙️  Full Stack Developer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Архитектура, качество кода,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техдолг, безопасность, масштабируемость</w:t>
            </w:r>
          </w:p>
        </w:tc>
      </w:tr>
    </w:tbl>
    <w:p>
      <w:pPr>
        <w:spacing w:after="0" w:before="600"/>
      </w:pP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Март 2026</w:t>
      </w:r>
    </w:p>
    <w:p>
      <w:r>
        <w:br w:type="page"/>
      </w:r>
    </w:p>
    <w:p>
      <w:pPr>
        <w:pBdr>
          <w:left w:val="single" w:color="1B4F72" w:sz="24"/>
        </w:pBdr>
        <w:shd w:fill="D6EAF8" w:val="clear"/>
        <w:spacing w:after="200" w:before="2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  📋  АНАЛИЗ PRODUCT OWNER</w:t>
      </w:r>
    </w:p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Исполнительное резюме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 Attendance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минималистичный, автономный инструмент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для небольших учебных центров, репетиторов и секций. Ключевая ценность: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родитель получает уведомление о приходе ребёнка без звонка учителя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Продукт занимает незаполненную нишу между дорогими LMS-системами (Moodle, iSpring) и ручными таблицами в Excel.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Оценка PO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Целевой рынок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Частные учебные центры, репетиторы, спортсекции (СНГ)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Боль клиента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«Дошёл ли ребёнок?» — ежедневный звонок учителю или тревога родителя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Решение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QR-скан → автоматический WhatsApp/Telegram за &lt;3 сек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Конкуренты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Excel + ручные звонки, Яндекс.Форм, дорогие CRM-системы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Уникальность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Self-hosted, нет абонплаты, работает в локальной Wi-Fi-сети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Time-to-value</w:t>
            </w:r>
          </w:p>
        </w:tc>
        <w:tc>
          <w:tcPr>
            <w:tcW w:type="dxa" w:w="6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30 минут от установки до первого уведомления</w:t>
            </w:r>
          </w:p>
        </w:tc>
      </w:tr>
    </w:tbl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Целевая аудитория и пользовательские сценарии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Персоны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Роль в системе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Главная боль</w:t>
            </w:r>
          </w:p>
        </w:tc>
        <w:tc>
          <w:tcPr>
            <w:tcW w:type="dxa" w:w="24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Ключевой сценарий</w:t>
            </w:r>
          </w:p>
        </w:tc>
      </w:tr>
      <w:tr>
        <w:tc>
          <w:tcPr>
            <w:tcW w:type="dxa" w:w="2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Учитель / администратор
(35–55 лет, женщина)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Создаёт группы, учеников, смотрит журнал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Тратит 10–20 мин на обзвон родителей ежедневно</w:t>
            </w:r>
          </w:p>
        </w:tc>
        <w:tc>
          <w:tcPr>
            <w:tcW w:type="dxa" w:w="24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Добавила ученика → распечатала QR → больше не звонит</w:t>
            </w:r>
          </w:p>
        </w:tc>
      </w:tr>
      <w:tr>
        <w:tc>
          <w:tcPr>
            <w:tcW w:type="dxa" w:w="2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Родитель
(28–45 лет)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Получатель уведомлений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 знает, дошёл ли ребёнок; WhatsApp открыт 24/7</w:t>
            </w:r>
          </w:p>
        </w:tc>
        <w:tc>
          <w:tcPr>
            <w:tcW w:type="dxa" w:w="24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Получил сообщение «Алия пришла в 15:04» и спокоен</w:t>
            </w:r>
          </w:p>
        </w:tc>
      </w:tr>
      <w:tr>
        <w:tc>
          <w:tcPr>
            <w:tcW w:type="dxa" w:w="2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Ученик
(8–18 лет)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Сканирует QR при входе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 хочет носить карточки</w:t>
            </w:r>
          </w:p>
        </w:tc>
        <w:tc>
          <w:tcPr>
            <w:tcW w:type="dxa" w:w="24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Навёл камеру → страница «Добро пожаловать» → готово</w:t>
            </w:r>
          </w:p>
        </w:tc>
      </w:tr>
      <w:tr>
        <w:tc>
          <w:tcPr>
            <w:tcW w:type="dxa" w:w="2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Директор центра
(владелец)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Просматривает отчёты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Хочет видеть статистику посещаемости в Excel</w:t>
            </w:r>
          </w:p>
        </w:tc>
        <w:tc>
          <w:tcPr>
            <w:tcW w:type="dxa" w:w="24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Скачал Excel за месяц → передал в бухгалтерию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Customer Journey Map (ключевой сценарий)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Путь от «родитель беспокоится» до «родитель спокоен»: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Шаг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Эмоция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Ученик подходит к двери класса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Ученик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 с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🟡 Нейтрально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Видит QR-плакат, открывает камеру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Ученик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 с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🟡 Привычно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Сканирует → видит страницу «Алия, добро пожаловать!»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Ученик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 с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🟢 Приятно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Система отправляет WA/TG родителю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Сервер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&lt;2 с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⚙️ Авто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Родитель читает «Алия пришла в 15:04»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Родитель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мгновенно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🟢 Спокойствие</w:t>
            </w:r>
          </w:p>
        </w:tc>
      </w:tr>
    </w:tbl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Анализ бизнес-ценности и ROI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Экономия времени учителя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До системы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После системы</w:t>
            </w:r>
          </w:p>
        </w:tc>
      </w:tr>
      <w:tr>
        <w:tc>
          <w:tcPr>
            <w:tcW w:type="dxa" w:w="3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Обзвон родителей (20 учеников)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15–20 мин / день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 мин</w:t>
            </w:r>
          </w:p>
        </w:tc>
      </w:tr>
      <w:tr>
        <w:tc>
          <w:tcPr>
            <w:tcW w:type="dxa" w:w="3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Ведение журнала вручную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 мин / день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 мин</w:t>
            </w:r>
          </w:p>
        </w:tc>
      </w:tr>
      <w:tr>
        <w:tc>
          <w:tcPr>
            <w:tcW w:type="dxa" w:w="3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Составление отчёта в Excel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1–2 ч / месяц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клик → скачать</w:t>
            </w:r>
          </w:p>
        </w:tc>
      </w:tr>
      <w:tr>
        <w:tc>
          <w:tcPr>
            <w:tcW w:type="dxa" w:w="3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Ответы на вопросы «дошёл?»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5–10 мин / день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~0 мин</w:t>
            </w:r>
          </w:p>
        </w:tc>
      </w:tr>
      <w:tr>
        <w:tc>
          <w:tcPr>
            <w:tcW w:type="dxa" w:w="3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ИТОГО экономия / день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30–45 мин</w:t>
            </w:r>
          </w:p>
        </w:tc>
        <w:tc>
          <w:tcPr>
            <w:tcW w:type="dxa" w:w="27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~2 мин (контроль)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2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💰  При стоимости часа учителя 2 000 ₸ экономия составляет 1 000–1 500 ₸/день или 20 000–30 000 ₸/месяц. Self-hosted решение стоит $5/мес (Green API) — ROI &gt; 1000%.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Матрица ценности функций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Ценность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QR-скан → WA/TG уведомление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Must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Критически высокая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Фиксация опоздания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Must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Высокая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Экспорт Excel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Must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Высокая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Статистика посещаемости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Should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Средняя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GDPR удаление данных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Must Have (легал)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Юридически критична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Рассылка группе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Should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Средняя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Импорт CSV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Should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Средняя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Страница /privacy + /help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Must Have (легал)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Готово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Доверие родителей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Личный кабинет родителя /parent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1"/>
                <w:szCs w:val="21"/>
              </w:rPr>
              <w:t xml:space="preserve">Could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⏳ Бэклог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Повышение лояльности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Мобильное приложение (PWA)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1"/>
                <w:szCs w:val="21"/>
              </w:rPr>
              <w:t xml:space="preserve">Could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⏳ Бэклог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Удобство ученика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Расписание уроков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1"/>
                <w:szCs w:val="21"/>
              </w:rPr>
              <w:t xml:space="preserve">Could Have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⏳ Бэклог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Полноценный продукт</w:t>
            </w:r>
          </w:p>
        </w:tc>
      </w:tr>
      <w:tr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Оплата занятий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Won't Have (v1)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1"/>
                <w:szCs w:val="21"/>
              </w:rPr>
              <w:t xml:space="preserve">🚫 Вне скоупа</w:t>
            </w:r>
          </w:p>
        </w:tc>
        <w:tc>
          <w:tcPr>
            <w:tcW w:type="dxa" w:w="1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Другой продукт</w:t>
            </w:r>
          </w:p>
        </w:tc>
      </w:tr>
    </w:tbl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Gap-анализ: что есть vs что нужно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Оценка покрытия ключевых потребностей рынка: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Потребность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Реализовано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Gap / Риск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Уведомление родителей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WA + TG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Email-канал отсутствует (родители 50+ активнее в email)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Учёт опозданий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По таймеру группы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Нет учёта ранних уходов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Отчётность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Excel экспорт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Нет графиков / визуализации трендов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Защита данных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GDPR, аудит, согласие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Нет шифрования базы at-rest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Безопасность передачи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⚠️ HTTPS на усмотрение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Критично для продакшна — нет встроенного TLS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Многопользовательский доступ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❌ Один пароль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Нет ролей: директор / учитель / методист — блокирует масштаб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Мобильность учителя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⚠️ Работает, но не PWA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Панель не оптимизирована под телефон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Пропуск без смартфона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Ручная отметка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сканирования штрихкода / NFC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Обратная связь родителя</w:t>
            </w:r>
          </w:p>
        </w:tc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❌ Однонаправленно</w:t>
            </w:r>
          </w:p>
        </w:tc>
        <w:tc>
          <w:tcPr>
            <w:tcW w:type="dxa" w:w="3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Родитель не может написать через систему — важно для доверия</w:t>
            </w:r>
          </w:p>
        </w:tc>
      </w:tr>
    </w:tbl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Реестр рисков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R1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 блокирует номер за спам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Высокое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Очередь с задержками, одно сообщение в 5 мин / чат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R2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Green API изменит цены или закроется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Низкая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Критическое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Абстрактный интерфейс провайдера — замена за 1 день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R3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Утечка персональных данных детей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Низкая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Критическое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HTTPS, аудит-лог, GDPR-удаление, согласие родителей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R4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Учитель забудет распечатать QR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Высокая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Среднее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Кнопка «Печать всех» в панели, памятка в README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R5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QR-код сфотографируют и будут сканировать удалённо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Среднее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Защита от двойного скана (10 мин), аудит-лог IP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R6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резервного копирования БД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Высокая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Высокое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⚠️ Не реализовано — критический gap продукта</w:t>
            </w:r>
          </w:p>
        </w:tc>
      </w:tr>
      <w:tr>
        <w:tc>
          <w:tcPr>
            <w:tcW w:type="dxa" w:w="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R7</w:t>
            </w:r>
          </w:p>
        </w:tc>
        <w:tc>
          <w:tcPr>
            <w:tcW w:type="dxa" w:w="2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Сервер падает в момент скана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Средняя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Среднее</w:t>
            </w:r>
          </w:p>
        </w:tc>
        <w:tc>
          <w:tcPr>
            <w:tcW w:type="dxa" w:w="30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PM2 auto-restart, /health endpoint для мониторинга</w:t>
            </w:r>
          </w:p>
        </w:tc>
      </w:tr>
    </w:tbl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Рекомендуемая дорожная карта (Product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Срок</w:t>
            </w:r>
          </w:p>
        </w:tc>
        <w:tc>
          <w:tcPr>
            <w:tcW w:type="dxa" w:w="4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Ключевые задачи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v1.1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Стабильность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 нед</w:t>
            </w:r>
          </w:p>
        </w:tc>
        <w:tc>
          <w:tcPr>
            <w:tcW w:type="dxa" w:w="4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Бэкап БД (cron), шифрование db.sqlite, E2E-тесты сканирования, исправление getTodaySummary (часовой пояс)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v1.2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Доверие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мес</w:t>
            </w:r>
          </w:p>
        </w:tc>
        <w:tc>
          <w:tcPr>
            <w:tcW w:type="dxa" w:w="4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Email-уведомления (nodemailer), личный кабинет родителя /parent/:token, подписка/отписка командой TG /stop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v1.3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Рост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 мес</w:t>
            </w:r>
          </w:p>
        </w:tc>
        <w:tc>
          <w:tcPr>
            <w:tcW w:type="dxa" w:w="4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Роли пользователей (директор / учитель), расписание уроков, визуальные графики посещаемости, PWA</w:t>
            </w:r>
          </w:p>
        </w:tc>
      </w:tr>
      <w:tr>
        <w:tc>
          <w:tcPr>
            <w:tcW w:type="dxa" w:w="1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v2.0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Платформа</w:t>
            </w:r>
          </w:p>
        </w:tc>
        <w:tc>
          <w:tcPr>
            <w:tcW w:type="dxa" w:w="1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 мес</w:t>
            </w:r>
          </w:p>
        </w:tc>
        <w:tc>
          <w:tcPr>
            <w:tcW w:type="dxa" w:w="4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Multi-tenant (несколько школ), биллинг, API для интеграций, мобильное приложение</w:t>
            </w:r>
          </w:p>
        </w:tc>
      </w:tr>
    </w:tbl>
    <w:p/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Оценка готовности к продакшну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Функциональная полнота (MVP)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8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Все ключевые функции реализованы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Безопасность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6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TLS из коробки, нет шифрования БД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Соответствие законодательству (ПД)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7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Есть согласие, GDPR-удаление, политика; нет HTTPS-принуждения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UX/UI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7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Чистый интерфейс, нет адаптации под мобильный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Документация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9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README, CHANGELOG, ТЗ, руководство пользователя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Операционная готовность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6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Docker готов, нет мониторинга и бэкапов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ИТОГОВАЯ ГОТОВНОСТЬ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7.2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Подходит для пилота в 1–3 учебных центрах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2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🎯  Рекомендация PO: Запустить закрытый пилот в 2–3 учебных центрах Казахстана. Собрать обратную связь за 4 недели. Приоритет доработок: резервные копии БД + HTTPS + резервный канал при сбое WA. После пилота принять решение о монетизации.</w:t>
            </w:r>
          </w:p>
        </w:tc>
      </w:tr>
    </w:tbl>
    <w:p/>
    <w:p>
      <w:r>
        <w:br w:type="page"/>
      </w:r>
    </w:p>
    <w:p>
      <w:pPr>
        <w:pBdr>
          <w:left w:val="single" w:color="148F77" w:sz="24"/>
        </w:pBdr>
        <w:spacing w:after="200" w:before="200"/>
      </w:pPr>
      <w:r>
        <w:rPr>
          <w:rFonts w:ascii="Arial" w:cs="Arial" w:eastAsia="Arial" w:hAnsi="Arial"/>
          <w:b/>
          <w:bCs/>
          <w:color w:val="148F77"/>
          <w:sz w:val="34"/>
          <w:szCs w:val="34"/>
        </w:rPr>
        <w:t xml:space="preserve">  ⚙️  АНАЛИЗ FULL STACK DEVELOPER</w:t>
      </w:r>
    </w:p>
    <w:p/>
    <w:p>
      <w:pPr>
        <w:pStyle w:val="Heading1"/>
        <w:pBdr>
          <w:bottom w:val="single" w:color="148F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1. Архитектурный обзор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Стек: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Node.js + Express 5, sql.js (SQLite), Green API, Telegram Bot API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Монолитная архитектура — правильный выбор для MVP данного масштаба. Все компоненты — одиночные файлы с чёткой ответственностью.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Слой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Файл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Оценка Dev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HTTP-сервер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Express 5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server.js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✅ Грамотная структура маршрутов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Хранилище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sql.js (SQLite in-memory)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⚠️ In-memory + сброс в файл — узкое место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Green API + Queue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whatsapp.js + message-queue.js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✅ Абстракция провайдера сделана правильно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Telegram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Bot API Webhook/Polling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telegram.js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✅ Авто-переключение режимов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Конфигурация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dotenv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config.js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✅ Все секреты вынесены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Очистка данных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Scheduled (cron-like)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cleanup.js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✅ Реализована корректно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Фронтенд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Vanilla JS + HTML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public/index.html</w:t>
            </w:r>
          </w:p>
        </w:tc>
        <w:tc>
          <w:tcPr>
            <w:tcW w:type="dxa" w:w="2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⚠️ 1126 строк в одном файле — сложно поддерживать</w:t>
            </w:r>
          </w:p>
        </w:tc>
      </w:tr>
    </w:tbl>
    <w:p/>
    <w:p>
      <w:pPr>
        <w:pStyle w:val="Heading1"/>
        <w:pBdr>
          <w:bottom w:val="single" w:color="148F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2. Глубокий код-ревью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2.1 Позитивные паттерны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✅ Абстракция WhatsApp-провайдера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интерфейс whatsapp.js не зависит от Green API. Смена провайдера требует только нового файла в whatsapp-providers/. Это правильный dependency inversion.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✅ Очередь сообщений с повторами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message-queue.js реализует exponential backoff (30с → 2мин → 5мин). Производственное решение, а не наивный fire-and-forget.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✅ UUID для всех ID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исключает предсказуемость и коллизии при миграции данных. Правильный выбор для приватных QR-ссылок.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✅ Аудит-лог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все мутирующие операции логируются с IP. Требование соответствия законодательству о персональных данных выполнено.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✅ Разделение sync/async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db.js полностью синхронный (sql.js позволяет), server.js — async. Это упрощает тестирование.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2.2 Технический долг и критические проблемы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КРИТИЧЕСКИ: sql.js использует in-memory паттерн — вся БД хранится в ОЗУ и сбрасывается в файл при каждой записи. При 1000+ учеников каждый _save() сериализует всю базу. Узкое место производительности.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Место в коде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sql.js: _save() при каждой записи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db.js: каждый _run()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Перейти на better-sqlite3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getTodaySummary: некорректный UTC-offset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db.js: строка с getTimezoneOffset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Использовать date-fns-tz или Day.js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addManualAttendance вне module.exports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db.js: в конце файла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Перенести в основную секцию файла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ALTER TABLE в runtime (reason колонка)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db.js: addManualAttendance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Добавить в _migrate() с IF NOT EXISTS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index.html: 1126 строк, нет модулей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public/index.html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Разбить на ES-модули или Vue/React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валидации форматов на сервере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server.js: POST /api/students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Добавить joi или zod валидацию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unit-тестов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Весь проект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Jest + supertest, покрыть db.js и scan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бэкапа db.sqlite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Отсутствует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Высокий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cron: cp data/db.sqlite data/backup_$(date +%F).sqlite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Basic Auth не защищает от brute-force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server.js: authGuard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Rate limiting на /admin + fail2ban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error-логирования в файл</w:t>
            </w:r>
          </w:p>
        </w:tc>
        <w:tc>
          <w:tcPr>
            <w:tcW w:type="dxa" w:w="2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Весь проект</w:t>
            </w:r>
          </w:p>
        </w:tc>
        <w:tc>
          <w:tcPr>
            <w:tcW w:type="dxa" w:w="13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1"/>
                <w:szCs w:val="21"/>
              </w:rPr>
              <w:t xml:space="preserve">Низкий</w:t>
            </w:r>
          </w:p>
        </w:tc>
        <w:tc>
          <w:tcPr>
            <w:tcW w:type="dxa" w:w="25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winston или pino с ротацией логов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2.3 Оценка безопасности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Вектор атаки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Защита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Инъекция SQL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Параметризованные запросы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Защищено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XSS в панели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esc() экранирование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Защищено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CSP заголовки дополнительно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XSS на странице скана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esc() в scanPage()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Защищено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Rate limiting (DoS на /scan)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express-rate-limit 10/мин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Реализовано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Добавить на /api тоже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Перебор пароля /admin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Basic Auth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⚠️ Слабая защита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Rate limit + lockout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Передача данных в открытом виде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TLS из коробки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❌ Критично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nginx + Let's Encrypt обязателен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Предсказуемые студенческие ID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UUID v4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Защищено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Утечка токенов через git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.gitignore + .env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Защищено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Данные БД в открытом виде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шифрования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❌ Риск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SQLCipher или шифрование fs</w:t>
            </w:r>
          </w:p>
        </w:tc>
      </w:tr>
    </w:tbl>
    <w:p/>
    <w:p>
      <w:pPr>
        <w:pStyle w:val="Heading1"/>
        <w:pBdr>
          <w:bottom w:val="single" w:color="148F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3. Анализ производительности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Текущее состояние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Лимит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Решение при росте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Одновременный скан 10 учеников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_save() × 10 = 10 I/O операций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~50 чел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better-sqlite3 (WAL mode)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Экспорт Excel 10 000 записей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ExcelJS в памяти ~50 МБ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~50k строк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Streaming Excel export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WA-очередь при 100 учениках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Последовательная, 1 сообщение / 5 с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Нормально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Параллельные воркеры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index.html на медленном 3G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~85 КБ HTML + inline JS/CSS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~2–3 с загрузки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Lazy-loading вкладок, gzip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Память Node.js при 5000 записей</w:t>
            </w:r>
          </w:p>
        </w:tc>
        <w:tc>
          <w:tcPr>
            <w:tcW w:type="dxa" w:w="22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~80 МБ (вся БД в RAM)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~50k строк</w:t>
            </w:r>
          </w:p>
        </w:tc>
        <w:tc>
          <w:tcPr>
            <w:tcW w:type="dxa" w:w="26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Переход на native sqlite3</w:t>
            </w:r>
          </w:p>
        </w:tc>
      </w:tr>
    </w:tbl>
    <w:p/>
    <w:p>
      <w:pPr>
        <w:pStyle w:val="Heading1"/>
        <w:pBdr>
          <w:bottom w:val="single" w:color="148F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4. Качество кода: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Норма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Цикломатическая сложность (db.js)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~3.2 ср.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10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Хорошо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Длина файла server.js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411 строк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400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⚠️ На грани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Длина файла index.html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1126 строк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500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❌ Слишком большой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Покрытие тестами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0%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 70%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1"/>
                <w:szCs w:val="21"/>
              </w:rPr>
              <w:t xml:space="preserve">❌ Нет тестов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Дублирование кода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~5%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 10%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Нормально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Использование зависимостей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 зависимостей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Минимум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8F77"/>
                <w:sz w:val="21"/>
                <w:szCs w:val="21"/>
              </w:rPr>
              <w:t xml:space="preserve">✅ Экономно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Наличие JSDoc/комментариев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Частичное</w:t>
            </w:r>
          </w:p>
        </w:tc>
        <w:tc>
          <w:tcPr>
            <w:tcW w:type="dxa" w:w="18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Ключевые функции</w:t>
            </w:r>
          </w:p>
        </w:tc>
        <w:tc>
          <w:tcPr>
            <w:tcW w:type="dxa" w:w="27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21"/>
                <w:szCs w:val="21"/>
              </w:rPr>
              <w:t xml:space="preserve">⚠️ Можно улучшить</w:t>
            </w:r>
          </w:p>
        </w:tc>
      </w:tr>
    </w:tbl>
    <w:p/>
    <w:p>
      <w:pPr>
        <w:pStyle w:val="Heading1"/>
        <w:pBdr>
          <w:bottom w:val="single" w:color="148F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5. Приоритизированный план рефакторинга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Спринт 1 — Критические исправления (1 неделя)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Файл</w:t>
            </w:r>
          </w:p>
        </w:tc>
        <w:tc>
          <w:tcPr>
            <w:tcW w:type="dxa" w:w="1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Перейти на better-sqlite3 (синхронный нативный драйвер)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</w:t>
            </w:r>
          </w:p>
        </w:tc>
        <w:tc>
          <w:tcPr>
            <w:tcW w:type="dxa" w:w="1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4ч</w:t>
            </w:r>
          </w:p>
        </w:tc>
        <w:tc>
          <w:tcPr>
            <w:tcW w:type="dxa" w:w="1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10× быстрее I/O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Исправить расчёт "сегодня" в getTodaySummary (date-fns-tz)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</w:t>
            </w:r>
          </w:p>
        </w:tc>
        <w:tc>
          <w:tcPr>
            <w:tcW w:type="dxa" w:w="1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2ч</w:t>
            </w:r>
          </w:p>
        </w:tc>
        <w:tc>
          <w:tcPr>
            <w:tcW w:type="dxa" w:w="1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Корректность данных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Перенести reason в _migrate() — убрать ALTER TABLE из runtime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</w:t>
            </w:r>
          </w:p>
        </w:tc>
        <w:tc>
          <w:tcPr>
            <w:tcW w:type="dxa" w:w="1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1ч</w:t>
            </w:r>
          </w:p>
        </w:tc>
        <w:tc>
          <w:tcPr>
            <w:tcW w:type="dxa" w:w="1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Стабильность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Добавить cron-бэкап db.sqlite (ежедневно)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cleanup.js</w:t>
            </w:r>
          </w:p>
        </w:tc>
        <w:tc>
          <w:tcPr>
            <w:tcW w:type="dxa" w:w="1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2ч</w:t>
            </w:r>
          </w:p>
        </w:tc>
        <w:tc>
          <w:tcPr>
            <w:tcW w:type="dxa" w:w="1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Защита от потери данных</w:t>
            </w:r>
          </w:p>
        </w:tc>
      </w:tr>
      <w:tr>
        <w:tc>
          <w:tcPr>
            <w:tcW w:type="dxa" w:w="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Перенести addManualAttendance в module.exports в теле файла</w:t>
            </w:r>
          </w:p>
        </w:tc>
        <w:tc>
          <w:tcPr>
            <w:tcW w:type="dxa" w:w="2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db.js</w:t>
            </w:r>
          </w:p>
        </w:tc>
        <w:tc>
          <w:tcPr>
            <w:tcW w:type="dxa" w:w="10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30мин</w:t>
            </w:r>
          </w:p>
        </w:tc>
        <w:tc>
          <w:tcPr>
            <w:tcW w:type="dxa" w:w="19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Читаемость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Спринт 2 — Качество и безопасность (2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Добавить joi/zod валидацию на все POST /api/* эндпоинты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Rate limiting на /admin (не более 5 попыток в 15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Добавить CSP заголовки через helmet.js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Unit-тесты db.js: Jest, минимум 15 кейсов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Integration-тест скана: POST /scan/:id → проверить attendance + WA-очередь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Разбить index.html на ES-модули: students.js, groups.js, attendance.js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Спринт 3 — Масштабируемость (1 месяц)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Миграция на native better-sqlite3 с WAL-mode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Шифрование db.sqlite (SQLCipher или AES на уровне файла)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Winston logger с ротацией: info/warn/error + HTTP access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Streaming-экспорт Excel для больших объёмов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Структурированное логирование (JSON) для мониторинга</w:t>
      </w:r>
    </w:p>
    <w:p/>
    <w:p>
      <w:pPr>
        <w:pStyle w:val="Heading1"/>
        <w:pBdr>
          <w:bottom w:val="single" w:color="148F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48F77"/>
          <w:sz w:val="32"/>
          <w:szCs w:val="32"/>
        </w:rPr>
        <w:t xml:space="preserve">6. Итоговая техническая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Архитектура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8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Монолит обоснован для масштаба, хорошее разделение модулей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Качество кода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7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Читаем, но нет тестов, index.html перегружен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Безопасность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6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TLS и шифрования БД — критично для данных детей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Производительность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6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sql.js узкое место, ок для &lt; 200 учеников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Надёжность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6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тестов, нет бэкапов, нет логирования ошибок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Поддерживаемость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7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Модули хорошие, но index.html — монолит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DevOps-готовность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7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Docker, PM2, /health — есть. Нет CI/CD и мониторинга</w:t>
            </w:r>
          </w:p>
        </w:tc>
      </w:tr>
      <w:tr>
        <w:tc>
          <w:tcPr>
            <w:tcW w:type="dxa" w:w="3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ИТОГОВАЯ ОЦЕНКА</w:t>
            </w:r>
          </w:p>
        </w:tc>
        <w:tc>
          <w:tcPr>
            <w:tcW w:type="dxa" w:w="15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6.7 / 10</w:t>
            </w:r>
          </w:p>
        </w:tc>
        <w:tc>
          <w:tcPr>
            <w:tcW w:type="dxa" w:w="436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Хороший производственный старт. Критичны: тесты, бэкапы, TLS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2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🛠  Рекомендация Dev: Продукт функционален и готов к пилоту. Перед public launch обязателен переход на better-sqlite3, внедрение автобэкапов и настройка HTTPS. Расчётный трудозатрат критических исправлений — 2–3 рабочих дня одного разработчика.</w:t>
            </w:r>
          </w:p>
        </w:tc>
      </w:tr>
    </w:tbl>
    <w:p/>
    <w:p>
      <w:r>
        <w:br w:type="page"/>
      </w:r>
    </w:p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СОВМЕСТНЫЕ ВЫВОДЫ</w:t>
      </w:r>
    </w:p>
    <w:p>
      <w:pPr>
        <w:pBdr>
          <w:bottom w:val="single" w:color="2E5FA3" w:sz="6" w:space="1"/>
        </w:pBdr>
        <w:spacing w:after="120"/>
      </w:pPr>
    </w:p>
    <w:p/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 Attendance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работающий, ценный продукт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который закрывает реальную боль небольших учебных центров. Оба взгляда сходятся в одной точке: система готова к пилоту, но требует 2–3 недели инвестиций перед полноценным запуском.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Full Stack Developer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Главное достижение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Полностью автоматизировано уведомление родителей — ноль звонков учителя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Абстракция WA-провайдера и очередь с повторами — производственный уровень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Главный риск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Нет резервных копий БД — потеря данных = потеря доверия клиентов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sql.js in-memory при пике нагрузки + отсутствие тестов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Первый приоритет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Закрытый пилот → обратная связь → v1.1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better-sqlite3 + бэкап + unit-тесты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Потенциал роста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Multi-tenant SaaS: $5–20/мес за школу, 500 школ = $2 500–10 000/мес MRR</w:t>
            </w:r>
          </w:p>
        </w:tc>
        <w:tc>
          <w:tcPr>
            <w:tcW w:type="dxa" w:w="3480"/>
            <w:gridSpan w:val="1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Архитектура позволяет горизонтальное масштабирование при смене БД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📋 Product Owner — ТОП-3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Запустить пилот в 2–3 центрах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Принять решение о монетизации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Разработать /parent личный кабинет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⚙️ Full Stack Dev — ТОП-3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Мигрировать на better-sqlite3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Автобэкап БД + Jest-тесты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HTTPS + helmet.js + CSP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Конфиденциально ·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QR Attendance — Аналитический отчёт · 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2026-03-11T19:01:37.431Z</dcterms:created>
  <dcterms:modified xsi:type="dcterms:W3CDTF">2026-03-11T19:01:37.432Z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