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8E5" w:rsidRPr="00010659" w:rsidRDefault="002868E5" w:rsidP="002868E5">
      <w:pPr>
        <w:spacing w:after="0"/>
        <w:jc w:val="both"/>
        <w:rPr>
          <w:rFonts w:ascii="Times New Roman" w:hAnsi="Times New Roman" w:cs="Times New Roman"/>
          <w:b/>
          <w:sz w:val="24"/>
          <w:lang w:val="kk-KZ"/>
        </w:rPr>
      </w:pPr>
      <w:r w:rsidRPr="00010659">
        <w:rPr>
          <w:rFonts w:ascii="Times New Roman" w:hAnsi="Times New Roman" w:cs="Times New Roman"/>
          <w:b/>
          <w:sz w:val="24"/>
          <w:lang w:val="kk-KZ"/>
        </w:rPr>
        <w:t>Шарайна № 7</w:t>
      </w:r>
    </w:p>
    <w:p w:rsidR="002868E5" w:rsidRPr="00010659" w:rsidRDefault="002868E5" w:rsidP="002868E5">
      <w:pPr>
        <w:spacing w:after="0"/>
        <w:jc w:val="both"/>
        <w:rPr>
          <w:rFonts w:ascii="Times New Roman" w:hAnsi="Times New Roman" w:cs="Times New Roman"/>
          <w:b/>
          <w:sz w:val="24"/>
          <w:lang w:val="kk-KZ"/>
        </w:rPr>
      </w:pPr>
      <w:r w:rsidRPr="00010659">
        <w:rPr>
          <w:rFonts w:ascii="Times New Roman" w:hAnsi="Times New Roman" w:cs="Times New Roman"/>
          <w:b/>
          <w:sz w:val="24"/>
          <w:lang w:val="kk-KZ"/>
        </w:rPr>
        <w:t>23 ақпан</w:t>
      </w:r>
    </w:p>
    <w:p w:rsidR="00303655" w:rsidRPr="00010659" w:rsidRDefault="00AE11B8" w:rsidP="002868E5">
      <w:pPr>
        <w:spacing w:after="0"/>
        <w:jc w:val="both"/>
        <w:rPr>
          <w:rFonts w:ascii="Times New Roman" w:hAnsi="Times New Roman" w:cs="Times New Roman"/>
          <w:b/>
          <w:sz w:val="28"/>
          <w:lang w:val="kk-KZ"/>
        </w:rPr>
      </w:pPr>
      <w:r w:rsidRPr="00010659">
        <w:rPr>
          <w:rFonts w:ascii="Times New Roman" w:hAnsi="Times New Roman" w:cs="Times New Roman"/>
          <w:b/>
          <w:sz w:val="28"/>
          <w:lang w:val="kk-KZ"/>
        </w:rPr>
        <w:t>Қазіргі Жезқазған еліміздің үлкен орталығы.</w:t>
      </w:r>
    </w:p>
    <w:p w:rsidR="00AE11B8" w:rsidRPr="00010659" w:rsidRDefault="00AE11B8" w:rsidP="002868E5">
      <w:pPr>
        <w:spacing w:after="0"/>
        <w:jc w:val="both"/>
        <w:rPr>
          <w:rFonts w:ascii="Times New Roman" w:hAnsi="Times New Roman" w:cs="Times New Roman"/>
          <w:b/>
          <w:sz w:val="28"/>
          <w:lang w:val="kk-KZ"/>
        </w:rPr>
      </w:pPr>
      <w:r w:rsidRPr="00010659">
        <w:rPr>
          <w:rFonts w:ascii="Times New Roman" w:hAnsi="Times New Roman" w:cs="Times New Roman"/>
          <w:b/>
          <w:sz w:val="28"/>
          <w:lang w:val="kk-KZ"/>
        </w:rPr>
        <w:t>Сонымен бірге жүз мың тұрғыны бар әдемі қала.</w:t>
      </w:r>
    </w:p>
    <w:p w:rsidR="00AE11B8" w:rsidRPr="00010659" w:rsidRDefault="00CC679B" w:rsidP="002868E5">
      <w:pPr>
        <w:spacing w:after="0"/>
        <w:jc w:val="both"/>
        <w:rPr>
          <w:rFonts w:ascii="Times New Roman" w:hAnsi="Times New Roman" w:cs="Times New Roman"/>
          <w:b/>
          <w:sz w:val="28"/>
          <w:lang w:val="kk-KZ"/>
        </w:rPr>
      </w:pPr>
      <w:r w:rsidRPr="00010659">
        <w:rPr>
          <w:rFonts w:ascii="Times New Roman" w:hAnsi="Times New Roman" w:cs="Times New Roman"/>
          <w:b/>
          <w:sz w:val="28"/>
          <w:lang w:val="kk-KZ"/>
        </w:rPr>
        <w:t>Жасанды Кеңгір көлінің жағасына салынған қала ғажап жоспарланған.</w:t>
      </w:r>
    </w:p>
    <w:p w:rsidR="00A83C2C" w:rsidRPr="00010659" w:rsidRDefault="00A83C2C" w:rsidP="002868E5">
      <w:pPr>
        <w:spacing w:after="0"/>
        <w:jc w:val="both"/>
        <w:rPr>
          <w:rFonts w:ascii="Times New Roman" w:hAnsi="Times New Roman" w:cs="Times New Roman"/>
          <w:b/>
          <w:sz w:val="28"/>
          <w:lang w:val="kk-KZ"/>
        </w:rPr>
      </w:pPr>
      <w:r w:rsidRPr="00010659">
        <w:rPr>
          <w:rFonts w:ascii="Times New Roman" w:hAnsi="Times New Roman" w:cs="Times New Roman"/>
          <w:b/>
          <w:sz w:val="28"/>
          <w:lang w:val="kk-KZ"/>
        </w:rPr>
        <w:t>Тамаша көгалдандырылғ</w:t>
      </w:r>
      <w:r w:rsidR="00323C21" w:rsidRPr="00010659">
        <w:rPr>
          <w:rFonts w:ascii="Times New Roman" w:hAnsi="Times New Roman" w:cs="Times New Roman"/>
          <w:b/>
          <w:sz w:val="28"/>
          <w:lang w:val="kk-KZ"/>
        </w:rPr>
        <w:t>ан.</w:t>
      </w:r>
    </w:p>
    <w:p w:rsidR="00323C21" w:rsidRPr="002868E5" w:rsidRDefault="00323C21" w:rsidP="002868E5">
      <w:pPr>
        <w:spacing w:after="0"/>
        <w:jc w:val="right"/>
        <w:rPr>
          <w:rFonts w:ascii="Times New Roman" w:hAnsi="Times New Roman" w:cs="Times New Roman"/>
          <w:b/>
          <w:i/>
          <w:sz w:val="28"/>
          <w:lang w:val="kk-KZ"/>
        </w:rPr>
      </w:pPr>
      <w:r w:rsidRPr="002868E5">
        <w:rPr>
          <w:rFonts w:ascii="Times New Roman" w:hAnsi="Times New Roman" w:cs="Times New Roman"/>
          <w:b/>
          <w:sz w:val="28"/>
          <w:lang w:val="kk-KZ"/>
        </w:rPr>
        <w:t xml:space="preserve">                                                                                         </w:t>
      </w:r>
      <w:r w:rsidR="00010659">
        <w:rPr>
          <w:rFonts w:ascii="Times New Roman" w:hAnsi="Times New Roman" w:cs="Times New Roman"/>
          <w:b/>
          <w:sz w:val="28"/>
          <w:lang w:val="kk-KZ"/>
        </w:rPr>
        <w:t xml:space="preserve">                           </w:t>
      </w:r>
      <w:r w:rsidRPr="002868E5">
        <w:rPr>
          <w:rFonts w:ascii="Times New Roman" w:hAnsi="Times New Roman" w:cs="Times New Roman"/>
          <w:b/>
          <w:i/>
          <w:sz w:val="28"/>
          <w:lang w:val="kk-KZ"/>
        </w:rPr>
        <w:t>Академик Қаныш Сәтбаев.</w:t>
      </w:r>
    </w:p>
    <w:p w:rsidR="00782EAD" w:rsidRPr="00010659" w:rsidRDefault="00D22592" w:rsidP="002868E5">
      <w:pPr>
        <w:jc w:val="both"/>
        <w:rPr>
          <w:rFonts w:ascii="Times New Roman" w:hAnsi="Times New Roman" w:cs="Times New Roman"/>
          <w:b/>
          <w:sz w:val="32"/>
          <w:lang w:val="kk-KZ"/>
        </w:rPr>
      </w:pPr>
      <w:r w:rsidRPr="00D22592">
        <w:rPr>
          <w:rFonts w:ascii="Times New Roman" w:hAnsi="Times New Roman" w:cs="Times New Roman"/>
          <w:b/>
          <w:noProof/>
          <w:sz w:val="32"/>
          <w:lang w:eastAsia="ru-RU"/>
        </w:rPr>
        <w:drawing>
          <wp:anchor distT="0" distB="0" distL="114300" distR="114300" simplePos="0" relativeHeight="251658240" behindDoc="0" locked="0" layoutInCell="1" allowOverlap="1" wp14:anchorId="5132F768" wp14:editId="2B4A3290">
            <wp:simplePos x="0" y="0"/>
            <wp:positionH relativeFrom="margin">
              <wp:align>left</wp:align>
            </wp:positionH>
            <wp:positionV relativeFrom="paragraph">
              <wp:posOffset>-2540</wp:posOffset>
            </wp:positionV>
            <wp:extent cx="1390650" cy="1200150"/>
            <wp:effectExtent l="0" t="0" r="0" b="0"/>
            <wp:wrapThrough wrapText="bothSides">
              <wp:wrapPolygon edited="0">
                <wp:start x="0" y="0"/>
                <wp:lineTo x="0" y="21257"/>
                <wp:lineTo x="21304" y="21257"/>
                <wp:lineTo x="21304" y="0"/>
                <wp:lineTo x="0" y="0"/>
              </wp:wrapPolygon>
            </wp:wrapThrough>
            <wp:docPr id="1" name="Рисунок 1" descr="C:\Users\Admi\Desktop\Scan_20240330_0528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Scan_20240330_052822.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90650" cy="1200150"/>
                    </a:xfrm>
                    <a:prstGeom prst="rect">
                      <a:avLst/>
                    </a:prstGeom>
                    <a:noFill/>
                    <a:ln>
                      <a:noFill/>
                    </a:ln>
                  </pic:spPr>
                </pic:pic>
              </a:graphicData>
            </a:graphic>
            <wp14:sizeRelH relativeFrom="page">
              <wp14:pctWidth>0</wp14:pctWidth>
            </wp14:sizeRelH>
            <wp14:sizeRelV relativeFrom="page">
              <wp14:pctHeight>0</wp14:pctHeight>
            </wp14:sizeRelV>
          </wp:anchor>
        </w:drawing>
      </w:r>
      <w:r w:rsidR="00010659" w:rsidRPr="00010659">
        <w:rPr>
          <w:rFonts w:ascii="Times New Roman" w:hAnsi="Times New Roman" w:cs="Times New Roman"/>
          <w:b/>
          <w:sz w:val="32"/>
          <w:lang w:val="kk-KZ"/>
        </w:rPr>
        <w:t xml:space="preserve">  </w:t>
      </w:r>
      <w:r>
        <w:rPr>
          <w:rFonts w:ascii="Times New Roman" w:hAnsi="Times New Roman" w:cs="Times New Roman"/>
          <w:b/>
          <w:sz w:val="32"/>
          <w:lang w:val="kk-KZ"/>
        </w:rPr>
        <w:t xml:space="preserve">  </w:t>
      </w:r>
      <w:r w:rsidR="00010659" w:rsidRPr="00010659">
        <w:rPr>
          <w:rFonts w:ascii="Times New Roman" w:hAnsi="Times New Roman" w:cs="Times New Roman"/>
          <w:b/>
          <w:sz w:val="32"/>
          <w:lang w:val="kk-KZ"/>
        </w:rPr>
        <w:t xml:space="preserve"> </w:t>
      </w:r>
      <w:r w:rsidR="00782EAD" w:rsidRPr="00010659">
        <w:rPr>
          <w:rFonts w:ascii="Times New Roman" w:hAnsi="Times New Roman" w:cs="Times New Roman"/>
          <w:b/>
          <w:sz w:val="32"/>
          <w:lang w:val="kk-KZ"/>
        </w:rPr>
        <w:t>ӨРКЕНДЕУ МЕН ӨРЛЕУ ЖОЛЫНДА</w:t>
      </w:r>
    </w:p>
    <w:p w:rsidR="00782EAD" w:rsidRPr="002868E5" w:rsidRDefault="00782EAD" w:rsidP="002868E5">
      <w:pPr>
        <w:jc w:val="both"/>
        <w:rPr>
          <w:rFonts w:ascii="Times New Roman" w:hAnsi="Times New Roman" w:cs="Times New Roman"/>
          <w:sz w:val="28"/>
          <w:lang w:val="kk-KZ"/>
        </w:rPr>
      </w:pPr>
      <w:r w:rsidRPr="002868E5">
        <w:rPr>
          <w:rFonts w:ascii="Times New Roman" w:hAnsi="Times New Roman" w:cs="Times New Roman"/>
          <w:sz w:val="28"/>
          <w:lang w:val="kk-KZ"/>
        </w:rPr>
        <w:t>Бағзы заманннан желі тартатын Жезқазғанның тарихын ақтарған жан оның өркендеу мен өрістеу шақтарында</w:t>
      </w:r>
      <w:r w:rsidR="0081633A" w:rsidRPr="002868E5">
        <w:rPr>
          <w:rFonts w:ascii="Times New Roman" w:hAnsi="Times New Roman" w:cs="Times New Roman"/>
          <w:sz w:val="28"/>
          <w:lang w:val="kk-KZ"/>
        </w:rPr>
        <w:t xml:space="preserve">ғы </w:t>
      </w:r>
      <w:r w:rsidR="00010659">
        <w:rPr>
          <w:rFonts w:ascii="Times New Roman" w:hAnsi="Times New Roman" w:cs="Times New Roman"/>
          <w:sz w:val="28"/>
          <w:lang w:val="kk-KZ"/>
        </w:rPr>
        <w:t>талай мәліметке тап болады. Бүгінде ел арасында сары мыстың Отаны аталып кеткен Жезқазғанның қала болып қалыптасқанына 70 жыл толып отыр.</w:t>
      </w:r>
    </w:p>
    <w:p w:rsidR="00323C21" w:rsidRPr="002868E5" w:rsidRDefault="00D22592" w:rsidP="002868E5">
      <w:pPr>
        <w:jc w:val="both"/>
        <w:rPr>
          <w:rFonts w:ascii="Times New Roman" w:hAnsi="Times New Roman" w:cs="Times New Roman"/>
          <w:sz w:val="28"/>
          <w:lang w:val="kk-KZ"/>
        </w:rPr>
      </w:pPr>
      <w:r w:rsidRPr="00D22592">
        <w:rPr>
          <w:rFonts w:ascii="Times New Roman" w:hAnsi="Times New Roman" w:cs="Times New Roman"/>
          <w:noProof/>
          <w:sz w:val="28"/>
          <w:lang w:eastAsia="ru-RU"/>
        </w:rPr>
        <w:drawing>
          <wp:anchor distT="0" distB="0" distL="114300" distR="114300" simplePos="0" relativeHeight="251659264" behindDoc="0" locked="0" layoutInCell="1" allowOverlap="1">
            <wp:simplePos x="0" y="0"/>
            <wp:positionH relativeFrom="column">
              <wp:posOffset>-3810</wp:posOffset>
            </wp:positionH>
            <wp:positionV relativeFrom="paragraph">
              <wp:posOffset>635</wp:posOffset>
            </wp:positionV>
            <wp:extent cx="3143250" cy="1752600"/>
            <wp:effectExtent l="0" t="0" r="0" b="0"/>
            <wp:wrapThrough wrapText="bothSides">
              <wp:wrapPolygon edited="0">
                <wp:start x="0" y="0"/>
                <wp:lineTo x="0" y="21365"/>
                <wp:lineTo x="21469" y="21365"/>
                <wp:lineTo x="21469" y="0"/>
                <wp:lineTo x="0" y="0"/>
              </wp:wrapPolygon>
            </wp:wrapThrough>
            <wp:docPr id="2" name="Рисунок 2" descr="C:\Users\Admi\Desktop\Scan_20240330_051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Desktop\Scan_20240330_051029.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43250"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23C21" w:rsidRPr="002868E5">
        <w:rPr>
          <w:rFonts w:ascii="Times New Roman" w:hAnsi="Times New Roman" w:cs="Times New Roman"/>
          <w:sz w:val="28"/>
          <w:lang w:val="kk-KZ"/>
        </w:rPr>
        <w:t xml:space="preserve">Жезқазған деген сөздің  түп тамыры көне заман бастауына жетелейді. Оның тарихы жер бетіндегіөркениеттің даму кезінде мыс-кен орнының болғанын, өндірілгенін көрсетеді.мыс кен түрінде көрініс берген орындар, оның қазындылары қола дәуірі тарихымен тығыз байланысы екенін  екендігі Геродоттың  еңбектерінде тұңғыш рет </w:t>
      </w:r>
      <w:r w:rsidR="00641B91" w:rsidRPr="002868E5">
        <w:rPr>
          <w:rFonts w:ascii="Times New Roman" w:hAnsi="Times New Roman" w:cs="Times New Roman"/>
          <w:sz w:val="28"/>
          <w:lang w:val="kk-KZ"/>
        </w:rPr>
        <w:t xml:space="preserve"> аталады. Жезқазған кен орындарында мыс кенін өндіру көне  дәуірде басталған. тас үйінділері  арқылы ертедегі кен қазушылар  1 мил. Тоннадан астам тотыққан мыс кенін өндірген туралы  қортынды жасауға мүмкіндік береді.</w:t>
      </w:r>
    </w:p>
    <w:p w:rsidR="0059433A" w:rsidRPr="002868E5" w:rsidRDefault="00641B91" w:rsidP="002868E5">
      <w:pPr>
        <w:jc w:val="both"/>
        <w:rPr>
          <w:rFonts w:ascii="Times New Roman" w:hAnsi="Times New Roman" w:cs="Times New Roman"/>
          <w:sz w:val="28"/>
          <w:lang w:val="kk-KZ"/>
        </w:rPr>
      </w:pPr>
      <w:r w:rsidRPr="002868E5">
        <w:rPr>
          <w:rFonts w:ascii="Times New Roman" w:hAnsi="Times New Roman" w:cs="Times New Roman"/>
          <w:sz w:val="28"/>
          <w:lang w:val="kk-KZ"/>
        </w:rPr>
        <w:t>Капитан Рычков өзінің 1771 жылғы «Күнделік жазбаларында» Жезқазған мыс кені  туралы неғұрлым жан-жақты жазды. Осыдан кейін әртүрлі ресейлік экспедициялар пайда болып,</w:t>
      </w:r>
      <w:r w:rsidR="0059433A" w:rsidRPr="002868E5">
        <w:rPr>
          <w:rFonts w:ascii="Times New Roman" w:hAnsi="Times New Roman" w:cs="Times New Roman"/>
          <w:sz w:val="28"/>
          <w:lang w:val="kk-KZ"/>
        </w:rPr>
        <w:t xml:space="preserve"> өнеркәсіпші Н.Ушаков 1847 жылы мыс кен орнын ресми түрде тіркеді. Қарапайым шахталар мен Қарсақбай байыту фабрикасының, Байқоңыр көмірінің негізінде ағылшын концессионерлері кен орнын игере бастағаны белгілі. Қазан төңкерісі оларды қуып шықты. Кеңес  дәуірінде Қарсақбай мыс қорыту зауыты толығынан салынды. 1928 жылдың 19 қазанында Жезқазған кенінен тұңғыш мыс алынды.</w:t>
      </w:r>
    </w:p>
    <w:p w:rsidR="008F51EB" w:rsidRPr="002868E5" w:rsidRDefault="0059433A" w:rsidP="002868E5">
      <w:pPr>
        <w:jc w:val="both"/>
        <w:rPr>
          <w:rFonts w:ascii="Times New Roman" w:hAnsi="Times New Roman" w:cs="Times New Roman"/>
          <w:sz w:val="28"/>
          <w:lang w:val="kk-KZ"/>
        </w:rPr>
      </w:pPr>
      <w:r w:rsidRPr="002868E5">
        <w:rPr>
          <w:rFonts w:ascii="Times New Roman" w:hAnsi="Times New Roman" w:cs="Times New Roman"/>
          <w:sz w:val="28"/>
          <w:lang w:val="kk-KZ"/>
        </w:rPr>
        <w:t>Қазақтың ұлы ғалымы Қаныш Имантайұлы Сәтбаевтың қажымас еңбегі мен мақсатты  табандылығының арқасында  кен барлау жұмыстары кеңінен жүргізіліп, соның нәтижесінде жас геолог ағылшындар мен Мәскеу шенеуліктерінің нақұрыс болжамына  қарамастан Жезқазған кен орындарында</w:t>
      </w:r>
      <w:r w:rsidR="00250D1D" w:rsidRPr="002868E5">
        <w:rPr>
          <w:rFonts w:ascii="Times New Roman" w:hAnsi="Times New Roman" w:cs="Times New Roman"/>
          <w:sz w:val="28"/>
          <w:lang w:val="kk-KZ"/>
        </w:rPr>
        <w:t xml:space="preserve"> кеннің мол қоры бар екенін дәлелдеді.1931 жылы Үлкен Жезқазған </w:t>
      </w:r>
      <w:r w:rsidR="00250D1D" w:rsidRPr="002868E5">
        <w:rPr>
          <w:rFonts w:ascii="Times New Roman" w:hAnsi="Times New Roman" w:cs="Times New Roman"/>
          <w:sz w:val="28"/>
          <w:lang w:val="kk-KZ"/>
        </w:rPr>
        <w:lastRenderedPageBreak/>
        <w:t>комбинатын салу туралы Кеңес үкіметінің шешім қабылданды. 1943 жылы құрамында 17 шахта және ашық әдіспенигеруге арналған 3 карьері,Қарсақбай зауоты  мен Байқоңыр көмір мен орны бар.КСРО  түсті металлургия министірлігінің Жезқазған мыс-комбинаты құрылды.</w:t>
      </w:r>
      <w:r w:rsidR="00D71DFC" w:rsidRPr="002868E5">
        <w:rPr>
          <w:rFonts w:ascii="Times New Roman" w:hAnsi="Times New Roman" w:cs="Times New Roman"/>
          <w:sz w:val="28"/>
          <w:lang w:val="kk-KZ"/>
        </w:rPr>
        <w:t>1958 жылы КСРО түсті металлургия Министірінің бұйрығымен</w:t>
      </w:r>
      <w:r w:rsidRPr="002868E5">
        <w:rPr>
          <w:rFonts w:ascii="Times New Roman" w:hAnsi="Times New Roman" w:cs="Times New Roman"/>
          <w:sz w:val="28"/>
          <w:lang w:val="kk-KZ"/>
        </w:rPr>
        <w:t xml:space="preserve"> </w:t>
      </w:r>
      <w:r w:rsidR="00782EAD" w:rsidRPr="002868E5">
        <w:rPr>
          <w:rFonts w:ascii="Times New Roman" w:hAnsi="Times New Roman" w:cs="Times New Roman"/>
          <w:sz w:val="28"/>
          <w:lang w:val="kk-KZ"/>
        </w:rPr>
        <w:t xml:space="preserve"> </w:t>
      </w:r>
      <w:r w:rsidR="00D71DFC" w:rsidRPr="002868E5">
        <w:rPr>
          <w:rFonts w:ascii="Times New Roman" w:hAnsi="Times New Roman" w:cs="Times New Roman"/>
          <w:sz w:val="28"/>
          <w:lang w:val="kk-KZ"/>
        </w:rPr>
        <w:t xml:space="preserve">өнеркәсіп торабының барлық кәсіпорындары енетін.Жезқазған кен-металлургия </w:t>
      </w:r>
      <w:r w:rsidR="008C6BB5" w:rsidRPr="002868E5">
        <w:rPr>
          <w:rFonts w:ascii="Times New Roman" w:hAnsi="Times New Roman" w:cs="Times New Roman"/>
          <w:sz w:val="28"/>
          <w:lang w:val="kk-KZ"/>
        </w:rPr>
        <w:t>комбинаты  құралды. Виктор Васильевич Гурба оның тұңғыш директоры болды.</w:t>
      </w:r>
    </w:p>
    <w:p w:rsidR="008C6BB5" w:rsidRPr="002868E5" w:rsidRDefault="008C6BB5" w:rsidP="002868E5">
      <w:pPr>
        <w:jc w:val="both"/>
        <w:rPr>
          <w:rFonts w:ascii="Times New Roman" w:hAnsi="Times New Roman" w:cs="Times New Roman"/>
          <w:sz w:val="28"/>
          <w:lang w:val="kk-KZ"/>
        </w:rPr>
      </w:pPr>
      <w:r w:rsidRPr="002868E5">
        <w:rPr>
          <w:rFonts w:ascii="Times New Roman" w:hAnsi="Times New Roman" w:cs="Times New Roman"/>
          <w:sz w:val="28"/>
          <w:lang w:val="kk-KZ"/>
        </w:rPr>
        <w:t>1954 жылы 20 желтоқсанда Қазақ КСР Жоғарғы  Кеңесі Призидиумның Жарлығымен Үлкен Жезқазғанның шағын қалашығы  Жезқазған қаласы болып бекітіліп, оның құрамында «Жезқазған кенті, жұмысшы поселкесы және жаңа  салына бастағанНикольск қалашығы, (Қазір Сәтбаев) қаласы нді.</w:t>
      </w:r>
    </w:p>
    <w:p w:rsidR="008C6BB5" w:rsidRPr="002868E5" w:rsidRDefault="008C6BB5" w:rsidP="002868E5">
      <w:pPr>
        <w:jc w:val="both"/>
        <w:rPr>
          <w:rFonts w:ascii="Times New Roman" w:hAnsi="Times New Roman" w:cs="Times New Roman"/>
          <w:sz w:val="28"/>
          <w:lang w:val="kk-KZ"/>
        </w:rPr>
      </w:pPr>
      <w:r w:rsidRPr="002868E5">
        <w:rPr>
          <w:rFonts w:ascii="Times New Roman" w:hAnsi="Times New Roman" w:cs="Times New Roman"/>
          <w:sz w:val="28"/>
          <w:lang w:val="kk-KZ"/>
        </w:rPr>
        <w:t xml:space="preserve">1964 жылдың наурыз айында Жезқазған кен металлургия  комбинатына Қ.Сәтбаевтың есіміберілді.» Еңбектегі ерен табыстары үшін комбинат 1966 жылы 14 мамырда Ленин орденімен марапаттады. Білім беру мен мәдениет </w:t>
      </w:r>
      <w:r w:rsidR="00B91995" w:rsidRPr="002868E5">
        <w:rPr>
          <w:rFonts w:ascii="Times New Roman" w:hAnsi="Times New Roman" w:cs="Times New Roman"/>
          <w:sz w:val="28"/>
          <w:lang w:val="kk-KZ"/>
        </w:rPr>
        <w:t xml:space="preserve"> салалары дамыды.</w:t>
      </w:r>
      <w:r w:rsidR="00661EA9" w:rsidRPr="002868E5">
        <w:rPr>
          <w:rFonts w:ascii="Times New Roman" w:hAnsi="Times New Roman" w:cs="Times New Roman"/>
          <w:sz w:val="28"/>
          <w:lang w:val="kk-KZ"/>
        </w:rPr>
        <w:t xml:space="preserve"> Жезқазған республикадағы алғашқы қалалардың бірі болып телевизияны игерді. Металлургтер, құрылысшылар мен кеншілер сарайы және мәдени орталық ретінде бірнеше кинотеатрлар жұмыс істеді. Қ.И.Сәтбаев атындағы  жезқазған кен металлургия камбинаты жанынан  қарағанды политехникалық  институтының кешкі факультеті ашылды.1992 жылы Жезқазған тау-кен технологиясы институты шаңырақ кетеді. Оның негізінде Жезқазған педагогтік институты біріктіріп, бүгінгі күні Ұлытау-Жезқазған өңіріне ғана емес, республикамызға  танымал. Б.А.Байконуров атындағы Жезқазған университеті құрылды.</w:t>
      </w:r>
    </w:p>
    <w:p w:rsidR="006559F1" w:rsidRPr="002868E5" w:rsidRDefault="00661EA9" w:rsidP="002868E5">
      <w:pPr>
        <w:jc w:val="both"/>
        <w:rPr>
          <w:rFonts w:ascii="Times New Roman" w:hAnsi="Times New Roman" w:cs="Times New Roman"/>
          <w:sz w:val="28"/>
          <w:lang w:val="kk-KZ"/>
        </w:rPr>
      </w:pPr>
      <w:r w:rsidRPr="002868E5">
        <w:rPr>
          <w:rFonts w:ascii="Times New Roman" w:hAnsi="Times New Roman" w:cs="Times New Roman"/>
          <w:sz w:val="28"/>
          <w:lang w:val="kk-KZ"/>
        </w:rPr>
        <w:t xml:space="preserve">Академик Қаныш Сәтбаев Жезқазған қаласының қалыптасуына </w:t>
      </w:r>
      <w:r w:rsidR="006559F1" w:rsidRPr="002868E5">
        <w:rPr>
          <w:rFonts w:ascii="Times New Roman" w:hAnsi="Times New Roman" w:cs="Times New Roman"/>
          <w:sz w:val="28"/>
          <w:lang w:val="kk-KZ"/>
        </w:rPr>
        <w:t xml:space="preserve"> бастап, оның дамуына баса назар аударып, мол көмек көрсетті.Оның танымсыз қамқорлығының арқасында  теміржол мен элктржелілер келуі. Кеңгір су қоймасы мен алып шахталардың, байыту фабрикаларының, мыс қорыту зауытының салунуы орталық Қазақстанда индустрия алыбының туғанын шындыққа айналдырды. 1973 жылы жезқазған қаласы жаңадан құрылған Жезқазған</w:t>
      </w:r>
      <w:r w:rsidR="009739DA" w:rsidRPr="002868E5">
        <w:rPr>
          <w:rFonts w:ascii="Times New Roman" w:hAnsi="Times New Roman" w:cs="Times New Roman"/>
          <w:sz w:val="28"/>
          <w:lang w:val="kk-KZ"/>
        </w:rPr>
        <w:t xml:space="preserve"> облысының орталығы болды. Жезқазған кендерінде мыспен қатар басқа да элементтер аз емес. Қаныш Имантайұлы Сәтбаев былай деген болатын: «Әрине, Жезқазған кенінде мыс саны басым, дегенмен ол айқын көпметалды кеніш және 20 негізгі бағыңқы және шашыранды қамтиды».</w:t>
      </w:r>
    </w:p>
    <w:p w:rsidR="009739DA" w:rsidRPr="002868E5" w:rsidRDefault="009739DA" w:rsidP="002868E5">
      <w:pPr>
        <w:jc w:val="both"/>
        <w:rPr>
          <w:rFonts w:ascii="Times New Roman" w:hAnsi="Times New Roman" w:cs="Times New Roman"/>
          <w:sz w:val="28"/>
          <w:lang w:val="kk-KZ"/>
        </w:rPr>
      </w:pPr>
      <w:r w:rsidRPr="002868E5">
        <w:rPr>
          <w:rFonts w:ascii="Times New Roman" w:hAnsi="Times New Roman" w:cs="Times New Roman"/>
          <w:sz w:val="28"/>
          <w:lang w:val="kk-KZ"/>
        </w:rPr>
        <w:t>Өңірдегі мыс қорыту зауытында таза мыс өндірумен қатар аммоний перонатын,</w:t>
      </w:r>
      <w:r w:rsidR="001D537C" w:rsidRPr="002868E5">
        <w:rPr>
          <w:rFonts w:ascii="Times New Roman" w:hAnsi="Times New Roman" w:cs="Times New Roman"/>
          <w:sz w:val="28"/>
          <w:lang w:val="kk-KZ"/>
        </w:rPr>
        <w:t xml:space="preserve"> күкірт қышқылын, алтын, күмісі мен қорғасына бар тозаңдыны өндіру игерілді. 1995 жылы Жезқазған мыс қорыту зауытында осмий алынып, Жезқазған кен орындарының кенінен металдарды кешенді айыруда жаңаталпыныс жүзеге асырылды.</w:t>
      </w:r>
    </w:p>
    <w:p w:rsidR="001D537C" w:rsidRPr="002868E5" w:rsidRDefault="001D537C" w:rsidP="002868E5">
      <w:pPr>
        <w:jc w:val="both"/>
        <w:rPr>
          <w:rFonts w:ascii="Times New Roman" w:hAnsi="Times New Roman" w:cs="Times New Roman"/>
          <w:sz w:val="28"/>
          <w:lang w:val="kk-KZ"/>
        </w:rPr>
      </w:pPr>
      <w:r w:rsidRPr="002868E5">
        <w:rPr>
          <w:rFonts w:ascii="Times New Roman" w:hAnsi="Times New Roman" w:cs="Times New Roman"/>
          <w:sz w:val="28"/>
          <w:lang w:val="kk-KZ"/>
        </w:rPr>
        <w:lastRenderedPageBreak/>
        <w:t>Жезқазғанды қала деңгейіне көтеріп, оған облыс статусын беру жолында өткен ғасырда қыруар жұмыстар атқарылды. Соның бір сыпырасына тоқталып етсек артық болмас. 1960 жылы 8 желтоқсанда Жезқазған телевизия студиясы жұмыс істей бастады. 1961 жылдың көктемінде Жезқазғанда қазақ ССР Ғылым академиясының, республика геология және жер байлығын қорғау министірлігінің, Қарағанды халық  шаруашылығы кеңесінің және Жезқазған кен-металлургия комбинатының  біріккен сессиясы болды.1963 жылы Жезқазғанда екінші байыту фабрикасы іске қосылды.1970 жылы Жезқазған түсті металл ғылыми-зерттеу,жобалау институтықұрылды.</w:t>
      </w:r>
    </w:p>
    <w:p w:rsidR="001D537C" w:rsidRPr="002868E5" w:rsidRDefault="001D537C" w:rsidP="002868E5">
      <w:pPr>
        <w:jc w:val="both"/>
        <w:rPr>
          <w:rFonts w:ascii="Times New Roman" w:hAnsi="Times New Roman" w:cs="Times New Roman"/>
          <w:sz w:val="28"/>
          <w:lang w:val="kk-KZ"/>
        </w:rPr>
      </w:pPr>
      <w:r w:rsidRPr="002868E5">
        <w:rPr>
          <w:rFonts w:ascii="Times New Roman" w:hAnsi="Times New Roman" w:cs="Times New Roman"/>
          <w:sz w:val="28"/>
          <w:lang w:val="kk-KZ"/>
        </w:rPr>
        <w:t xml:space="preserve">Бүгінде </w:t>
      </w:r>
      <w:r w:rsidR="00DA1D64" w:rsidRPr="002868E5">
        <w:rPr>
          <w:rFonts w:ascii="Times New Roman" w:hAnsi="Times New Roman" w:cs="Times New Roman"/>
          <w:sz w:val="28"/>
          <w:lang w:val="kk-KZ"/>
        </w:rPr>
        <w:t xml:space="preserve"> мысты шаһардың экономикалық негізіне айналған«Қазақмыс» корпарациясының құрылымдарын қайта құру жұмыстары 1998 жылдың соңында аяқталды.Қаныш Имантайұлы Сәтбаевтың Үлкен Жезқазғанды  қалыптастырдағы еңбегінің игілігін бүгінде жезқазғандықтар көріп отыр.Саф алтынмен пара-пар қазақ мысы өңірді ғана емес,тұтас ел экономикасына өлшеусіз үлес қосуда.</w:t>
      </w:r>
    </w:p>
    <w:p w:rsidR="00DA1D64" w:rsidRPr="002868E5" w:rsidRDefault="00DA1D64" w:rsidP="002868E5">
      <w:pPr>
        <w:jc w:val="both"/>
        <w:rPr>
          <w:rFonts w:ascii="Times New Roman" w:hAnsi="Times New Roman" w:cs="Times New Roman"/>
          <w:sz w:val="28"/>
          <w:lang w:val="kk-KZ"/>
        </w:rPr>
      </w:pPr>
      <w:r w:rsidRPr="002868E5">
        <w:rPr>
          <w:rFonts w:ascii="Times New Roman" w:hAnsi="Times New Roman" w:cs="Times New Roman"/>
          <w:sz w:val="28"/>
          <w:lang w:val="kk-KZ"/>
        </w:rPr>
        <w:t>Қазақстан Республикасының Президенті Қасым-Жомарт Тоқаев 2022 жылдың наурыз айында «Жаңа Қазақстан жаңару мен жаңғыру жолы» атты Қазақстан халқына арналған ЖолдауындаҰлытау облысын құрып, оған осы статусты беру жөнінде  шешім  қабылданғанын жеткізді.25 жылдан соң қайта оралған бұл мәртебе</w:t>
      </w:r>
      <w:r w:rsidR="00216D3B" w:rsidRPr="002868E5">
        <w:rPr>
          <w:rFonts w:ascii="Times New Roman" w:hAnsi="Times New Roman" w:cs="Times New Roman"/>
          <w:sz w:val="28"/>
          <w:lang w:val="kk-KZ"/>
        </w:rPr>
        <w:t xml:space="preserve"> қалың жұртты қуанышқа кенелтті. Облыс мәртебесін алу Жезқазғанның болашағына деген сенімді ұлғайта түсті.</w:t>
      </w:r>
    </w:p>
    <w:p w:rsidR="00216D3B" w:rsidRPr="002868E5" w:rsidRDefault="00D22592" w:rsidP="002868E5">
      <w:pPr>
        <w:jc w:val="both"/>
        <w:rPr>
          <w:rFonts w:ascii="Times New Roman" w:hAnsi="Times New Roman" w:cs="Times New Roman"/>
          <w:sz w:val="28"/>
          <w:lang w:val="kk-KZ"/>
        </w:rPr>
      </w:pPr>
      <w:r w:rsidRPr="00D22592">
        <w:rPr>
          <w:rFonts w:ascii="Times New Roman" w:hAnsi="Times New Roman" w:cs="Times New Roman"/>
          <w:noProof/>
          <w:sz w:val="28"/>
          <w:lang w:eastAsia="ru-RU"/>
        </w:rPr>
        <w:drawing>
          <wp:inline distT="0" distB="0" distL="0" distR="0">
            <wp:extent cx="5848350" cy="1943100"/>
            <wp:effectExtent l="0" t="0" r="0" b="0"/>
            <wp:docPr id="3" name="Рисунок 3" descr="C:\Users\Admi\Desktop\Scan_20240330_051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Desktop\Scan_20240330_05115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8350" cy="1943100"/>
                    </a:xfrm>
                    <a:prstGeom prst="rect">
                      <a:avLst/>
                    </a:prstGeom>
                    <a:noFill/>
                    <a:ln>
                      <a:noFill/>
                    </a:ln>
                  </pic:spPr>
                </pic:pic>
              </a:graphicData>
            </a:graphic>
          </wp:inline>
        </w:drawing>
      </w:r>
      <w:r w:rsidR="00216D3B" w:rsidRPr="002868E5">
        <w:rPr>
          <w:rFonts w:ascii="Times New Roman" w:hAnsi="Times New Roman" w:cs="Times New Roman"/>
          <w:sz w:val="28"/>
          <w:lang w:val="kk-KZ"/>
        </w:rPr>
        <w:t xml:space="preserve">Жезқазған-мыс бұлағын ағызған ежелгі металлургияның бастауы десек , оның осы бағыттағы игілікті шаруасы қазірде жүйелі түрдежүзеге  асып келеді.Бұл шахардың 70 жылдық тарихында өркендеу де құлдырау да болды. Өз алдына жеке </w:t>
      </w:r>
      <w:r w:rsidR="00F300DA" w:rsidRPr="002868E5">
        <w:rPr>
          <w:rFonts w:ascii="Times New Roman" w:hAnsi="Times New Roman" w:cs="Times New Roman"/>
          <w:sz w:val="28"/>
          <w:lang w:val="kk-KZ"/>
        </w:rPr>
        <w:t>облас атанып, бөлек шаңырақ тіктеп жатқан тұста одан әрі дамытып, гүлдендіру әрбіріміздің міндетіміз деп білемін.</w:t>
      </w:r>
    </w:p>
    <w:p w:rsidR="00F300DA" w:rsidRPr="002868E5" w:rsidRDefault="00F300DA" w:rsidP="002868E5">
      <w:pPr>
        <w:spacing w:after="0"/>
        <w:jc w:val="right"/>
        <w:rPr>
          <w:rFonts w:ascii="Times New Roman" w:hAnsi="Times New Roman" w:cs="Times New Roman"/>
          <w:b/>
          <w:sz w:val="28"/>
          <w:lang w:val="kk-KZ"/>
        </w:rPr>
      </w:pPr>
      <w:r w:rsidRPr="002868E5">
        <w:rPr>
          <w:rFonts w:ascii="Times New Roman" w:hAnsi="Times New Roman" w:cs="Times New Roman"/>
          <w:b/>
          <w:sz w:val="28"/>
          <w:lang w:val="kk-KZ"/>
        </w:rPr>
        <w:t>Расул Болат</w:t>
      </w:r>
    </w:p>
    <w:p w:rsidR="00F300DA" w:rsidRPr="002868E5" w:rsidRDefault="00F300DA" w:rsidP="002868E5">
      <w:pPr>
        <w:spacing w:after="0"/>
        <w:jc w:val="right"/>
        <w:rPr>
          <w:rFonts w:ascii="Times New Roman" w:hAnsi="Times New Roman" w:cs="Times New Roman"/>
          <w:b/>
          <w:sz w:val="28"/>
          <w:lang w:val="kk-KZ"/>
        </w:rPr>
      </w:pPr>
      <w:r w:rsidRPr="002868E5">
        <w:rPr>
          <w:rFonts w:ascii="Times New Roman" w:hAnsi="Times New Roman" w:cs="Times New Roman"/>
          <w:b/>
          <w:sz w:val="28"/>
          <w:lang w:val="kk-KZ"/>
        </w:rPr>
        <w:t>Суретте:1. Жезқазған байыту фабрикасы.</w:t>
      </w:r>
    </w:p>
    <w:p w:rsidR="00F300DA" w:rsidRPr="002868E5" w:rsidRDefault="00F300DA" w:rsidP="002868E5">
      <w:pPr>
        <w:spacing w:after="0"/>
        <w:jc w:val="right"/>
        <w:rPr>
          <w:rFonts w:ascii="Times New Roman" w:hAnsi="Times New Roman" w:cs="Times New Roman"/>
          <w:b/>
          <w:sz w:val="28"/>
          <w:lang w:val="kk-KZ"/>
        </w:rPr>
      </w:pPr>
      <w:r w:rsidRPr="002868E5">
        <w:rPr>
          <w:rFonts w:ascii="Times New Roman" w:hAnsi="Times New Roman" w:cs="Times New Roman"/>
          <w:b/>
          <w:sz w:val="28"/>
          <w:lang w:val="kk-KZ"/>
        </w:rPr>
        <w:t>2.Жезқазғанның кәзіргі келбеті.</w:t>
      </w:r>
    </w:p>
    <w:p w:rsidR="00661EA9" w:rsidRPr="002868E5" w:rsidRDefault="00661EA9" w:rsidP="002868E5">
      <w:pPr>
        <w:jc w:val="both"/>
        <w:rPr>
          <w:rFonts w:ascii="Times New Roman" w:hAnsi="Times New Roman" w:cs="Times New Roman"/>
          <w:sz w:val="28"/>
          <w:lang w:val="kk-KZ"/>
        </w:rPr>
      </w:pPr>
      <w:bookmarkStart w:id="0" w:name="_GoBack"/>
      <w:bookmarkEnd w:id="0"/>
    </w:p>
    <w:sectPr w:rsidR="00661EA9" w:rsidRPr="002868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73E"/>
    <w:rsid w:val="00010659"/>
    <w:rsid w:val="001D537C"/>
    <w:rsid w:val="00216D3B"/>
    <w:rsid w:val="00250D1D"/>
    <w:rsid w:val="002868E5"/>
    <w:rsid w:val="00303655"/>
    <w:rsid w:val="00323C21"/>
    <w:rsid w:val="0049173E"/>
    <w:rsid w:val="0059433A"/>
    <w:rsid w:val="00641B91"/>
    <w:rsid w:val="006559F1"/>
    <w:rsid w:val="00661EA9"/>
    <w:rsid w:val="00782EAD"/>
    <w:rsid w:val="0080267C"/>
    <w:rsid w:val="0081633A"/>
    <w:rsid w:val="008C6BB5"/>
    <w:rsid w:val="008F51EB"/>
    <w:rsid w:val="009739DA"/>
    <w:rsid w:val="00A83C2C"/>
    <w:rsid w:val="00AE11B8"/>
    <w:rsid w:val="00B91995"/>
    <w:rsid w:val="00CC679B"/>
    <w:rsid w:val="00D22592"/>
    <w:rsid w:val="00D71DFC"/>
    <w:rsid w:val="00DA1D64"/>
    <w:rsid w:val="00F300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84E2"/>
  <w15:chartTrackingRefBased/>
  <w15:docId w15:val="{67222E61-B34B-435A-97FA-D262D160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Pages>
  <Words>936</Words>
  <Characters>5338</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12</cp:revision>
  <dcterms:created xsi:type="dcterms:W3CDTF">2024-03-29T06:25:00Z</dcterms:created>
  <dcterms:modified xsi:type="dcterms:W3CDTF">2024-03-29T23:31:00Z</dcterms:modified>
</cp:coreProperties>
</file>