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ED3" w:rsidRPr="009807F5" w:rsidRDefault="004273B2" w:rsidP="00C70556">
      <w:pPr>
        <w:spacing w:line="240" w:lineRule="atLeast"/>
        <w:rPr>
          <w:rFonts w:asciiTheme="minorEastAsia" w:eastAsiaTheme="minorEastAsia" w:hAnsiTheme="minorEastAsia"/>
          <w:sz w:val="24"/>
        </w:rPr>
      </w:pPr>
      <w:r w:rsidRPr="009807F5">
        <w:rPr>
          <w:rFonts w:asciiTheme="minorEastAsia" w:eastAsiaTheme="minorEastAsia" w:hAnsiTheme="minorEastAsia" w:hint="eastAsia"/>
          <w:sz w:val="24"/>
        </w:rPr>
        <w:t>野村</w:t>
      </w:r>
      <w:r w:rsidR="00C92ED3" w:rsidRPr="009807F5">
        <w:rPr>
          <w:rFonts w:asciiTheme="minorEastAsia" w:eastAsiaTheme="minorEastAsia" w:hAnsiTheme="minorEastAsia" w:hint="eastAsia"/>
          <w:sz w:val="24"/>
        </w:rPr>
        <w:t>アセットマネジメント株式会社　御中</w:t>
      </w:r>
    </w:p>
    <w:p w:rsidR="00C70556" w:rsidRPr="009807F5" w:rsidRDefault="00C70556" w:rsidP="00C70556">
      <w:pPr>
        <w:spacing w:line="240" w:lineRule="atLeast"/>
        <w:rPr>
          <w:rFonts w:asciiTheme="minorEastAsia" w:eastAsiaTheme="minorEastAsia" w:hAnsiTheme="minorEastAsia"/>
          <w:sz w:val="24"/>
        </w:rPr>
      </w:pPr>
    </w:p>
    <w:p w:rsidR="00C70556" w:rsidRPr="009807F5" w:rsidRDefault="00C70556" w:rsidP="00C70556">
      <w:pPr>
        <w:spacing w:line="240" w:lineRule="atLeast"/>
        <w:rPr>
          <w:rFonts w:asciiTheme="minorEastAsia" w:eastAsiaTheme="minorEastAsia" w:hAnsiTheme="minorEastAsia"/>
          <w:sz w:val="24"/>
        </w:rPr>
      </w:pPr>
    </w:p>
    <w:p w:rsidR="00C70556" w:rsidRPr="009807F5" w:rsidRDefault="00C70556" w:rsidP="00C70556">
      <w:pPr>
        <w:spacing w:line="240" w:lineRule="atLeast"/>
        <w:rPr>
          <w:rFonts w:asciiTheme="minorEastAsia" w:eastAsiaTheme="minorEastAsia" w:hAnsiTheme="minorEastAsia"/>
          <w:sz w:val="24"/>
        </w:rPr>
      </w:pPr>
    </w:p>
    <w:p w:rsidR="00C70556" w:rsidRPr="009807F5" w:rsidRDefault="00C70556" w:rsidP="00C70556">
      <w:pPr>
        <w:spacing w:line="240" w:lineRule="atLeast"/>
        <w:rPr>
          <w:rFonts w:asciiTheme="minorEastAsia" w:eastAsiaTheme="minorEastAsia" w:hAnsiTheme="minorEastAsia"/>
          <w:sz w:val="24"/>
        </w:rPr>
      </w:pPr>
    </w:p>
    <w:p w:rsidR="00C70556" w:rsidRPr="009807F5" w:rsidRDefault="00C70556" w:rsidP="00C70556">
      <w:pPr>
        <w:spacing w:line="240" w:lineRule="atLeast"/>
        <w:rPr>
          <w:rFonts w:asciiTheme="minorEastAsia" w:eastAsiaTheme="minorEastAsia" w:hAnsiTheme="minorEastAsia"/>
          <w:sz w:val="24"/>
        </w:rPr>
      </w:pPr>
    </w:p>
    <w:p w:rsidR="00C70556" w:rsidRPr="009807F5" w:rsidRDefault="00EB4C77" w:rsidP="00C70556">
      <w:pPr>
        <w:spacing w:line="240" w:lineRule="atLeast"/>
        <w:jc w:val="center"/>
        <w:rPr>
          <w:rFonts w:asciiTheme="minorEastAsia" w:eastAsiaTheme="minorEastAsia" w:hAnsiTheme="minorEastAsia"/>
          <w:sz w:val="24"/>
        </w:rPr>
      </w:pPr>
      <w:r>
        <w:rPr>
          <w:rFonts w:asciiTheme="minorEastAsia" w:eastAsiaTheme="minorEastAsia" w:hAnsiTheme="minorEastAsia"/>
          <w:sz w:val="24"/>
        </w:rPr>
      </w:r>
      <w:r>
        <w:rPr>
          <w:rFonts w:asciiTheme="minorEastAsia" w:eastAsiaTheme="minorEastAsia" w:hAnsiTheme="minorEastAsia"/>
          <w:sz w:val="24"/>
        </w:rPr>
        <w:pict>
          <v:roundrect id="_x0000_s2083" style="width:588.75pt;height:1in;mso-position-horizontal-relative:char;mso-position-vertical-relative:line" arcsize="10923f" strokeweight="1pt">
            <v:shadow on="t" color="#868686" opacity=".5" offset="6pt,-6pt"/>
            <v:textbox inset="5.85pt,.7pt,5.85pt,.7pt">
              <w:txbxContent>
                <w:p w:rsidR="00DB28FC" w:rsidRPr="00C70556" w:rsidRDefault="00DB28FC" w:rsidP="00C70556">
                  <w:pPr>
                    <w:ind w:leftChars="202" w:left="424"/>
                    <w:rPr>
                      <w:rFonts w:ascii="メイリオ" w:eastAsia="メイリオ" w:hAnsi="メイリオ" w:cs="メイリオ"/>
                      <w:sz w:val="16"/>
                      <w:szCs w:val="16"/>
                    </w:rPr>
                  </w:pPr>
                </w:p>
                <w:p w:rsidR="00DB28FC" w:rsidRPr="00C70556" w:rsidRDefault="00DB28FC" w:rsidP="00C70556">
                  <w:pPr>
                    <w:ind w:leftChars="202" w:left="424"/>
                    <w:rPr>
                      <w:rFonts w:ascii="メイリオ" w:eastAsia="メイリオ" w:hAnsi="メイリオ" w:cs="メイリオ"/>
                      <w:sz w:val="28"/>
                      <w:szCs w:val="28"/>
                    </w:rPr>
                  </w:pPr>
                  <w:r w:rsidRPr="00C70556">
                    <w:rPr>
                      <w:rFonts w:ascii="メイリオ" w:eastAsia="メイリオ" w:hAnsi="メイリオ" w:cs="メイリオ" w:hint="eastAsia"/>
                      <w:sz w:val="28"/>
                      <w:szCs w:val="28"/>
                    </w:rPr>
                    <w:t>管理会計データ収集システム 投信外部委託顧問料機能の消費税率変更対応のご提案</w:t>
                  </w:r>
                </w:p>
              </w:txbxContent>
            </v:textbox>
            <w10:anchorlock/>
          </v:roundrect>
        </w:pict>
      </w: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left"/>
        <w:rPr>
          <w:rFonts w:asciiTheme="minorEastAsia" w:eastAsiaTheme="minorEastAsia" w:hAnsiTheme="minorEastAsia"/>
          <w:sz w:val="24"/>
        </w:rPr>
      </w:pPr>
    </w:p>
    <w:p w:rsidR="00C70556" w:rsidRPr="009807F5" w:rsidRDefault="00C70556" w:rsidP="00C70556">
      <w:pPr>
        <w:spacing w:line="240" w:lineRule="atLeast"/>
        <w:jc w:val="center"/>
        <w:rPr>
          <w:rFonts w:asciiTheme="minorEastAsia" w:eastAsiaTheme="minorEastAsia" w:hAnsiTheme="minorEastAsia"/>
          <w:sz w:val="24"/>
        </w:rPr>
      </w:pPr>
      <w:r w:rsidRPr="009807F5">
        <w:rPr>
          <w:rFonts w:asciiTheme="minorEastAsia" w:eastAsiaTheme="minorEastAsia" w:hAnsiTheme="minorEastAsia" w:hint="eastAsia"/>
          <w:sz w:val="24"/>
        </w:rPr>
        <w:t>2014年1月7日</w:t>
      </w:r>
    </w:p>
    <w:p w:rsidR="00C92ED3" w:rsidRPr="009807F5" w:rsidRDefault="00C92ED3" w:rsidP="00C70556">
      <w:pPr>
        <w:spacing w:line="240" w:lineRule="atLeast"/>
        <w:jc w:val="center"/>
        <w:rPr>
          <w:rFonts w:asciiTheme="minorEastAsia" w:eastAsiaTheme="minorEastAsia" w:hAnsiTheme="minorEastAsia"/>
          <w:sz w:val="24"/>
        </w:rPr>
      </w:pPr>
      <w:r w:rsidRPr="009807F5">
        <w:rPr>
          <w:rFonts w:asciiTheme="minorEastAsia" w:eastAsiaTheme="minorEastAsia" w:hAnsiTheme="minorEastAsia" w:hint="eastAsia"/>
          <w:sz w:val="24"/>
        </w:rPr>
        <w:t>（株）野村総合研究所</w:t>
      </w:r>
    </w:p>
    <w:p w:rsidR="00C92ED3" w:rsidRPr="009807F5" w:rsidRDefault="00C70556" w:rsidP="00C70556">
      <w:pPr>
        <w:spacing w:line="240" w:lineRule="atLeast"/>
        <w:jc w:val="center"/>
        <w:rPr>
          <w:rFonts w:asciiTheme="minorEastAsia" w:eastAsiaTheme="minorEastAsia" w:hAnsiTheme="minorEastAsia"/>
          <w:sz w:val="24"/>
        </w:rPr>
      </w:pPr>
      <w:r w:rsidRPr="009807F5">
        <w:rPr>
          <w:rFonts w:asciiTheme="minorEastAsia" w:eastAsiaTheme="minorEastAsia" w:hAnsiTheme="minorEastAsia" w:hint="eastAsia"/>
          <w:sz w:val="24"/>
        </w:rPr>
        <w:t>資産運用サービス事業</w:t>
      </w:r>
      <w:r w:rsidR="00C92ED3" w:rsidRPr="009807F5">
        <w:rPr>
          <w:rFonts w:asciiTheme="minorEastAsia" w:eastAsiaTheme="minorEastAsia" w:hAnsiTheme="minorEastAsia" w:hint="eastAsia"/>
          <w:sz w:val="24"/>
        </w:rPr>
        <w:t>部</w:t>
      </w:r>
    </w:p>
    <w:p w:rsidR="00C70556" w:rsidRPr="009807F5" w:rsidRDefault="00C70556" w:rsidP="00C70556">
      <w:pPr>
        <w:spacing w:line="240" w:lineRule="atLeast"/>
        <w:jc w:val="center"/>
        <w:rPr>
          <w:rFonts w:asciiTheme="minorEastAsia" w:eastAsiaTheme="minorEastAsia" w:hAnsiTheme="minorEastAsia"/>
          <w:sz w:val="24"/>
        </w:rPr>
      </w:pPr>
      <w:r w:rsidRPr="009807F5">
        <w:rPr>
          <w:rFonts w:asciiTheme="minorEastAsia" w:eastAsiaTheme="minorEastAsia" w:hAnsiTheme="minorEastAsia" w:hint="eastAsia"/>
          <w:sz w:val="24"/>
        </w:rPr>
        <w:t>資産運用サービス開発二部</w:t>
      </w:r>
    </w:p>
    <w:p w:rsidR="001E39B8" w:rsidRPr="009807F5" w:rsidRDefault="001E39B8" w:rsidP="00210DD6">
      <w:pPr>
        <w:pageBreakBefore/>
        <w:numPr>
          <w:ilvl w:val="0"/>
          <w:numId w:val="1"/>
        </w:numPr>
        <w:spacing w:line="240" w:lineRule="atLeast"/>
        <w:ind w:left="556" w:hanging="357"/>
        <w:rPr>
          <w:rFonts w:asciiTheme="minorEastAsia" w:eastAsiaTheme="minorEastAsia" w:hAnsiTheme="minorEastAsia"/>
          <w:szCs w:val="21"/>
        </w:rPr>
      </w:pPr>
      <w:r w:rsidRPr="009807F5">
        <w:rPr>
          <w:rFonts w:asciiTheme="minorEastAsia" w:eastAsiaTheme="minorEastAsia" w:hAnsiTheme="minorEastAsia" w:hint="eastAsia"/>
          <w:szCs w:val="21"/>
        </w:rPr>
        <w:lastRenderedPageBreak/>
        <w:t>はじめに</w:t>
      </w:r>
    </w:p>
    <w:p w:rsidR="00D47EEF" w:rsidRPr="009807F5" w:rsidRDefault="00D47EEF" w:rsidP="00D47EEF">
      <w:pPr>
        <w:pStyle w:val="a4"/>
        <w:tabs>
          <w:tab w:val="clear" w:pos="4252"/>
          <w:tab w:val="clear" w:pos="8504"/>
        </w:tabs>
        <w:spacing w:line="360" w:lineRule="auto"/>
        <w:ind w:left="560"/>
        <w:rPr>
          <w:rFonts w:asciiTheme="minorEastAsia" w:eastAsiaTheme="minorEastAsia" w:hAnsiTheme="minorEastAsia"/>
          <w:szCs w:val="21"/>
        </w:rPr>
      </w:pPr>
      <w:r w:rsidRPr="009807F5">
        <w:rPr>
          <w:rFonts w:asciiTheme="minorEastAsia" w:eastAsiaTheme="minorEastAsia" w:hAnsiTheme="minorEastAsia" w:hint="eastAsia"/>
          <w:szCs w:val="21"/>
        </w:rPr>
        <w:t>貴社ますますご清栄のこととお喜び申し上げます。平素は格別のご高配を賜り、厚く御礼申し上げます。</w:t>
      </w:r>
    </w:p>
    <w:p w:rsidR="00D47EEF" w:rsidRPr="009807F5" w:rsidRDefault="00B7625F" w:rsidP="00D47EEF">
      <w:pPr>
        <w:pStyle w:val="a4"/>
        <w:tabs>
          <w:tab w:val="clear" w:pos="4252"/>
          <w:tab w:val="clear" w:pos="8504"/>
        </w:tabs>
        <w:spacing w:line="360" w:lineRule="auto"/>
        <w:ind w:left="560"/>
        <w:rPr>
          <w:rFonts w:asciiTheme="minorEastAsia" w:eastAsiaTheme="minorEastAsia" w:hAnsiTheme="minorEastAsia"/>
          <w:szCs w:val="21"/>
        </w:rPr>
      </w:pPr>
      <w:r>
        <w:rPr>
          <w:rFonts w:asciiTheme="minorEastAsia" w:eastAsiaTheme="minorEastAsia" w:hAnsiTheme="minorEastAsia" w:hint="eastAsia"/>
          <w:szCs w:val="21"/>
        </w:rPr>
        <w:t>この度</w:t>
      </w:r>
      <w:r w:rsidR="00D47EEF" w:rsidRPr="009807F5">
        <w:rPr>
          <w:rFonts w:asciiTheme="minorEastAsia" w:eastAsiaTheme="minorEastAsia" w:hAnsiTheme="minorEastAsia" w:hint="eastAsia"/>
          <w:szCs w:val="21"/>
        </w:rPr>
        <w:t>は、2014年4月1日に予定されている消費税率の変更（5%から8%への引き上げ）に向けた、管理会計データ収集システムのシステム改修についてご提案させて頂きますので、ご発注の程よろしくお願い申し上げます。</w:t>
      </w:r>
    </w:p>
    <w:p w:rsidR="00393EB9" w:rsidRPr="009807F5" w:rsidRDefault="00393EB9" w:rsidP="00655633">
      <w:pPr>
        <w:spacing w:line="240" w:lineRule="atLeast"/>
        <w:ind w:left="560"/>
        <w:rPr>
          <w:rFonts w:asciiTheme="minorEastAsia" w:eastAsiaTheme="minorEastAsia" w:hAnsiTheme="minorEastAsia"/>
          <w:szCs w:val="21"/>
        </w:rPr>
      </w:pPr>
    </w:p>
    <w:p w:rsidR="005C0127" w:rsidRPr="009807F5" w:rsidRDefault="005C0127" w:rsidP="00210DD6">
      <w:pPr>
        <w:numPr>
          <w:ilvl w:val="0"/>
          <w:numId w:val="1"/>
        </w:numPr>
        <w:spacing w:line="240" w:lineRule="atLeast"/>
        <w:ind w:left="556" w:hanging="357"/>
        <w:rPr>
          <w:rFonts w:asciiTheme="minorEastAsia" w:eastAsiaTheme="minorEastAsia" w:hAnsiTheme="minorEastAsia"/>
          <w:szCs w:val="21"/>
        </w:rPr>
      </w:pPr>
      <w:r w:rsidRPr="009807F5">
        <w:rPr>
          <w:rFonts w:asciiTheme="minorEastAsia" w:eastAsiaTheme="minorEastAsia" w:hAnsiTheme="minorEastAsia" w:hint="eastAsia"/>
          <w:szCs w:val="21"/>
        </w:rPr>
        <w:t>基本的な考え方</w:t>
      </w:r>
    </w:p>
    <w:p w:rsidR="005C0127" w:rsidRPr="009807F5" w:rsidRDefault="005C0127" w:rsidP="00210DD6">
      <w:pPr>
        <w:pStyle w:val="a4"/>
        <w:numPr>
          <w:ilvl w:val="1"/>
          <w:numId w:val="5"/>
        </w:numPr>
        <w:tabs>
          <w:tab w:val="clear" w:pos="4252"/>
          <w:tab w:val="clear" w:pos="8504"/>
        </w:tabs>
        <w:adjustRightInd w:val="0"/>
        <w:snapToGrid/>
        <w:spacing w:line="360" w:lineRule="auto"/>
        <w:textAlignment w:val="baseline"/>
        <w:rPr>
          <w:rFonts w:asciiTheme="minorEastAsia" w:eastAsiaTheme="minorEastAsia" w:hAnsiTheme="minorEastAsia"/>
          <w:szCs w:val="21"/>
        </w:rPr>
      </w:pPr>
      <w:r w:rsidRPr="009807F5">
        <w:rPr>
          <w:rFonts w:asciiTheme="minorEastAsia" w:eastAsiaTheme="minorEastAsia" w:hAnsiTheme="minorEastAsia" w:hint="eastAsia"/>
          <w:szCs w:val="21"/>
        </w:rPr>
        <w:t>対象システム</w:t>
      </w:r>
    </w:p>
    <w:p w:rsidR="005C0127" w:rsidRPr="009807F5" w:rsidRDefault="005C0127" w:rsidP="00210DD6">
      <w:pPr>
        <w:pStyle w:val="a4"/>
        <w:numPr>
          <w:ilvl w:val="0"/>
          <w:numId w:val="6"/>
        </w:numPr>
        <w:tabs>
          <w:tab w:val="clear" w:pos="4252"/>
          <w:tab w:val="clear" w:pos="8504"/>
        </w:tabs>
        <w:adjustRightInd w:val="0"/>
        <w:snapToGrid/>
        <w:spacing w:line="360" w:lineRule="auto"/>
        <w:textAlignment w:val="baseline"/>
        <w:rPr>
          <w:rFonts w:asciiTheme="minorEastAsia" w:eastAsiaTheme="minorEastAsia" w:hAnsiTheme="minorEastAsia"/>
          <w:szCs w:val="21"/>
        </w:rPr>
      </w:pPr>
      <w:r w:rsidRPr="009807F5">
        <w:rPr>
          <w:rFonts w:asciiTheme="minorEastAsia" w:eastAsiaTheme="minorEastAsia" w:hAnsiTheme="minorEastAsia" w:hint="eastAsia"/>
          <w:szCs w:val="21"/>
        </w:rPr>
        <w:t>管理会計用データ収集システム</w:t>
      </w:r>
    </w:p>
    <w:p w:rsidR="005C0127" w:rsidRPr="009807F5" w:rsidRDefault="005C0127" w:rsidP="005C0127">
      <w:pPr>
        <w:pStyle w:val="a4"/>
        <w:tabs>
          <w:tab w:val="clear" w:pos="4252"/>
          <w:tab w:val="clear" w:pos="8504"/>
        </w:tabs>
        <w:spacing w:line="360" w:lineRule="auto"/>
        <w:ind w:left="851"/>
        <w:rPr>
          <w:rFonts w:asciiTheme="minorEastAsia" w:eastAsiaTheme="minorEastAsia" w:hAnsiTheme="minorEastAsia"/>
          <w:szCs w:val="21"/>
        </w:rPr>
      </w:pPr>
    </w:p>
    <w:p w:rsidR="005C0127" w:rsidRPr="009807F5" w:rsidRDefault="005C0127" w:rsidP="00210DD6">
      <w:pPr>
        <w:pStyle w:val="a4"/>
        <w:numPr>
          <w:ilvl w:val="1"/>
          <w:numId w:val="5"/>
        </w:numPr>
        <w:tabs>
          <w:tab w:val="clear" w:pos="4252"/>
          <w:tab w:val="clear" w:pos="8504"/>
        </w:tabs>
        <w:adjustRightInd w:val="0"/>
        <w:snapToGrid/>
        <w:spacing w:line="360" w:lineRule="auto"/>
        <w:textAlignment w:val="baseline"/>
        <w:rPr>
          <w:rFonts w:asciiTheme="minorEastAsia" w:eastAsiaTheme="minorEastAsia" w:hAnsiTheme="minorEastAsia"/>
          <w:szCs w:val="21"/>
        </w:rPr>
      </w:pPr>
      <w:r w:rsidRPr="009807F5">
        <w:rPr>
          <w:rFonts w:asciiTheme="minorEastAsia" w:eastAsiaTheme="minorEastAsia" w:hAnsiTheme="minorEastAsia" w:hint="eastAsia"/>
          <w:szCs w:val="21"/>
        </w:rPr>
        <w:t>対象機能</w:t>
      </w:r>
    </w:p>
    <w:p w:rsidR="005C0127" w:rsidRPr="009807F5" w:rsidRDefault="005C0127" w:rsidP="00210DD6">
      <w:pPr>
        <w:pStyle w:val="a4"/>
        <w:numPr>
          <w:ilvl w:val="0"/>
          <w:numId w:val="6"/>
        </w:numPr>
        <w:tabs>
          <w:tab w:val="clear" w:pos="4252"/>
          <w:tab w:val="clear" w:pos="8504"/>
        </w:tabs>
        <w:adjustRightInd w:val="0"/>
        <w:snapToGrid/>
        <w:spacing w:line="360" w:lineRule="auto"/>
        <w:textAlignment w:val="baseline"/>
        <w:rPr>
          <w:rFonts w:asciiTheme="minorEastAsia" w:eastAsiaTheme="minorEastAsia" w:hAnsiTheme="minorEastAsia"/>
          <w:szCs w:val="21"/>
        </w:rPr>
      </w:pPr>
      <w:r w:rsidRPr="009807F5">
        <w:rPr>
          <w:rFonts w:asciiTheme="minorEastAsia" w:eastAsiaTheme="minorEastAsia" w:hAnsiTheme="minorEastAsia" w:hint="eastAsia"/>
          <w:szCs w:val="21"/>
        </w:rPr>
        <w:t>計算確認書</w:t>
      </w:r>
      <w:r w:rsidR="0074258B" w:rsidRPr="009807F5">
        <w:rPr>
          <w:rFonts w:asciiTheme="minorEastAsia" w:eastAsiaTheme="minorEastAsia" w:hAnsiTheme="minorEastAsia" w:hint="eastAsia"/>
          <w:szCs w:val="21"/>
        </w:rPr>
        <w:t>作成機能</w:t>
      </w:r>
    </w:p>
    <w:p w:rsidR="005C0127" w:rsidRPr="009807F5" w:rsidRDefault="005C0127" w:rsidP="00210DD6">
      <w:pPr>
        <w:pStyle w:val="a4"/>
        <w:numPr>
          <w:ilvl w:val="0"/>
          <w:numId w:val="6"/>
        </w:numPr>
        <w:tabs>
          <w:tab w:val="clear" w:pos="4252"/>
          <w:tab w:val="clear" w:pos="8504"/>
        </w:tabs>
        <w:adjustRightInd w:val="0"/>
        <w:snapToGrid/>
        <w:spacing w:line="360" w:lineRule="auto"/>
        <w:textAlignment w:val="baseline"/>
        <w:rPr>
          <w:rFonts w:asciiTheme="minorEastAsia" w:eastAsiaTheme="minorEastAsia" w:hAnsiTheme="minorEastAsia"/>
          <w:szCs w:val="21"/>
        </w:rPr>
      </w:pPr>
      <w:r w:rsidRPr="009807F5">
        <w:rPr>
          <w:rFonts w:asciiTheme="minorEastAsia" w:eastAsiaTheme="minorEastAsia" w:hAnsiTheme="minorEastAsia" w:hint="eastAsia"/>
          <w:szCs w:val="21"/>
        </w:rPr>
        <w:t>財務会計システム接続ファイル</w:t>
      </w:r>
      <w:r w:rsidR="0074258B" w:rsidRPr="009807F5">
        <w:rPr>
          <w:rFonts w:asciiTheme="minorEastAsia" w:eastAsiaTheme="minorEastAsia" w:hAnsiTheme="minorEastAsia" w:hint="eastAsia"/>
          <w:szCs w:val="21"/>
        </w:rPr>
        <w:t>作成機能</w:t>
      </w:r>
    </w:p>
    <w:p w:rsidR="005C0127" w:rsidRPr="009807F5" w:rsidRDefault="005C0127" w:rsidP="005C0127">
      <w:pPr>
        <w:pStyle w:val="a4"/>
        <w:tabs>
          <w:tab w:val="clear" w:pos="4252"/>
          <w:tab w:val="clear" w:pos="8504"/>
        </w:tabs>
        <w:spacing w:line="360" w:lineRule="auto"/>
        <w:ind w:left="851"/>
        <w:rPr>
          <w:rFonts w:asciiTheme="minorEastAsia" w:eastAsiaTheme="minorEastAsia" w:hAnsiTheme="minorEastAsia"/>
          <w:szCs w:val="21"/>
        </w:rPr>
      </w:pPr>
    </w:p>
    <w:p w:rsidR="005C0127" w:rsidRPr="009807F5" w:rsidRDefault="005C0127" w:rsidP="00210DD6">
      <w:pPr>
        <w:pStyle w:val="a4"/>
        <w:numPr>
          <w:ilvl w:val="1"/>
          <w:numId w:val="5"/>
        </w:numPr>
        <w:tabs>
          <w:tab w:val="clear" w:pos="4252"/>
          <w:tab w:val="clear" w:pos="8504"/>
        </w:tabs>
        <w:adjustRightInd w:val="0"/>
        <w:snapToGrid/>
        <w:spacing w:line="360" w:lineRule="auto"/>
        <w:textAlignment w:val="baseline"/>
        <w:rPr>
          <w:rFonts w:asciiTheme="minorEastAsia" w:eastAsiaTheme="minorEastAsia" w:hAnsiTheme="minorEastAsia"/>
          <w:szCs w:val="21"/>
        </w:rPr>
      </w:pPr>
      <w:r w:rsidRPr="009807F5">
        <w:rPr>
          <w:rFonts w:asciiTheme="minorEastAsia" w:eastAsiaTheme="minorEastAsia" w:hAnsiTheme="minorEastAsia" w:hint="eastAsia"/>
          <w:szCs w:val="21"/>
        </w:rPr>
        <w:t>前提事項</w:t>
      </w:r>
    </w:p>
    <w:p w:rsidR="005C0127" w:rsidRPr="009807F5" w:rsidRDefault="005C0127" w:rsidP="00210DD6">
      <w:pPr>
        <w:pStyle w:val="a4"/>
        <w:numPr>
          <w:ilvl w:val="0"/>
          <w:numId w:val="6"/>
        </w:numPr>
        <w:tabs>
          <w:tab w:val="clear" w:pos="4252"/>
          <w:tab w:val="clear" w:pos="8504"/>
        </w:tabs>
        <w:adjustRightInd w:val="0"/>
        <w:snapToGrid/>
        <w:spacing w:line="360" w:lineRule="auto"/>
        <w:textAlignment w:val="baseline"/>
        <w:rPr>
          <w:rFonts w:asciiTheme="minorEastAsia" w:eastAsiaTheme="minorEastAsia" w:hAnsiTheme="minorEastAsia"/>
          <w:szCs w:val="21"/>
        </w:rPr>
      </w:pPr>
      <w:r w:rsidRPr="009807F5">
        <w:rPr>
          <w:rFonts w:asciiTheme="minorEastAsia" w:eastAsiaTheme="minorEastAsia" w:hAnsiTheme="minorEastAsia" w:hint="eastAsia"/>
          <w:szCs w:val="21"/>
        </w:rPr>
        <w:t>財務会計帳票の改修については対象外となります。</w:t>
      </w:r>
    </w:p>
    <w:p w:rsidR="000429C6" w:rsidRPr="009807F5" w:rsidRDefault="005C0127" w:rsidP="00210DD6">
      <w:pPr>
        <w:pStyle w:val="a4"/>
        <w:numPr>
          <w:ilvl w:val="0"/>
          <w:numId w:val="6"/>
        </w:numPr>
        <w:tabs>
          <w:tab w:val="clear" w:pos="4252"/>
          <w:tab w:val="clear" w:pos="8504"/>
        </w:tabs>
        <w:adjustRightInd w:val="0"/>
        <w:snapToGrid/>
        <w:spacing w:line="360" w:lineRule="auto"/>
        <w:textAlignment w:val="baseline"/>
        <w:rPr>
          <w:rFonts w:asciiTheme="minorEastAsia" w:eastAsiaTheme="minorEastAsia" w:hAnsiTheme="minorEastAsia"/>
          <w:szCs w:val="21"/>
        </w:rPr>
      </w:pPr>
      <w:r w:rsidRPr="009807F5">
        <w:rPr>
          <w:rFonts w:asciiTheme="minorEastAsia" w:eastAsiaTheme="minorEastAsia" w:hAnsiTheme="minorEastAsia" w:hint="eastAsia"/>
          <w:szCs w:val="21"/>
        </w:rPr>
        <w:t>財務会計システム接続ファイル</w:t>
      </w:r>
      <w:r w:rsidR="003135C8" w:rsidRPr="009807F5">
        <w:rPr>
          <w:rFonts w:asciiTheme="minorEastAsia" w:eastAsiaTheme="minorEastAsia" w:hAnsiTheme="minorEastAsia" w:hint="eastAsia"/>
          <w:szCs w:val="21"/>
        </w:rPr>
        <w:t>作成機能</w:t>
      </w:r>
      <w:r w:rsidRPr="009807F5">
        <w:rPr>
          <w:rFonts w:asciiTheme="minorEastAsia" w:eastAsiaTheme="minorEastAsia" w:hAnsiTheme="minorEastAsia" w:hint="eastAsia"/>
          <w:szCs w:val="21"/>
        </w:rPr>
        <w:t>の改修は、財務会計システム側（SuperStream</w:t>
      </w:r>
      <w:r w:rsidR="00B640B6" w:rsidRPr="009807F5">
        <w:rPr>
          <w:rFonts w:asciiTheme="minorEastAsia" w:eastAsiaTheme="minorEastAsia" w:hAnsiTheme="minorEastAsia" w:hint="eastAsia"/>
          <w:szCs w:val="21"/>
        </w:rPr>
        <w:t>）</w:t>
      </w:r>
      <w:r w:rsidR="007F00EB" w:rsidRPr="009807F5">
        <w:rPr>
          <w:rFonts w:asciiTheme="minorEastAsia" w:eastAsiaTheme="minorEastAsia" w:hAnsiTheme="minorEastAsia" w:hint="eastAsia"/>
          <w:szCs w:val="21"/>
        </w:rPr>
        <w:t>で</w:t>
      </w:r>
      <w:r w:rsidRPr="009807F5">
        <w:rPr>
          <w:rFonts w:asciiTheme="minorEastAsia" w:eastAsiaTheme="minorEastAsia" w:hAnsiTheme="minorEastAsia" w:hint="eastAsia"/>
          <w:szCs w:val="21"/>
        </w:rPr>
        <w:t>税率毎の仕訳ID（勘定科目）が設定されることが前提となります</w:t>
      </w:r>
      <w:r w:rsidR="007F00EB" w:rsidRPr="009807F5">
        <w:rPr>
          <w:rFonts w:asciiTheme="minorEastAsia" w:eastAsiaTheme="minorEastAsia" w:hAnsiTheme="minorEastAsia" w:hint="eastAsia"/>
          <w:szCs w:val="21"/>
        </w:rPr>
        <w:t>。</w:t>
      </w:r>
    </w:p>
    <w:p w:rsidR="00A83092" w:rsidRPr="009807F5" w:rsidRDefault="00A83092" w:rsidP="00D16071">
      <w:pPr>
        <w:pStyle w:val="a4"/>
        <w:tabs>
          <w:tab w:val="clear" w:pos="4252"/>
          <w:tab w:val="clear" w:pos="8504"/>
        </w:tabs>
        <w:adjustRightInd w:val="0"/>
        <w:snapToGrid/>
        <w:spacing w:line="360" w:lineRule="auto"/>
        <w:ind w:left="1211"/>
        <w:textAlignment w:val="baseline"/>
        <w:rPr>
          <w:rFonts w:asciiTheme="minorEastAsia" w:eastAsiaTheme="minorEastAsia" w:hAnsiTheme="minorEastAsia"/>
          <w:szCs w:val="21"/>
        </w:rPr>
      </w:pPr>
    </w:p>
    <w:p w:rsidR="00585F36" w:rsidRPr="009807F5" w:rsidRDefault="001A508B" w:rsidP="00210DD6">
      <w:pPr>
        <w:pageBreakBefore/>
        <w:numPr>
          <w:ilvl w:val="0"/>
          <w:numId w:val="1"/>
        </w:numPr>
        <w:spacing w:line="240" w:lineRule="atLeast"/>
        <w:ind w:left="556" w:hanging="357"/>
        <w:rPr>
          <w:rFonts w:asciiTheme="minorEastAsia" w:eastAsiaTheme="minorEastAsia" w:hAnsiTheme="minorEastAsia"/>
          <w:szCs w:val="21"/>
        </w:rPr>
      </w:pPr>
      <w:r>
        <w:rPr>
          <w:rFonts w:asciiTheme="minorEastAsia" w:eastAsiaTheme="minorEastAsia" w:hAnsiTheme="minorEastAsia" w:hint="eastAsia"/>
          <w:szCs w:val="21"/>
        </w:rPr>
        <w:lastRenderedPageBreak/>
        <w:t>対応概要</w:t>
      </w:r>
    </w:p>
    <w:p w:rsidR="00ED0D24" w:rsidRDefault="000359CC" w:rsidP="00ED0D24">
      <w:pPr>
        <w:spacing w:line="240" w:lineRule="atLeast"/>
        <w:ind w:firstLine="199"/>
        <w:rPr>
          <w:rFonts w:asciiTheme="minorEastAsia" w:eastAsiaTheme="minorEastAsia" w:hAnsiTheme="minorEastAsia"/>
          <w:szCs w:val="21"/>
        </w:rPr>
      </w:pPr>
      <w:r w:rsidRPr="009807F5">
        <w:rPr>
          <w:rFonts w:asciiTheme="minorEastAsia" w:eastAsiaTheme="minorEastAsia" w:hAnsiTheme="minorEastAsia" w:hint="eastAsia"/>
          <w:szCs w:val="21"/>
        </w:rPr>
        <w:t>各機能の対応内容は以下となります。</w:t>
      </w:r>
    </w:p>
    <w:p w:rsidR="00DD119F" w:rsidRDefault="00DD119F" w:rsidP="00ED0D24">
      <w:pPr>
        <w:spacing w:line="240" w:lineRule="atLeast"/>
        <w:ind w:firstLine="199"/>
        <w:rPr>
          <w:rFonts w:asciiTheme="minorEastAsia" w:eastAsiaTheme="minorEastAsia" w:hAnsiTheme="minorEastAsia"/>
          <w:szCs w:val="21"/>
        </w:rPr>
      </w:pPr>
    </w:p>
    <w:tbl>
      <w:tblPr>
        <w:tblW w:w="13608" w:type="dxa"/>
        <w:tblInd w:w="241" w:type="dxa"/>
        <w:tblCellMar>
          <w:left w:w="99" w:type="dxa"/>
          <w:right w:w="99" w:type="dxa"/>
        </w:tblCellMar>
        <w:tblLook w:val="00A0"/>
      </w:tblPr>
      <w:tblGrid>
        <w:gridCol w:w="472"/>
        <w:gridCol w:w="2505"/>
        <w:gridCol w:w="7229"/>
        <w:gridCol w:w="3402"/>
      </w:tblGrid>
      <w:tr w:rsidR="00DD119F" w:rsidRPr="009807F5" w:rsidTr="00DD119F">
        <w:trPr>
          <w:trHeight w:val="270"/>
          <w:tblHeader/>
        </w:trPr>
        <w:tc>
          <w:tcPr>
            <w:tcW w:w="472" w:type="dxa"/>
            <w:tcBorders>
              <w:top w:val="single" w:sz="4" w:space="0" w:color="auto"/>
              <w:left w:val="single" w:sz="4" w:space="0" w:color="auto"/>
              <w:bottom w:val="single" w:sz="4" w:space="0" w:color="auto"/>
              <w:right w:val="single" w:sz="4" w:space="0" w:color="auto"/>
            </w:tcBorders>
            <w:shd w:val="clear" w:color="auto" w:fill="FFC000"/>
            <w:vAlign w:val="center"/>
          </w:tcPr>
          <w:p w:rsidR="00DD119F" w:rsidRPr="009807F5" w:rsidRDefault="00DD119F" w:rsidP="000E61D1">
            <w:pPr>
              <w:widowControl/>
              <w:jc w:val="center"/>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No.</w:t>
            </w:r>
          </w:p>
        </w:tc>
        <w:tc>
          <w:tcPr>
            <w:tcW w:w="2505" w:type="dxa"/>
            <w:tcBorders>
              <w:top w:val="single" w:sz="4" w:space="0" w:color="auto"/>
              <w:left w:val="nil"/>
              <w:bottom w:val="single" w:sz="4" w:space="0" w:color="auto"/>
              <w:right w:val="single" w:sz="4" w:space="0" w:color="auto"/>
            </w:tcBorders>
            <w:shd w:val="clear" w:color="auto" w:fill="FFC000"/>
            <w:vAlign w:val="center"/>
          </w:tcPr>
          <w:p w:rsidR="00DD119F" w:rsidRPr="009807F5" w:rsidRDefault="00DD119F" w:rsidP="000E61D1">
            <w:pPr>
              <w:widowControl/>
              <w:jc w:val="center"/>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対象機能</w:t>
            </w:r>
          </w:p>
        </w:tc>
        <w:tc>
          <w:tcPr>
            <w:tcW w:w="7229" w:type="dxa"/>
            <w:tcBorders>
              <w:top w:val="single" w:sz="4" w:space="0" w:color="auto"/>
              <w:left w:val="nil"/>
              <w:bottom w:val="single" w:sz="4" w:space="0" w:color="auto"/>
              <w:right w:val="single" w:sz="4" w:space="0" w:color="auto"/>
            </w:tcBorders>
            <w:shd w:val="clear" w:color="auto" w:fill="FFC000"/>
          </w:tcPr>
          <w:p w:rsidR="00DD119F" w:rsidRPr="009807F5" w:rsidRDefault="00DD119F" w:rsidP="000E61D1">
            <w:pPr>
              <w:widowControl/>
              <w:jc w:val="center"/>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対応内容</w:t>
            </w:r>
          </w:p>
        </w:tc>
        <w:tc>
          <w:tcPr>
            <w:tcW w:w="3402" w:type="dxa"/>
            <w:tcBorders>
              <w:top w:val="single" w:sz="4" w:space="0" w:color="auto"/>
              <w:left w:val="nil"/>
              <w:bottom w:val="single" w:sz="4" w:space="0" w:color="auto"/>
              <w:right w:val="single" w:sz="4" w:space="0" w:color="auto"/>
            </w:tcBorders>
            <w:shd w:val="clear" w:color="auto" w:fill="FFC000"/>
          </w:tcPr>
          <w:p w:rsidR="00DD119F" w:rsidRPr="009807F5" w:rsidRDefault="00DD119F" w:rsidP="000E61D1">
            <w:pPr>
              <w:widowControl/>
              <w:jc w:val="center"/>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備考</w:t>
            </w:r>
          </w:p>
        </w:tc>
      </w:tr>
      <w:tr w:rsidR="00DD119F" w:rsidRPr="009807F5" w:rsidTr="00DD119F">
        <w:trPr>
          <w:trHeight w:val="270"/>
          <w:tblHeader/>
        </w:trPr>
        <w:tc>
          <w:tcPr>
            <w:tcW w:w="472" w:type="dxa"/>
            <w:tcBorders>
              <w:top w:val="single" w:sz="4" w:space="0" w:color="auto"/>
              <w:left w:val="single" w:sz="4" w:space="0" w:color="auto"/>
              <w:bottom w:val="single" w:sz="4" w:space="0" w:color="auto"/>
              <w:right w:val="single" w:sz="4" w:space="0" w:color="auto"/>
            </w:tcBorders>
            <w:shd w:val="clear" w:color="auto" w:fill="FFFFFF"/>
            <w:noWrap/>
          </w:tcPr>
          <w:p w:rsidR="00DD119F" w:rsidRPr="009807F5" w:rsidRDefault="00DD119F" w:rsidP="000E61D1">
            <w:pPr>
              <w:widowControl/>
              <w:jc w:val="left"/>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1</w:t>
            </w:r>
          </w:p>
        </w:tc>
        <w:tc>
          <w:tcPr>
            <w:tcW w:w="2505" w:type="dxa"/>
            <w:tcBorders>
              <w:top w:val="single" w:sz="4" w:space="0" w:color="auto"/>
              <w:left w:val="nil"/>
              <w:bottom w:val="single" w:sz="4" w:space="0" w:color="auto"/>
              <w:right w:val="single" w:sz="4" w:space="0" w:color="auto"/>
            </w:tcBorders>
            <w:shd w:val="clear" w:color="auto" w:fill="FFFFFF"/>
          </w:tcPr>
          <w:p w:rsidR="00DD119F" w:rsidRPr="009807F5" w:rsidRDefault="00DD119F" w:rsidP="000E61D1">
            <w:pPr>
              <w:widowControl/>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外部委託顧問料　計算確認書</w:t>
            </w:r>
          </w:p>
        </w:tc>
        <w:tc>
          <w:tcPr>
            <w:tcW w:w="7229" w:type="dxa"/>
            <w:tcBorders>
              <w:top w:val="nil"/>
              <w:left w:val="nil"/>
              <w:bottom w:val="single" w:sz="4" w:space="0" w:color="auto"/>
              <w:right w:val="single" w:sz="4" w:space="0" w:color="auto"/>
            </w:tcBorders>
            <w:shd w:val="clear" w:color="auto" w:fill="FFFFFF"/>
          </w:tcPr>
          <w:p w:rsidR="00DD119F" w:rsidRPr="009807F5" w:rsidRDefault="00DD119F" w:rsidP="000E61D1">
            <w:pPr>
              <w:widowControl/>
              <w:numPr>
                <w:ilvl w:val="0"/>
                <w:numId w:val="3"/>
              </w:numPr>
              <w:ind w:left="327" w:hanging="284"/>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対象契約の計算期間が税率変更日を跨ぐ場合に、支払金額に掛かる消費税額を按分計算により算出する。</w:t>
            </w:r>
          </w:p>
          <w:p w:rsidR="00DD119F" w:rsidRPr="009807F5" w:rsidRDefault="00DD119F" w:rsidP="000E61D1">
            <w:pPr>
              <w:widowControl/>
              <w:numPr>
                <w:ilvl w:val="1"/>
                <w:numId w:val="3"/>
              </w:numPr>
              <w:ind w:left="610" w:hanging="283"/>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税率変更前後の日数に応じて支払金額を按分し、新税率・旧税率毎に消費税額を求めることで合計の税額を算出する。</w:t>
            </w:r>
          </w:p>
          <w:p w:rsidR="00DD119F" w:rsidRPr="009807F5" w:rsidRDefault="00DD119F" w:rsidP="000E61D1">
            <w:pPr>
              <w:widowControl/>
              <w:numPr>
                <w:ilvl w:val="0"/>
                <w:numId w:val="3"/>
              </w:numPr>
              <w:ind w:left="327" w:hanging="284"/>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消費税額の内訳書を別紙で出力するよう改修する。</w:t>
            </w:r>
          </w:p>
          <w:p w:rsidR="00DD119F" w:rsidRPr="009807F5" w:rsidRDefault="00DD119F" w:rsidP="000E61D1">
            <w:pPr>
              <w:widowControl/>
              <w:ind w:left="327"/>
              <w:rPr>
                <w:rFonts w:asciiTheme="minorEastAsia" w:eastAsiaTheme="minorEastAsia" w:hAnsiTheme="minorEastAsia" w:cs="ＭＳ Ｐゴシック"/>
                <w:kern w:val="0"/>
                <w:sz w:val="16"/>
                <w:szCs w:val="16"/>
              </w:rPr>
            </w:pPr>
          </w:p>
        </w:tc>
        <w:tc>
          <w:tcPr>
            <w:tcW w:w="3402" w:type="dxa"/>
            <w:tcBorders>
              <w:top w:val="nil"/>
              <w:left w:val="nil"/>
              <w:bottom w:val="single" w:sz="4" w:space="0" w:color="auto"/>
              <w:right w:val="single" w:sz="4" w:space="0" w:color="auto"/>
            </w:tcBorders>
            <w:shd w:val="clear" w:color="auto" w:fill="FFFFFF"/>
          </w:tcPr>
          <w:p w:rsidR="00DD119F" w:rsidRPr="009807F5" w:rsidRDefault="00DD119F" w:rsidP="000E61D1">
            <w:pPr>
              <w:widowControl/>
              <w:rPr>
                <w:rFonts w:asciiTheme="minorEastAsia" w:eastAsiaTheme="minorEastAsia" w:hAnsiTheme="minorEastAsia" w:cs="ＭＳ Ｐゴシック"/>
                <w:kern w:val="0"/>
                <w:sz w:val="16"/>
                <w:szCs w:val="16"/>
              </w:rPr>
            </w:pPr>
          </w:p>
        </w:tc>
      </w:tr>
      <w:tr w:rsidR="00DD119F" w:rsidRPr="009807F5" w:rsidTr="00DD119F">
        <w:trPr>
          <w:trHeight w:val="270"/>
          <w:tblHeader/>
        </w:trPr>
        <w:tc>
          <w:tcPr>
            <w:tcW w:w="47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DD119F" w:rsidRPr="009807F5" w:rsidRDefault="00DD119F" w:rsidP="000E61D1">
            <w:pPr>
              <w:widowControl/>
              <w:jc w:val="left"/>
              <w:rPr>
                <w:rFonts w:asciiTheme="minorEastAsia" w:eastAsiaTheme="minorEastAsia" w:hAnsiTheme="minorEastAsia" w:cs="ＭＳ Ｐゴシック"/>
                <w:sz w:val="16"/>
                <w:szCs w:val="16"/>
              </w:rPr>
            </w:pPr>
            <w:r w:rsidRPr="009807F5">
              <w:rPr>
                <w:rFonts w:asciiTheme="minorEastAsia" w:eastAsiaTheme="minorEastAsia" w:hAnsiTheme="minorEastAsia" w:cs="ＭＳ Ｐゴシック"/>
                <w:sz w:val="16"/>
                <w:szCs w:val="16"/>
              </w:rPr>
              <w:t>2</w:t>
            </w:r>
          </w:p>
        </w:tc>
        <w:tc>
          <w:tcPr>
            <w:tcW w:w="2505" w:type="dxa"/>
            <w:tcBorders>
              <w:top w:val="single" w:sz="4" w:space="0" w:color="auto"/>
              <w:left w:val="nil"/>
              <w:bottom w:val="single" w:sz="4" w:space="0" w:color="auto"/>
              <w:right w:val="single" w:sz="4" w:space="0" w:color="auto"/>
            </w:tcBorders>
            <w:shd w:val="clear" w:color="auto" w:fill="BFBFBF" w:themeFill="background1" w:themeFillShade="BF"/>
          </w:tcPr>
          <w:p w:rsidR="00DD119F" w:rsidRPr="009807F5" w:rsidRDefault="00DD119F" w:rsidP="000E61D1">
            <w:pPr>
              <w:widowControl/>
              <w:rPr>
                <w:rFonts w:asciiTheme="minorEastAsia" w:eastAsiaTheme="minorEastAsia" w:hAnsiTheme="minorEastAsia" w:cs="ＭＳ Ｐゴシック"/>
                <w:sz w:val="16"/>
                <w:szCs w:val="16"/>
              </w:rPr>
            </w:pPr>
            <w:r w:rsidRPr="009807F5">
              <w:rPr>
                <w:rFonts w:asciiTheme="minorEastAsia" w:eastAsiaTheme="minorEastAsia" w:hAnsiTheme="minorEastAsia" w:cs="ＭＳ Ｐゴシック" w:hint="eastAsia"/>
                <w:sz w:val="16"/>
                <w:szCs w:val="16"/>
              </w:rPr>
              <w:t>外部委託顧問料　財務会計帳票</w:t>
            </w:r>
          </w:p>
          <w:p w:rsidR="00DD119F" w:rsidRPr="009807F5" w:rsidRDefault="00DD119F" w:rsidP="000E61D1">
            <w:pPr>
              <w:widowControl/>
              <w:rPr>
                <w:rFonts w:asciiTheme="minorEastAsia" w:eastAsiaTheme="minorEastAsia" w:hAnsiTheme="minorEastAsia" w:cs="ＭＳ Ｐゴシック"/>
                <w:b/>
                <w:sz w:val="16"/>
                <w:szCs w:val="16"/>
                <w:u w:val="single"/>
              </w:rPr>
            </w:pPr>
            <w:r w:rsidRPr="009807F5">
              <w:rPr>
                <w:rFonts w:asciiTheme="minorEastAsia" w:eastAsiaTheme="minorEastAsia" w:hAnsiTheme="minorEastAsia" w:cs="ＭＳ Ｐゴシック" w:hint="eastAsia"/>
                <w:b/>
                <w:sz w:val="16"/>
                <w:szCs w:val="16"/>
                <w:u w:val="single"/>
              </w:rPr>
              <w:t>※対応なし</w:t>
            </w:r>
          </w:p>
        </w:tc>
        <w:tc>
          <w:tcPr>
            <w:tcW w:w="7229" w:type="dxa"/>
            <w:tcBorders>
              <w:top w:val="nil"/>
              <w:left w:val="nil"/>
              <w:bottom w:val="single" w:sz="4" w:space="0" w:color="auto"/>
              <w:right w:val="single" w:sz="4" w:space="0" w:color="auto"/>
            </w:tcBorders>
            <w:shd w:val="clear" w:color="auto" w:fill="BFBFBF" w:themeFill="background1" w:themeFillShade="BF"/>
          </w:tcPr>
          <w:p w:rsidR="00DD119F" w:rsidRPr="009807F5" w:rsidRDefault="00DD119F" w:rsidP="000E61D1">
            <w:pPr>
              <w:widowControl/>
              <w:numPr>
                <w:ilvl w:val="0"/>
                <w:numId w:val="2"/>
              </w:numPr>
              <w:ind w:left="327" w:hanging="284"/>
              <w:rPr>
                <w:rFonts w:asciiTheme="minorEastAsia" w:eastAsiaTheme="minorEastAsia" w:hAnsiTheme="minorEastAsia" w:cs="ＭＳ Ｐゴシック"/>
                <w:sz w:val="16"/>
                <w:szCs w:val="16"/>
              </w:rPr>
            </w:pPr>
            <w:r w:rsidRPr="009807F5">
              <w:rPr>
                <w:rFonts w:asciiTheme="minorEastAsia" w:eastAsiaTheme="minorEastAsia" w:hAnsiTheme="minorEastAsia" w:cs="ＭＳ Ｐゴシック" w:hint="eastAsia"/>
                <w:sz w:val="16"/>
                <w:szCs w:val="16"/>
              </w:rPr>
              <w:t>対象契約の計算期間が税率変更日を跨ぐ場合に、未払残高に掛かる消費税額を、按分計算により算出する。（税額計算の考え方は計算確認書と同じ）</w:t>
            </w:r>
          </w:p>
          <w:p w:rsidR="00DD119F" w:rsidRPr="009807F5" w:rsidRDefault="00DD119F" w:rsidP="000E61D1">
            <w:pPr>
              <w:widowControl/>
              <w:numPr>
                <w:ilvl w:val="1"/>
                <w:numId w:val="3"/>
              </w:numPr>
              <w:ind w:left="610" w:hanging="283"/>
              <w:rPr>
                <w:rFonts w:asciiTheme="minorEastAsia" w:eastAsiaTheme="minorEastAsia" w:hAnsiTheme="minorEastAsia" w:cs="ＭＳ Ｐゴシック"/>
                <w:sz w:val="16"/>
                <w:szCs w:val="16"/>
              </w:rPr>
            </w:pPr>
            <w:r w:rsidRPr="009807F5">
              <w:rPr>
                <w:rFonts w:asciiTheme="minorEastAsia" w:eastAsiaTheme="minorEastAsia" w:hAnsiTheme="minorEastAsia" w:cs="ＭＳ Ｐゴシック" w:hint="eastAsia"/>
                <w:sz w:val="16"/>
                <w:szCs w:val="16"/>
              </w:rPr>
              <w:t>未払残高（未確定）および未払残高（確定）の２項目の消費税額について対応する。</w:t>
            </w:r>
          </w:p>
          <w:p w:rsidR="00DD119F" w:rsidRPr="009807F5" w:rsidRDefault="00DD119F" w:rsidP="000E61D1">
            <w:pPr>
              <w:widowControl/>
              <w:numPr>
                <w:ilvl w:val="1"/>
                <w:numId w:val="3"/>
              </w:numPr>
              <w:ind w:left="610" w:hanging="283"/>
              <w:rPr>
                <w:rFonts w:asciiTheme="minorEastAsia" w:eastAsiaTheme="minorEastAsia" w:hAnsiTheme="minorEastAsia" w:cs="ＭＳ Ｐゴシック"/>
                <w:sz w:val="16"/>
                <w:szCs w:val="16"/>
              </w:rPr>
            </w:pPr>
            <w:r w:rsidRPr="009807F5">
              <w:rPr>
                <w:rFonts w:asciiTheme="minorEastAsia" w:eastAsiaTheme="minorEastAsia" w:hAnsiTheme="minorEastAsia" w:cs="ＭＳ Ｐゴシック" w:hint="eastAsia"/>
                <w:sz w:val="16"/>
                <w:szCs w:val="16"/>
              </w:rPr>
              <w:t>当月外部委託顧問料は、計算期間が1か月間であり、月末（税率変更日）を跨ぐことがないため、消費税額の按分計算は行わない前提とする。</w:t>
            </w:r>
          </w:p>
          <w:p w:rsidR="00DD119F" w:rsidRPr="009807F5" w:rsidRDefault="00DD119F" w:rsidP="000E61D1">
            <w:pPr>
              <w:widowControl/>
              <w:numPr>
                <w:ilvl w:val="0"/>
                <w:numId w:val="2"/>
              </w:numPr>
              <w:ind w:left="327" w:hanging="284"/>
              <w:rPr>
                <w:rFonts w:asciiTheme="minorEastAsia" w:eastAsiaTheme="minorEastAsia" w:hAnsiTheme="minorEastAsia" w:cs="ＭＳ Ｐゴシック"/>
                <w:sz w:val="16"/>
                <w:szCs w:val="16"/>
              </w:rPr>
            </w:pPr>
            <w:r w:rsidRPr="009807F5">
              <w:rPr>
                <w:rFonts w:asciiTheme="minorEastAsia" w:eastAsiaTheme="minorEastAsia" w:hAnsiTheme="minorEastAsia" w:cs="ＭＳ Ｐゴシック" w:hint="eastAsia"/>
                <w:sz w:val="16"/>
                <w:szCs w:val="16"/>
              </w:rPr>
              <w:t>消費税額の内訳が分かるよう帳票レイアウトを変更する。</w:t>
            </w:r>
          </w:p>
          <w:p w:rsidR="00DD119F" w:rsidRPr="009807F5" w:rsidRDefault="00DD119F" w:rsidP="000E61D1">
            <w:pPr>
              <w:widowControl/>
              <w:rPr>
                <w:rFonts w:asciiTheme="minorEastAsia" w:eastAsiaTheme="minorEastAsia" w:hAnsiTheme="minorEastAsia" w:cs="ＭＳ Ｐゴシック"/>
                <w:sz w:val="16"/>
                <w:szCs w:val="16"/>
              </w:rPr>
            </w:pPr>
          </w:p>
        </w:tc>
        <w:tc>
          <w:tcPr>
            <w:tcW w:w="3402" w:type="dxa"/>
            <w:tcBorders>
              <w:top w:val="nil"/>
              <w:left w:val="nil"/>
              <w:bottom w:val="single" w:sz="4" w:space="0" w:color="auto"/>
              <w:right w:val="single" w:sz="4" w:space="0" w:color="auto"/>
            </w:tcBorders>
            <w:shd w:val="clear" w:color="auto" w:fill="BFBFBF" w:themeFill="background1" w:themeFillShade="BF"/>
          </w:tcPr>
          <w:p w:rsidR="00DD119F" w:rsidRPr="009807F5" w:rsidRDefault="00DD119F" w:rsidP="000E61D1">
            <w:pPr>
              <w:widowControl/>
              <w:rPr>
                <w:rFonts w:asciiTheme="minorEastAsia" w:eastAsiaTheme="minorEastAsia" w:hAnsiTheme="minorEastAsia" w:cs="ＭＳ Ｐゴシック"/>
                <w:b/>
                <w:sz w:val="16"/>
                <w:szCs w:val="16"/>
                <w:u w:val="single"/>
              </w:rPr>
            </w:pPr>
            <w:r w:rsidRPr="009807F5">
              <w:rPr>
                <w:rFonts w:asciiTheme="minorEastAsia" w:eastAsiaTheme="minorEastAsia" w:hAnsiTheme="minorEastAsia" w:cs="ＭＳ Ｐゴシック" w:hint="eastAsia"/>
                <w:b/>
                <w:sz w:val="16"/>
                <w:szCs w:val="16"/>
                <w:u w:val="single"/>
              </w:rPr>
              <w:t>システム対応不要のご判断あり</w:t>
            </w:r>
          </w:p>
        </w:tc>
      </w:tr>
      <w:tr w:rsidR="00DD119F" w:rsidRPr="009807F5" w:rsidTr="00DD119F">
        <w:trPr>
          <w:trHeight w:val="270"/>
          <w:tblHeader/>
        </w:trPr>
        <w:tc>
          <w:tcPr>
            <w:tcW w:w="472" w:type="dxa"/>
            <w:tcBorders>
              <w:top w:val="single" w:sz="4" w:space="0" w:color="auto"/>
              <w:left w:val="single" w:sz="4" w:space="0" w:color="auto"/>
              <w:bottom w:val="single" w:sz="4" w:space="0" w:color="auto"/>
              <w:right w:val="single" w:sz="4" w:space="0" w:color="auto"/>
            </w:tcBorders>
            <w:shd w:val="clear" w:color="auto" w:fill="FFFFFF"/>
          </w:tcPr>
          <w:p w:rsidR="00DD119F" w:rsidRPr="009807F5" w:rsidRDefault="00DD119F" w:rsidP="000E61D1">
            <w:pPr>
              <w:widowControl/>
              <w:jc w:val="left"/>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3</w:t>
            </w:r>
          </w:p>
        </w:tc>
        <w:tc>
          <w:tcPr>
            <w:tcW w:w="2505" w:type="dxa"/>
            <w:tcBorders>
              <w:top w:val="single" w:sz="4" w:space="0" w:color="auto"/>
              <w:left w:val="nil"/>
              <w:bottom w:val="single" w:sz="4" w:space="0" w:color="auto"/>
              <w:right w:val="single" w:sz="4" w:space="0" w:color="auto"/>
            </w:tcBorders>
          </w:tcPr>
          <w:p w:rsidR="00DD119F" w:rsidRPr="009807F5" w:rsidRDefault="00DD119F" w:rsidP="000E61D1">
            <w:pPr>
              <w:widowControl/>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財務会計システム接続ファイル</w:t>
            </w:r>
          </w:p>
          <w:p w:rsidR="00DD119F" w:rsidRPr="009807F5" w:rsidRDefault="00DD119F" w:rsidP="000E61D1">
            <w:pPr>
              <w:widowControl/>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(InputTemplateシステムA)</w:t>
            </w:r>
          </w:p>
          <w:p w:rsidR="00DD119F" w:rsidRPr="009807F5" w:rsidRDefault="00DD119F" w:rsidP="000E61D1">
            <w:pPr>
              <w:widowControl/>
              <w:rPr>
                <w:rFonts w:asciiTheme="minorEastAsia" w:eastAsiaTheme="minorEastAsia" w:hAnsiTheme="minorEastAsia" w:cs="ＭＳ Ｐゴシック"/>
                <w:kern w:val="0"/>
                <w:sz w:val="16"/>
                <w:szCs w:val="16"/>
              </w:rPr>
            </w:pPr>
          </w:p>
        </w:tc>
        <w:tc>
          <w:tcPr>
            <w:tcW w:w="7229" w:type="dxa"/>
            <w:tcBorders>
              <w:top w:val="single" w:sz="4" w:space="0" w:color="auto"/>
              <w:left w:val="nil"/>
              <w:bottom w:val="single" w:sz="4" w:space="0" w:color="auto"/>
              <w:right w:val="single" w:sz="4" w:space="0" w:color="auto"/>
            </w:tcBorders>
          </w:tcPr>
          <w:p w:rsidR="00DD119F" w:rsidRPr="009807F5" w:rsidRDefault="00DD119F" w:rsidP="000E61D1">
            <w:pPr>
              <w:widowControl/>
              <w:numPr>
                <w:ilvl w:val="0"/>
                <w:numId w:val="4"/>
              </w:numPr>
              <w:ind w:left="327" w:hanging="284"/>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対象契約の計算期間が税率変更日を跨ぐ場合に、支払金額に掛かる消費税額を、按分計算により算出する。（税額計算の考え方は計算確認書と同じ）</w:t>
            </w:r>
          </w:p>
          <w:p w:rsidR="00DD119F" w:rsidRPr="009807F5" w:rsidRDefault="00DD119F" w:rsidP="000E61D1">
            <w:pPr>
              <w:widowControl/>
              <w:numPr>
                <w:ilvl w:val="0"/>
                <w:numId w:val="4"/>
              </w:numPr>
              <w:ind w:left="327" w:hanging="284"/>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消費税率毎に仕訳データ（勘定科目）を分けてInputTemplateに出力を行う。</w:t>
            </w:r>
          </w:p>
          <w:p w:rsidR="00DD119F" w:rsidRPr="009807F5" w:rsidRDefault="00DD119F" w:rsidP="000E61D1">
            <w:pPr>
              <w:widowControl/>
              <w:ind w:left="327"/>
              <w:rPr>
                <w:rFonts w:asciiTheme="minorEastAsia" w:eastAsiaTheme="minorEastAsia" w:hAnsiTheme="minorEastAsia" w:cs="ＭＳ Ｐゴシック"/>
                <w:kern w:val="0"/>
                <w:sz w:val="16"/>
                <w:szCs w:val="16"/>
              </w:rPr>
            </w:pPr>
            <w:r w:rsidRPr="009807F5">
              <w:rPr>
                <w:rFonts w:asciiTheme="minorEastAsia" w:eastAsiaTheme="minorEastAsia" w:hAnsiTheme="minorEastAsia" w:cs="ＭＳ Ｐゴシック" w:hint="eastAsia"/>
                <w:kern w:val="0"/>
                <w:sz w:val="16"/>
                <w:szCs w:val="16"/>
              </w:rPr>
              <w:t>（消費税額及び支払金額について按分したものを出力する。）</w:t>
            </w:r>
          </w:p>
          <w:p w:rsidR="00DD119F" w:rsidRPr="009807F5" w:rsidRDefault="00DD119F" w:rsidP="000E61D1">
            <w:pPr>
              <w:widowControl/>
              <w:rPr>
                <w:rFonts w:asciiTheme="minorEastAsia" w:eastAsiaTheme="minorEastAsia" w:hAnsiTheme="minorEastAsia" w:cs="ＭＳ Ｐゴシック"/>
                <w:kern w:val="0"/>
                <w:sz w:val="16"/>
                <w:szCs w:val="16"/>
              </w:rPr>
            </w:pPr>
          </w:p>
        </w:tc>
        <w:tc>
          <w:tcPr>
            <w:tcW w:w="3402" w:type="dxa"/>
            <w:tcBorders>
              <w:top w:val="single" w:sz="4" w:space="0" w:color="auto"/>
              <w:left w:val="nil"/>
              <w:bottom w:val="single" w:sz="4" w:space="0" w:color="auto"/>
              <w:right w:val="single" w:sz="4" w:space="0" w:color="auto"/>
            </w:tcBorders>
          </w:tcPr>
          <w:p w:rsidR="00DD119F" w:rsidRPr="009807F5" w:rsidRDefault="00DD119F" w:rsidP="000E61D1">
            <w:pPr>
              <w:widowControl/>
              <w:rPr>
                <w:rFonts w:asciiTheme="minorEastAsia" w:eastAsiaTheme="minorEastAsia" w:hAnsiTheme="minorEastAsia" w:cs="ＭＳ Ｐゴシック"/>
                <w:kern w:val="0"/>
                <w:sz w:val="16"/>
                <w:szCs w:val="16"/>
              </w:rPr>
            </w:pPr>
          </w:p>
        </w:tc>
      </w:tr>
    </w:tbl>
    <w:p w:rsidR="00ED0D24" w:rsidRDefault="00ED0D24" w:rsidP="00ED0D24">
      <w:pPr>
        <w:spacing w:line="240" w:lineRule="atLeast"/>
        <w:ind w:firstLine="199"/>
        <w:rPr>
          <w:rFonts w:asciiTheme="minorEastAsia" w:eastAsiaTheme="minorEastAsia" w:hAnsiTheme="minorEastAsia"/>
          <w:szCs w:val="21"/>
        </w:rPr>
      </w:pPr>
    </w:p>
    <w:p w:rsidR="00DD119F" w:rsidRPr="00DD119F" w:rsidRDefault="00DD119F" w:rsidP="00ED0D24">
      <w:pPr>
        <w:spacing w:line="240" w:lineRule="atLeast"/>
        <w:ind w:firstLine="199"/>
        <w:rPr>
          <w:rFonts w:asciiTheme="minorEastAsia" w:eastAsiaTheme="minorEastAsia" w:hAnsiTheme="minorEastAsia"/>
          <w:szCs w:val="21"/>
        </w:rPr>
      </w:pPr>
      <w:r>
        <w:rPr>
          <w:rFonts w:asciiTheme="minorEastAsia" w:eastAsiaTheme="minorEastAsia" w:hAnsiTheme="minorEastAsia" w:hint="eastAsia"/>
          <w:szCs w:val="21"/>
        </w:rPr>
        <w:t>※本改修にて、次回の税率変更（10%予定）にも対応することが可能となります。</w:t>
      </w:r>
    </w:p>
    <w:p w:rsidR="00544D09" w:rsidRDefault="00050935" w:rsidP="00F3490F">
      <w:pPr>
        <w:pStyle w:val="a4"/>
        <w:pageBreakBefore/>
        <w:tabs>
          <w:tab w:val="clear" w:pos="4252"/>
          <w:tab w:val="clear" w:pos="8504"/>
        </w:tabs>
        <w:adjustRightInd w:val="0"/>
        <w:snapToGrid/>
        <w:spacing w:line="360" w:lineRule="auto"/>
        <w:ind w:firstLine="199"/>
        <w:textAlignment w:val="baseline"/>
        <w:rPr>
          <w:rFonts w:asciiTheme="minorEastAsia" w:eastAsiaTheme="minorEastAsia" w:hAnsiTheme="minorEastAsia"/>
          <w:szCs w:val="21"/>
        </w:rPr>
      </w:pPr>
      <w:r>
        <w:rPr>
          <w:rFonts w:asciiTheme="minorEastAsia" w:eastAsiaTheme="minorEastAsia" w:hAnsiTheme="minorEastAsia" w:hint="eastAsia"/>
          <w:szCs w:val="21"/>
        </w:rPr>
        <w:lastRenderedPageBreak/>
        <w:t>対応概要</w:t>
      </w:r>
      <w:r w:rsidR="00210DD6" w:rsidRPr="009807F5">
        <w:rPr>
          <w:rFonts w:asciiTheme="minorEastAsia" w:eastAsiaTheme="minorEastAsia" w:hAnsiTheme="minorEastAsia" w:hint="eastAsia"/>
          <w:szCs w:val="21"/>
        </w:rPr>
        <w:t>図</w:t>
      </w:r>
    </w:p>
    <w:p w:rsidR="003C0E2D" w:rsidRDefault="00572B19" w:rsidP="003C0E2D">
      <w:pPr>
        <w:pStyle w:val="a4"/>
        <w:tabs>
          <w:tab w:val="clear" w:pos="4252"/>
          <w:tab w:val="clear" w:pos="8504"/>
        </w:tabs>
        <w:adjustRightInd w:val="0"/>
        <w:snapToGrid/>
        <w:spacing w:line="360" w:lineRule="auto"/>
        <w:ind w:firstLine="199"/>
        <w:textAlignment w:val="baseline"/>
        <w:rPr>
          <w:rFonts w:asciiTheme="minorEastAsia" w:eastAsiaTheme="minorEastAsia" w:hAnsiTheme="minorEastAsia"/>
          <w:szCs w:val="21"/>
        </w:rPr>
      </w:pPr>
      <w:r w:rsidRPr="00EB4C77">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3.5pt;height:408.75pt">
            <v:imagedata r:id="rId7" o:title=""/>
          </v:shape>
        </w:pict>
      </w:r>
    </w:p>
    <w:p w:rsidR="002E757E" w:rsidRDefault="002E757E" w:rsidP="002E757E">
      <w:pPr>
        <w:pageBreakBefore/>
        <w:numPr>
          <w:ilvl w:val="0"/>
          <w:numId w:val="1"/>
        </w:numPr>
        <w:spacing w:line="240" w:lineRule="atLeast"/>
        <w:ind w:left="556" w:hanging="357"/>
        <w:rPr>
          <w:rFonts w:asciiTheme="minorEastAsia" w:eastAsiaTheme="minorEastAsia" w:hAnsiTheme="minorEastAsia"/>
          <w:szCs w:val="21"/>
        </w:rPr>
      </w:pPr>
      <w:r w:rsidRPr="009807F5">
        <w:rPr>
          <w:rFonts w:asciiTheme="minorEastAsia" w:eastAsiaTheme="minorEastAsia" w:hAnsiTheme="minorEastAsia" w:hint="eastAsia"/>
          <w:szCs w:val="21"/>
        </w:rPr>
        <w:lastRenderedPageBreak/>
        <w:t>活動内容と</w:t>
      </w:r>
      <w:r w:rsidR="00416A52">
        <w:rPr>
          <w:rFonts w:asciiTheme="minorEastAsia" w:eastAsiaTheme="minorEastAsia" w:hAnsiTheme="minorEastAsia" w:hint="eastAsia"/>
          <w:szCs w:val="21"/>
        </w:rPr>
        <w:t>成果物</w:t>
      </w:r>
    </w:p>
    <w:p w:rsidR="00466ABB" w:rsidRDefault="00ED0D24" w:rsidP="00ED0D24">
      <w:pPr>
        <w:spacing w:line="240" w:lineRule="atLeast"/>
        <w:ind w:firstLine="199"/>
        <w:rPr>
          <w:rFonts w:asciiTheme="minorEastAsia" w:eastAsiaTheme="minorEastAsia" w:hAnsiTheme="minorEastAsia"/>
          <w:szCs w:val="21"/>
        </w:rPr>
      </w:pPr>
      <w:r>
        <w:rPr>
          <w:rFonts w:asciiTheme="minorEastAsia" w:eastAsiaTheme="minorEastAsia" w:hAnsiTheme="minorEastAsia" w:hint="eastAsia"/>
          <w:szCs w:val="21"/>
        </w:rPr>
        <w:t>本提案では以下の活動を行います。</w:t>
      </w:r>
    </w:p>
    <w:p w:rsidR="00ED0D24" w:rsidRPr="00466ABB" w:rsidRDefault="00ED0D24" w:rsidP="00ED0D24">
      <w:pPr>
        <w:spacing w:line="240" w:lineRule="atLeast"/>
        <w:ind w:firstLine="199"/>
        <w:rPr>
          <w:rFonts w:asciiTheme="minorEastAsia" w:eastAsiaTheme="minorEastAsia" w:hAnsiTheme="minorEastAsia"/>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398"/>
        <w:gridCol w:w="2118"/>
        <w:gridCol w:w="4997"/>
        <w:gridCol w:w="2976"/>
        <w:gridCol w:w="3544"/>
      </w:tblGrid>
      <w:tr w:rsidR="00404819" w:rsidRPr="009807F5" w:rsidTr="00CA243A">
        <w:trPr>
          <w:cantSplit/>
          <w:tblHeader/>
        </w:trPr>
        <w:tc>
          <w:tcPr>
            <w:tcW w:w="398" w:type="dxa"/>
            <w:shd w:val="clear" w:color="auto" w:fill="CCFFCC"/>
          </w:tcPr>
          <w:p w:rsidR="002E757E" w:rsidRPr="009807F5" w:rsidRDefault="002E757E" w:rsidP="008A5A7A">
            <w:pPr>
              <w:jc w:val="cente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w:t>
            </w:r>
          </w:p>
        </w:tc>
        <w:tc>
          <w:tcPr>
            <w:tcW w:w="2118" w:type="dxa"/>
            <w:shd w:val="clear" w:color="auto" w:fill="CCFFCC"/>
          </w:tcPr>
          <w:p w:rsidR="002E757E" w:rsidRPr="009807F5" w:rsidRDefault="002E757E" w:rsidP="008A5A7A">
            <w:pPr>
              <w:jc w:val="cente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活動名</w:t>
            </w:r>
          </w:p>
        </w:tc>
        <w:tc>
          <w:tcPr>
            <w:tcW w:w="4997" w:type="dxa"/>
            <w:shd w:val="clear" w:color="auto" w:fill="CCFFCC"/>
          </w:tcPr>
          <w:p w:rsidR="002E757E" w:rsidRPr="009807F5" w:rsidRDefault="002E757E" w:rsidP="008A5A7A">
            <w:pPr>
              <w:ind w:leftChars="10" w:left="21"/>
              <w:jc w:val="cente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活動内容</w:t>
            </w:r>
          </w:p>
        </w:tc>
        <w:tc>
          <w:tcPr>
            <w:tcW w:w="2976" w:type="dxa"/>
            <w:shd w:val="clear" w:color="auto" w:fill="CCFFCC"/>
          </w:tcPr>
          <w:p w:rsidR="002E757E" w:rsidRPr="009807F5" w:rsidRDefault="002E757E" w:rsidP="008A5A7A">
            <w:pPr>
              <w:jc w:val="cente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成果物</w:t>
            </w:r>
          </w:p>
        </w:tc>
        <w:tc>
          <w:tcPr>
            <w:tcW w:w="3544" w:type="dxa"/>
            <w:shd w:val="clear" w:color="auto" w:fill="CCFFCC"/>
          </w:tcPr>
          <w:p w:rsidR="002E757E" w:rsidRPr="009807F5" w:rsidRDefault="002E757E" w:rsidP="008A5A7A">
            <w:pPr>
              <w:jc w:val="cente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貴社への依頼事項</w:t>
            </w:r>
          </w:p>
        </w:tc>
      </w:tr>
      <w:tr w:rsidR="00404819" w:rsidRPr="009807F5" w:rsidTr="00CA243A">
        <w:trPr>
          <w:cantSplit/>
        </w:trPr>
        <w:tc>
          <w:tcPr>
            <w:tcW w:w="398" w:type="dxa"/>
          </w:tcPr>
          <w:p w:rsidR="002E757E" w:rsidRPr="009807F5" w:rsidRDefault="002E757E" w:rsidP="00C24B43">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1</w:t>
            </w:r>
          </w:p>
        </w:tc>
        <w:tc>
          <w:tcPr>
            <w:tcW w:w="2118" w:type="dxa"/>
          </w:tcPr>
          <w:p w:rsidR="002E757E" w:rsidRPr="009807F5" w:rsidRDefault="00051D0B" w:rsidP="000506FC">
            <w:pPr>
              <w:rPr>
                <w:rFonts w:asciiTheme="minorEastAsia" w:eastAsiaTheme="minorEastAsia" w:hAnsiTheme="minorEastAsia"/>
                <w:sz w:val="18"/>
                <w:szCs w:val="18"/>
              </w:rPr>
            </w:pPr>
            <w:r>
              <w:rPr>
                <w:rFonts w:asciiTheme="minorEastAsia" w:eastAsiaTheme="minorEastAsia" w:hAnsiTheme="minorEastAsia" w:hint="eastAsia"/>
                <w:sz w:val="18"/>
                <w:szCs w:val="18"/>
              </w:rPr>
              <w:t>基本</w:t>
            </w:r>
            <w:r w:rsidR="002E757E" w:rsidRPr="009807F5">
              <w:rPr>
                <w:rFonts w:asciiTheme="minorEastAsia" w:eastAsiaTheme="minorEastAsia" w:hAnsiTheme="minorEastAsia" w:hint="eastAsia"/>
                <w:sz w:val="18"/>
                <w:szCs w:val="18"/>
              </w:rPr>
              <w:t>設計</w:t>
            </w:r>
          </w:p>
        </w:tc>
        <w:tc>
          <w:tcPr>
            <w:tcW w:w="4997" w:type="dxa"/>
          </w:tcPr>
          <w:p w:rsidR="002E757E" w:rsidRDefault="00051D0B" w:rsidP="00404819">
            <w:pPr>
              <w:numPr>
                <w:ilvl w:val="0"/>
                <w:numId w:val="11"/>
              </w:numPr>
              <w:tabs>
                <w:tab w:val="num" w:pos="141"/>
              </w:tabs>
              <w:ind w:left="220" w:hanging="220"/>
              <w:rPr>
                <w:rFonts w:asciiTheme="minorEastAsia" w:eastAsiaTheme="minorEastAsia" w:hAnsiTheme="minorEastAsia"/>
                <w:sz w:val="18"/>
                <w:szCs w:val="18"/>
              </w:rPr>
            </w:pPr>
            <w:r>
              <w:rPr>
                <w:rFonts w:asciiTheme="minorEastAsia" w:eastAsiaTheme="minorEastAsia" w:hAnsiTheme="minorEastAsia" w:hint="eastAsia"/>
                <w:sz w:val="18"/>
                <w:szCs w:val="18"/>
              </w:rPr>
              <w:t>機能別に基本</w:t>
            </w:r>
            <w:r w:rsidR="00001E62">
              <w:rPr>
                <w:rFonts w:asciiTheme="minorEastAsia" w:eastAsiaTheme="minorEastAsia" w:hAnsiTheme="minorEastAsia" w:hint="eastAsia"/>
                <w:sz w:val="18"/>
                <w:szCs w:val="18"/>
              </w:rPr>
              <w:t>設計を実施</w:t>
            </w:r>
          </w:p>
          <w:p w:rsidR="00051D0B" w:rsidRDefault="00051D0B" w:rsidP="00051D0B">
            <w:pPr>
              <w:numPr>
                <w:ilvl w:val="1"/>
                <w:numId w:val="11"/>
              </w:numPr>
              <w:rPr>
                <w:rFonts w:asciiTheme="minorEastAsia" w:eastAsiaTheme="minorEastAsia" w:hAnsiTheme="minorEastAsia"/>
                <w:sz w:val="18"/>
                <w:szCs w:val="18"/>
              </w:rPr>
            </w:pPr>
            <w:r>
              <w:rPr>
                <w:rFonts w:asciiTheme="minorEastAsia" w:eastAsiaTheme="minorEastAsia" w:hAnsiTheme="minorEastAsia" w:hint="eastAsia"/>
                <w:sz w:val="18"/>
                <w:szCs w:val="18"/>
              </w:rPr>
              <w:t>計算確認書</w:t>
            </w:r>
            <w:r w:rsidR="00E93CC5">
              <w:rPr>
                <w:rFonts w:asciiTheme="minorEastAsia" w:eastAsiaTheme="minorEastAsia" w:hAnsiTheme="minorEastAsia" w:hint="eastAsia"/>
                <w:sz w:val="18"/>
                <w:szCs w:val="18"/>
              </w:rPr>
              <w:t>作成</w:t>
            </w:r>
          </w:p>
          <w:p w:rsidR="00051D0B" w:rsidRPr="009807F5" w:rsidRDefault="00051D0B" w:rsidP="00051D0B">
            <w:pPr>
              <w:numPr>
                <w:ilvl w:val="1"/>
                <w:numId w:val="11"/>
              </w:numPr>
              <w:rPr>
                <w:rFonts w:asciiTheme="minorEastAsia" w:eastAsiaTheme="minorEastAsia" w:hAnsiTheme="minorEastAsia"/>
                <w:sz w:val="18"/>
                <w:szCs w:val="18"/>
              </w:rPr>
            </w:pPr>
            <w:r>
              <w:rPr>
                <w:rFonts w:asciiTheme="minorEastAsia" w:eastAsiaTheme="minorEastAsia" w:hAnsiTheme="minorEastAsia" w:hint="eastAsia"/>
                <w:sz w:val="18"/>
                <w:szCs w:val="18"/>
              </w:rPr>
              <w:t>財務会計接続ファイル</w:t>
            </w:r>
            <w:r w:rsidR="00E93CC5">
              <w:rPr>
                <w:rFonts w:asciiTheme="minorEastAsia" w:eastAsiaTheme="minorEastAsia" w:hAnsiTheme="minorEastAsia" w:hint="eastAsia"/>
                <w:sz w:val="18"/>
                <w:szCs w:val="18"/>
              </w:rPr>
              <w:t>作成</w:t>
            </w:r>
          </w:p>
        </w:tc>
        <w:tc>
          <w:tcPr>
            <w:tcW w:w="2976" w:type="dxa"/>
          </w:tcPr>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基本設計書</w:t>
            </w:r>
          </w:p>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テーブル設計書</w:t>
            </w:r>
          </w:p>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I/Fファイル設計書</w:t>
            </w:r>
          </w:p>
        </w:tc>
        <w:tc>
          <w:tcPr>
            <w:tcW w:w="3544" w:type="dxa"/>
          </w:tcPr>
          <w:p w:rsidR="002E757E" w:rsidRPr="009807F5" w:rsidRDefault="002E757E" w:rsidP="00404819">
            <w:pPr>
              <w:tabs>
                <w:tab w:val="num" w:pos="141"/>
              </w:tabs>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帳票レイアウトのご確認</w:t>
            </w:r>
          </w:p>
          <w:p w:rsidR="002E757E" w:rsidRPr="009807F5" w:rsidRDefault="002E757E" w:rsidP="00404819">
            <w:pPr>
              <w:tabs>
                <w:tab w:val="num" w:pos="141"/>
              </w:tabs>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I/Fファイルの編集仕様のご確認</w:t>
            </w:r>
          </w:p>
        </w:tc>
      </w:tr>
      <w:tr w:rsidR="00404819" w:rsidRPr="009807F5" w:rsidTr="00CA243A">
        <w:trPr>
          <w:cantSplit/>
        </w:trPr>
        <w:tc>
          <w:tcPr>
            <w:tcW w:w="398" w:type="dxa"/>
          </w:tcPr>
          <w:p w:rsidR="002E757E" w:rsidRPr="009807F5" w:rsidRDefault="002E757E" w:rsidP="00C24B43">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2</w:t>
            </w:r>
          </w:p>
        </w:tc>
        <w:tc>
          <w:tcPr>
            <w:tcW w:w="2118" w:type="dxa"/>
          </w:tcPr>
          <w:p w:rsidR="002E757E" w:rsidRPr="009807F5" w:rsidRDefault="002E757E" w:rsidP="000506FC">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詳細設計～単体テスト</w:t>
            </w:r>
          </w:p>
        </w:tc>
        <w:tc>
          <w:tcPr>
            <w:tcW w:w="4997" w:type="dxa"/>
          </w:tcPr>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詳細設計</w:t>
            </w:r>
            <w:r w:rsidR="00001E62">
              <w:rPr>
                <w:rFonts w:asciiTheme="minorEastAsia" w:eastAsiaTheme="minorEastAsia" w:hAnsiTheme="minorEastAsia" w:hint="eastAsia"/>
                <w:sz w:val="18"/>
                <w:szCs w:val="18"/>
              </w:rPr>
              <w:t>の実施</w:t>
            </w:r>
          </w:p>
          <w:p w:rsidR="002E757E" w:rsidRPr="009807F5" w:rsidRDefault="00001E62" w:rsidP="00404819">
            <w:pPr>
              <w:numPr>
                <w:ilvl w:val="0"/>
                <w:numId w:val="11"/>
              </w:numPr>
              <w:tabs>
                <w:tab w:val="num" w:pos="141"/>
              </w:tabs>
              <w:ind w:left="220" w:hanging="220"/>
              <w:rPr>
                <w:rFonts w:asciiTheme="minorEastAsia" w:eastAsiaTheme="minorEastAsia" w:hAnsiTheme="minorEastAsia"/>
                <w:sz w:val="18"/>
                <w:szCs w:val="18"/>
              </w:rPr>
            </w:pPr>
            <w:r>
              <w:rPr>
                <w:rFonts w:asciiTheme="minorEastAsia" w:eastAsiaTheme="minorEastAsia" w:hAnsiTheme="minorEastAsia" w:hint="eastAsia"/>
                <w:sz w:val="18"/>
                <w:szCs w:val="18"/>
              </w:rPr>
              <w:t>プログラムソースの開発</w:t>
            </w:r>
          </w:p>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単体テスト</w:t>
            </w:r>
            <w:r w:rsidR="00001E62">
              <w:rPr>
                <w:rFonts w:asciiTheme="minorEastAsia" w:eastAsiaTheme="minorEastAsia" w:hAnsiTheme="minorEastAsia" w:hint="eastAsia"/>
                <w:sz w:val="18"/>
                <w:szCs w:val="18"/>
              </w:rPr>
              <w:t>の実施</w:t>
            </w:r>
          </w:p>
        </w:tc>
        <w:tc>
          <w:tcPr>
            <w:tcW w:w="2976" w:type="dxa"/>
          </w:tcPr>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詳細設計書</w:t>
            </w:r>
          </w:p>
          <w:p w:rsidR="002E757E" w:rsidRPr="009807F5" w:rsidRDefault="009F4E3A" w:rsidP="00404819">
            <w:pPr>
              <w:numPr>
                <w:ilvl w:val="0"/>
                <w:numId w:val="11"/>
              </w:numPr>
              <w:tabs>
                <w:tab w:val="num" w:pos="141"/>
              </w:tabs>
              <w:ind w:left="220" w:hanging="220"/>
              <w:rPr>
                <w:rFonts w:asciiTheme="minorEastAsia" w:eastAsiaTheme="minorEastAsia" w:hAnsiTheme="minorEastAsia"/>
                <w:sz w:val="18"/>
                <w:szCs w:val="18"/>
              </w:rPr>
            </w:pPr>
            <w:r>
              <w:rPr>
                <w:rFonts w:asciiTheme="minorEastAsia" w:eastAsiaTheme="minorEastAsia" w:hAnsiTheme="minorEastAsia" w:hint="eastAsia"/>
                <w:sz w:val="18"/>
                <w:szCs w:val="18"/>
              </w:rPr>
              <w:t>プログラムソース</w:t>
            </w:r>
          </w:p>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単体テストケース表</w:t>
            </w:r>
          </w:p>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単体テスト結果</w:t>
            </w:r>
          </w:p>
        </w:tc>
        <w:tc>
          <w:tcPr>
            <w:tcW w:w="3544" w:type="dxa"/>
          </w:tcPr>
          <w:p w:rsidR="002E757E" w:rsidRPr="009807F5" w:rsidRDefault="002E757E" w:rsidP="00404819">
            <w:pPr>
              <w:tabs>
                <w:tab w:val="num" w:pos="141"/>
              </w:tabs>
              <w:rPr>
                <w:rFonts w:asciiTheme="minorEastAsia" w:eastAsiaTheme="minorEastAsia" w:hAnsiTheme="minorEastAsia"/>
                <w:sz w:val="18"/>
                <w:szCs w:val="18"/>
              </w:rPr>
            </w:pPr>
          </w:p>
        </w:tc>
      </w:tr>
      <w:tr w:rsidR="00404819" w:rsidRPr="009807F5" w:rsidTr="00CA243A">
        <w:trPr>
          <w:cantSplit/>
        </w:trPr>
        <w:tc>
          <w:tcPr>
            <w:tcW w:w="398" w:type="dxa"/>
          </w:tcPr>
          <w:p w:rsidR="002E757E" w:rsidRPr="009807F5" w:rsidRDefault="002E757E" w:rsidP="00C24B43">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3</w:t>
            </w:r>
          </w:p>
        </w:tc>
        <w:tc>
          <w:tcPr>
            <w:tcW w:w="2118" w:type="dxa"/>
          </w:tcPr>
          <w:p w:rsidR="002E757E" w:rsidRPr="009807F5" w:rsidRDefault="002E757E" w:rsidP="000506FC">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連結テスト</w:t>
            </w:r>
          </w:p>
        </w:tc>
        <w:tc>
          <w:tcPr>
            <w:tcW w:w="4997" w:type="dxa"/>
          </w:tcPr>
          <w:p w:rsidR="002E757E" w:rsidRPr="009807F5" w:rsidRDefault="001B0E09" w:rsidP="00404819">
            <w:pPr>
              <w:numPr>
                <w:ilvl w:val="0"/>
                <w:numId w:val="11"/>
              </w:numPr>
              <w:tabs>
                <w:tab w:val="num" w:pos="141"/>
              </w:tabs>
              <w:ind w:left="220" w:hanging="220"/>
              <w:rPr>
                <w:rFonts w:asciiTheme="minorEastAsia" w:eastAsiaTheme="minorEastAsia" w:hAnsiTheme="minorEastAsia"/>
                <w:sz w:val="18"/>
                <w:szCs w:val="18"/>
              </w:rPr>
            </w:pPr>
            <w:r>
              <w:rPr>
                <w:rFonts w:asciiTheme="minorEastAsia" w:eastAsiaTheme="minorEastAsia" w:hAnsiTheme="minorEastAsia" w:hint="eastAsia"/>
                <w:sz w:val="18"/>
                <w:szCs w:val="18"/>
              </w:rPr>
              <w:t>システム内</w:t>
            </w:r>
            <w:r w:rsidR="002E757E" w:rsidRPr="009807F5">
              <w:rPr>
                <w:rFonts w:asciiTheme="minorEastAsia" w:eastAsiaTheme="minorEastAsia" w:hAnsiTheme="minorEastAsia" w:hint="eastAsia"/>
                <w:sz w:val="18"/>
                <w:szCs w:val="18"/>
              </w:rPr>
              <w:t>連結テスト</w:t>
            </w:r>
            <w:r>
              <w:rPr>
                <w:rFonts w:asciiTheme="minorEastAsia" w:eastAsiaTheme="minorEastAsia" w:hAnsiTheme="minorEastAsia" w:hint="eastAsia"/>
                <w:sz w:val="18"/>
                <w:szCs w:val="18"/>
              </w:rPr>
              <w:t>の実施</w:t>
            </w:r>
          </w:p>
        </w:tc>
        <w:tc>
          <w:tcPr>
            <w:tcW w:w="2976" w:type="dxa"/>
          </w:tcPr>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連結テスト計画書</w:t>
            </w:r>
          </w:p>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連結テストケース表</w:t>
            </w:r>
          </w:p>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連結テスト結果</w:t>
            </w:r>
          </w:p>
        </w:tc>
        <w:tc>
          <w:tcPr>
            <w:tcW w:w="3544" w:type="dxa"/>
          </w:tcPr>
          <w:p w:rsidR="002E757E" w:rsidRPr="009807F5" w:rsidRDefault="002E757E" w:rsidP="00404819">
            <w:pPr>
              <w:tabs>
                <w:tab w:val="num" w:pos="141"/>
              </w:tabs>
              <w:rPr>
                <w:rFonts w:asciiTheme="minorEastAsia" w:eastAsiaTheme="minorEastAsia" w:hAnsiTheme="minorEastAsia"/>
                <w:sz w:val="18"/>
                <w:szCs w:val="18"/>
              </w:rPr>
            </w:pPr>
          </w:p>
        </w:tc>
      </w:tr>
      <w:tr w:rsidR="00404819" w:rsidRPr="009807F5" w:rsidTr="00CA243A">
        <w:trPr>
          <w:cantSplit/>
        </w:trPr>
        <w:tc>
          <w:tcPr>
            <w:tcW w:w="398" w:type="dxa"/>
          </w:tcPr>
          <w:p w:rsidR="002E757E" w:rsidRPr="009807F5" w:rsidRDefault="002E757E" w:rsidP="00C24B43">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4</w:t>
            </w:r>
          </w:p>
        </w:tc>
        <w:tc>
          <w:tcPr>
            <w:tcW w:w="2118" w:type="dxa"/>
          </w:tcPr>
          <w:p w:rsidR="002E757E" w:rsidRPr="009807F5" w:rsidRDefault="002E757E" w:rsidP="000506FC">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マニュアル作成</w:t>
            </w:r>
          </w:p>
        </w:tc>
        <w:tc>
          <w:tcPr>
            <w:tcW w:w="4997" w:type="dxa"/>
          </w:tcPr>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ユーザー向け操作マニュアルの修正</w:t>
            </w:r>
          </w:p>
        </w:tc>
        <w:tc>
          <w:tcPr>
            <w:tcW w:w="2976" w:type="dxa"/>
          </w:tcPr>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ユーザーズマニュアル</w:t>
            </w:r>
          </w:p>
        </w:tc>
        <w:tc>
          <w:tcPr>
            <w:tcW w:w="3544" w:type="dxa"/>
          </w:tcPr>
          <w:p w:rsidR="002E757E" w:rsidRPr="009807F5" w:rsidRDefault="002E757E" w:rsidP="00404819">
            <w:pPr>
              <w:tabs>
                <w:tab w:val="num" w:pos="141"/>
              </w:tabs>
              <w:rPr>
                <w:rFonts w:asciiTheme="minorEastAsia" w:eastAsiaTheme="minorEastAsia" w:hAnsiTheme="minorEastAsia"/>
                <w:sz w:val="18"/>
                <w:szCs w:val="18"/>
              </w:rPr>
            </w:pPr>
          </w:p>
        </w:tc>
      </w:tr>
      <w:tr w:rsidR="00404819" w:rsidRPr="009807F5" w:rsidTr="00CA243A">
        <w:trPr>
          <w:cantSplit/>
        </w:trPr>
        <w:tc>
          <w:tcPr>
            <w:tcW w:w="398" w:type="dxa"/>
          </w:tcPr>
          <w:p w:rsidR="002E757E" w:rsidRPr="009807F5" w:rsidRDefault="002E757E" w:rsidP="00C24B43">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5</w:t>
            </w:r>
          </w:p>
        </w:tc>
        <w:tc>
          <w:tcPr>
            <w:tcW w:w="2118" w:type="dxa"/>
          </w:tcPr>
          <w:p w:rsidR="002E757E" w:rsidRPr="009807F5" w:rsidRDefault="002E757E" w:rsidP="000506FC">
            <w:pPr>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リリース</w:t>
            </w:r>
          </w:p>
        </w:tc>
        <w:tc>
          <w:tcPr>
            <w:tcW w:w="4997" w:type="dxa"/>
          </w:tcPr>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サーバーモジュールリリース</w:t>
            </w:r>
          </w:p>
          <w:p w:rsidR="002E757E" w:rsidRDefault="002E757E" w:rsidP="00404819">
            <w:pPr>
              <w:numPr>
                <w:ilvl w:val="0"/>
                <w:numId w:val="11"/>
              </w:numPr>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クライアントインストール</w:t>
            </w:r>
          </w:p>
          <w:p w:rsidR="00631715" w:rsidRDefault="00631715" w:rsidP="00404819">
            <w:pPr>
              <w:numPr>
                <w:ilvl w:val="0"/>
                <w:numId w:val="11"/>
              </w:numPr>
              <w:tabs>
                <w:tab w:val="num" w:pos="141"/>
              </w:tabs>
              <w:ind w:left="220" w:hanging="220"/>
              <w:rPr>
                <w:rFonts w:asciiTheme="minorEastAsia" w:eastAsiaTheme="minorEastAsia" w:hAnsiTheme="minorEastAsia"/>
                <w:sz w:val="18"/>
                <w:szCs w:val="18"/>
              </w:rPr>
            </w:pPr>
            <w:r>
              <w:rPr>
                <w:rFonts w:asciiTheme="minorEastAsia" w:eastAsiaTheme="minorEastAsia" w:hAnsiTheme="minorEastAsia" w:hint="eastAsia"/>
                <w:sz w:val="18"/>
                <w:szCs w:val="18"/>
              </w:rPr>
              <w:t>税率テーブルの変更</w:t>
            </w:r>
          </w:p>
          <w:p w:rsidR="00BF32F3" w:rsidRPr="009807F5" w:rsidRDefault="00BF32F3" w:rsidP="00404819">
            <w:pPr>
              <w:numPr>
                <w:ilvl w:val="0"/>
                <w:numId w:val="11"/>
              </w:numPr>
              <w:tabs>
                <w:tab w:val="num" w:pos="141"/>
              </w:tabs>
              <w:ind w:left="220" w:hanging="220"/>
              <w:rPr>
                <w:rFonts w:asciiTheme="minorEastAsia" w:eastAsiaTheme="minorEastAsia" w:hAnsiTheme="minorEastAsia"/>
                <w:sz w:val="18"/>
                <w:szCs w:val="18"/>
              </w:rPr>
            </w:pPr>
            <w:r>
              <w:rPr>
                <w:rFonts w:asciiTheme="minorEastAsia" w:eastAsiaTheme="minorEastAsia" w:hAnsiTheme="minorEastAsia" w:hint="eastAsia"/>
                <w:sz w:val="18"/>
                <w:szCs w:val="18"/>
              </w:rPr>
              <w:t>勘定科目テーブルの変更</w:t>
            </w:r>
          </w:p>
          <w:p w:rsidR="00631715" w:rsidRPr="0063171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本番稼働確認</w:t>
            </w:r>
          </w:p>
        </w:tc>
        <w:tc>
          <w:tcPr>
            <w:tcW w:w="2976" w:type="dxa"/>
          </w:tcPr>
          <w:p w:rsidR="002E757E" w:rsidRPr="009807F5" w:rsidRDefault="002E757E"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システム作業連絡票</w:t>
            </w:r>
          </w:p>
          <w:p w:rsidR="000B168B" w:rsidRPr="009807F5" w:rsidRDefault="000B168B" w:rsidP="00404819">
            <w:pPr>
              <w:numPr>
                <w:ilvl w:val="0"/>
                <w:numId w:val="11"/>
              </w:numPr>
              <w:tabs>
                <w:tab w:val="num" w:pos="141"/>
              </w:tabs>
              <w:ind w:left="220" w:hanging="220"/>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リリース手順書</w:t>
            </w:r>
          </w:p>
        </w:tc>
        <w:tc>
          <w:tcPr>
            <w:tcW w:w="3544" w:type="dxa"/>
          </w:tcPr>
          <w:p w:rsidR="000458E2" w:rsidRDefault="000458E2" w:rsidP="00404819">
            <w:pPr>
              <w:tabs>
                <w:tab w:val="num" w:pos="141"/>
              </w:tabs>
              <w:rPr>
                <w:rFonts w:asciiTheme="minorEastAsia" w:eastAsiaTheme="minorEastAsia" w:hAnsiTheme="minorEastAsia"/>
                <w:sz w:val="18"/>
                <w:szCs w:val="18"/>
              </w:rPr>
            </w:pPr>
            <w:r>
              <w:rPr>
                <w:rFonts w:asciiTheme="minorEastAsia" w:eastAsiaTheme="minorEastAsia" w:hAnsiTheme="minorEastAsia" w:hint="eastAsia"/>
                <w:sz w:val="18"/>
                <w:szCs w:val="18"/>
              </w:rPr>
              <w:t>仕訳IDの決定</w:t>
            </w:r>
          </w:p>
          <w:p w:rsidR="000458E2" w:rsidRPr="009807F5" w:rsidRDefault="002E757E" w:rsidP="00404819">
            <w:pPr>
              <w:tabs>
                <w:tab w:val="num" w:pos="141"/>
              </w:tabs>
              <w:rPr>
                <w:rFonts w:asciiTheme="minorEastAsia" w:eastAsiaTheme="minorEastAsia" w:hAnsiTheme="minorEastAsia"/>
                <w:sz w:val="18"/>
                <w:szCs w:val="18"/>
              </w:rPr>
            </w:pPr>
            <w:r w:rsidRPr="009807F5">
              <w:rPr>
                <w:rFonts w:asciiTheme="minorEastAsia" w:eastAsiaTheme="minorEastAsia" w:hAnsiTheme="minorEastAsia" w:hint="eastAsia"/>
                <w:sz w:val="18"/>
                <w:szCs w:val="18"/>
              </w:rPr>
              <w:t>クライアントインストール時の立会い</w:t>
            </w:r>
          </w:p>
        </w:tc>
      </w:tr>
    </w:tbl>
    <w:p w:rsidR="00416A52" w:rsidRPr="00AA6DD4" w:rsidRDefault="00416A52" w:rsidP="00416A52">
      <w:pPr>
        <w:spacing w:line="240" w:lineRule="atLeast"/>
        <w:rPr>
          <w:rFonts w:asciiTheme="minorEastAsia" w:eastAsiaTheme="minorEastAsia" w:hAnsiTheme="minorEastAsia"/>
          <w:szCs w:val="21"/>
        </w:rPr>
      </w:pPr>
    </w:p>
    <w:p w:rsidR="00B42EE6" w:rsidRDefault="00B42EE6" w:rsidP="00B42EE6">
      <w:pPr>
        <w:pageBreakBefore/>
        <w:numPr>
          <w:ilvl w:val="0"/>
          <w:numId w:val="1"/>
        </w:numPr>
        <w:spacing w:line="240" w:lineRule="atLeast"/>
        <w:rPr>
          <w:rFonts w:asciiTheme="minorEastAsia" w:eastAsiaTheme="minorEastAsia" w:hAnsiTheme="minorEastAsia"/>
          <w:szCs w:val="21"/>
        </w:rPr>
      </w:pPr>
      <w:r>
        <w:rPr>
          <w:rFonts w:asciiTheme="minorEastAsia" w:eastAsiaTheme="minorEastAsia" w:hAnsiTheme="minorEastAsia" w:hint="eastAsia"/>
          <w:szCs w:val="21"/>
        </w:rPr>
        <w:lastRenderedPageBreak/>
        <w:t>体制</w:t>
      </w:r>
    </w:p>
    <w:p w:rsidR="00B42EE6" w:rsidRDefault="00572B19" w:rsidP="00B42EE6">
      <w:pPr>
        <w:spacing w:line="240" w:lineRule="atLeast"/>
        <w:ind w:left="556"/>
        <w:rPr>
          <w:szCs w:val="21"/>
        </w:rPr>
      </w:pPr>
      <w:r w:rsidRPr="00EB4C77">
        <w:rPr>
          <w:szCs w:val="21"/>
        </w:rPr>
        <w:pict>
          <v:shape id="_x0000_i1027" type="#_x0000_t75" style="width:536.25pt;height:284.25pt">
            <v:imagedata r:id="rId8" o:title=""/>
          </v:shape>
        </w:pict>
      </w:r>
    </w:p>
    <w:p w:rsidR="00377433" w:rsidRPr="00C251B1" w:rsidRDefault="00416A52" w:rsidP="00B42EE6">
      <w:pPr>
        <w:pageBreakBefore/>
        <w:numPr>
          <w:ilvl w:val="0"/>
          <w:numId w:val="1"/>
        </w:numPr>
        <w:spacing w:line="240" w:lineRule="atLeast"/>
        <w:rPr>
          <w:rFonts w:asciiTheme="minorEastAsia" w:eastAsiaTheme="minorEastAsia" w:hAnsiTheme="minorEastAsia"/>
          <w:szCs w:val="21"/>
        </w:rPr>
      </w:pPr>
      <w:r>
        <w:rPr>
          <w:rFonts w:asciiTheme="minorEastAsia" w:eastAsiaTheme="minorEastAsia" w:hAnsiTheme="minorEastAsia" w:hint="eastAsia"/>
          <w:szCs w:val="21"/>
        </w:rPr>
        <w:lastRenderedPageBreak/>
        <w:t>スケジュール</w:t>
      </w:r>
    </w:p>
    <w:p w:rsidR="001B0E09" w:rsidRDefault="001B0E09" w:rsidP="001B0E09">
      <w:pPr>
        <w:pStyle w:val="a4"/>
        <w:tabs>
          <w:tab w:val="clear" w:pos="4252"/>
          <w:tab w:val="clear" w:pos="8504"/>
        </w:tabs>
        <w:spacing w:line="0" w:lineRule="atLeast"/>
        <w:ind w:left="560"/>
        <w:rPr>
          <w:rFonts w:hAnsi="ＭＳ 明朝"/>
          <w:noProof/>
        </w:rPr>
      </w:pPr>
    </w:p>
    <w:p w:rsidR="001B0E09" w:rsidRDefault="001B0E09" w:rsidP="001B0E09">
      <w:pPr>
        <w:pStyle w:val="a4"/>
        <w:tabs>
          <w:tab w:val="clear" w:pos="4252"/>
          <w:tab w:val="clear" w:pos="8504"/>
        </w:tabs>
        <w:spacing w:line="0" w:lineRule="atLeast"/>
        <w:ind w:left="560"/>
      </w:pPr>
      <w:r w:rsidRPr="00847A01">
        <w:rPr>
          <w:rFonts w:hAnsi="ＭＳ 明朝" w:hint="eastAsia"/>
          <w:noProof/>
        </w:rPr>
        <w:t>作業期間</w:t>
      </w:r>
      <w:r>
        <w:rPr>
          <w:rFonts w:hAnsi="ＭＳ 明朝" w:hint="eastAsia"/>
          <w:noProof/>
        </w:rPr>
        <w:tab/>
      </w:r>
      <w:r w:rsidRPr="00847A01">
        <w:rPr>
          <w:rFonts w:hAnsi="ＭＳ 明朝" w:hint="eastAsia"/>
          <w:noProof/>
        </w:rPr>
        <w:t>：</w:t>
      </w:r>
      <w:r>
        <w:rPr>
          <w:rFonts w:hint="eastAsia"/>
        </w:rPr>
        <w:t>2014</w:t>
      </w:r>
      <w:r w:rsidRPr="00225D00">
        <w:rPr>
          <w:rFonts w:hint="eastAsia"/>
        </w:rPr>
        <w:t>年</w:t>
      </w:r>
      <w:r>
        <w:rPr>
          <w:rFonts w:hint="eastAsia"/>
        </w:rPr>
        <w:t>1</w:t>
      </w:r>
      <w:r w:rsidRPr="00225D00">
        <w:rPr>
          <w:rFonts w:hint="eastAsia"/>
        </w:rPr>
        <w:t>月</w:t>
      </w:r>
      <w:r>
        <w:rPr>
          <w:rFonts w:hint="eastAsia"/>
        </w:rPr>
        <w:t>20</w:t>
      </w:r>
      <w:r>
        <w:rPr>
          <w:rFonts w:hint="eastAsia"/>
        </w:rPr>
        <w:t>日</w:t>
      </w:r>
      <w:r w:rsidRPr="00225D00">
        <w:rPr>
          <w:rFonts w:hint="eastAsia"/>
        </w:rPr>
        <w:t>～</w:t>
      </w:r>
      <w:r>
        <w:rPr>
          <w:rFonts w:hint="eastAsia"/>
        </w:rPr>
        <w:t>2014</w:t>
      </w:r>
      <w:r w:rsidRPr="00225D00">
        <w:rPr>
          <w:rFonts w:hint="eastAsia"/>
        </w:rPr>
        <w:t>年</w:t>
      </w:r>
      <w:r>
        <w:rPr>
          <w:rFonts w:hint="eastAsia"/>
        </w:rPr>
        <w:t>3</w:t>
      </w:r>
      <w:r w:rsidRPr="00225D00">
        <w:rPr>
          <w:rFonts w:hint="eastAsia"/>
        </w:rPr>
        <w:t>月</w:t>
      </w:r>
      <w:r>
        <w:rPr>
          <w:rFonts w:hint="eastAsia"/>
        </w:rPr>
        <w:t>31</w:t>
      </w:r>
      <w:r>
        <w:rPr>
          <w:rFonts w:hint="eastAsia"/>
        </w:rPr>
        <w:t>日</w:t>
      </w:r>
    </w:p>
    <w:p w:rsidR="001B0E09" w:rsidRDefault="001B0E09" w:rsidP="001B0E09">
      <w:pPr>
        <w:pStyle w:val="a4"/>
        <w:tabs>
          <w:tab w:val="clear" w:pos="4252"/>
          <w:tab w:val="clear" w:pos="8504"/>
        </w:tabs>
        <w:spacing w:line="0" w:lineRule="atLeast"/>
        <w:ind w:left="560"/>
      </w:pPr>
      <w:r>
        <w:rPr>
          <w:rFonts w:hint="eastAsia"/>
        </w:rPr>
        <w:t>納品日</w:t>
      </w:r>
      <w:r>
        <w:rPr>
          <w:rFonts w:hint="eastAsia"/>
        </w:rPr>
        <w:tab/>
      </w:r>
      <w:r>
        <w:rPr>
          <w:rFonts w:hint="eastAsia"/>
        </w:rPr>
        <w:t>：</w:t>
      </w:r>
      <w:r>
        <w:rPr>
          <w:rFonts w:hint="eastAsia"/>
        </w:rPr>
        <w:t>2014</w:t>
      </w:r>
      <w:r>
        <w:rPr>
          <w:rFonts w:hint="eastAsia"/>
        </w:rPr>
        <w:t>年</w:t>
      </w:r>
      <w:r>
        <w:rPr>
          <w:rFonts w:hint="eastAsia"/>
        </w:rPr>
        <w:t>3</w:t>
      </w:r>
      <w:r>
        <w:rPr>
          <w:rFonts w:hint="eastAsia"/>
        </w:rPr>
        <w:t>月</w:t>
      </w:r>
      <w:r>
        <w:rPr>
          <w:rFonts w:hint="eastAsia"/>
        </w:rPr>
        <w:t>31</w:t>
      </w:r>
      <w:r>
        <w:rPr>
          <w:rFonts w:hint="eastAsia"/>
        </w:rPr>
        <w:t>日</w:t>
      </w:r>
    </w:p>
    <w:p w:rsidR="004D223F" w:rsidRDefault="004D223F" w:rsidP="001B0E09">
      <w:pPr>
        <w:pStyle w:val="a4"/>
        <w:tabs>
          <w:tab w:val="clear" w:pos="4252"/>
          <w:tab w:val="clear" w:pos="8504"/>
        </w:tabs>
        <w:spacing w:line="0" w:lineRule="atLeast"/>
        <w:ind w:left="560"/>
      </w:pPr>
    </w:p>
    <w:p w:rsidR="00551BDA" w:rsidRDefault="00EB4C77" w:rsidP="001433A2">
      <w:pPr>
        <w:tabs>
          <w:tab w:val="left" w:pos="1545"/>
          <w:tab w:val="right" w:pos="14684"/>
        </w:tabs>
        <w:spacing w:line="240" w:lineRule="atLeast"/>
        <w:jc w:val="left"/>
        <w:rPr>
          <w:rFonts w:asciiTheme="minorEastAsia" w:eastAsiaTheme="minorEastAsia" w:hAnsiTheme="minorEastAsia"/>
          <w:szCs w:val="21"/>
        </w:rPr>
      </w:pPr>
      <w:r>
        <w:rPr>
          <w:rFonts w:asciiTheme="minorEastAsia" w:eastAsiaTheme="minorEastAsia" w:hAnsiTheme="minorEastAsia"/>
          <w:noProof/>
          <w:szCs w:val="21"/>
        </w:rPr>
        <w:pict>
          <v:shapetype id="_x0000_t202" coordsize="21600,21600" o:spt="202" path="m,l,21600r21600,l21600,xe">
            <v:stroke joinstyle="miter"/>
            <v:path gradientshapeok="t" o:connecttype="rect"/>
          </v:shapetype>
          <v:shape id="_x0000_s2078" type="#_x0000_t202" style="position:absolute;margin-left:591.4pt;margin-top:3.95pt;width:152.8pt;height:15pt;z-index:12" o:regroupid="1" fillcolor="#cff">
            <v:textbox style="mso-next-textbox:#_x0000_s2078" inset="0,0,0,0">
              <w:txbxContent>
                <w:p w:rsidR="00DB28FC" w:rsidRDefault="00DB28FC" w:rsidP="00416A52">
                  <w:pPr>
                    <w:jc w:val="center"/>
                    <w:rPr>
                      <w:sz w:val="18"/>
                    </w:rPr>
                  </w:pPr>
                  <w:r>
                    <w:rPr>
                      <w:rFonts w:hint="eastAsia"/>
                      <w:sz w:val="18"/>
                    </w:rPr>
                    <w:t>２０１４年４月</w:t>
                  </w:r>
                </w:p>
                <w:p w:rsidR="00DB28FC" w:rsidRDefault="00DB28FC" w:rsidP="00416A52">
                  <w:pPr>
                    <w:jc w:val="center"/>
                    <w:rPr>
                      <w:sz w:val="18"/>
                    </w:rPr>
                  </w:pPr>
                </w:p>
                <w:p w:rsidR="00DB28FC" w:rsidRPr="005B602C" w:rsidRDefault="00DB28FC" w:rsidP="00416A52"/>
              </w:txbxContent>
            </v:textbox>
          </v:shape>
        </w:pict>
      </w:r>
      <w:r>
        <w:rPr>
          <w:rFonts w:asciiTheme="minorEastAsia" w:eastAsiaTheme="minorEastAsia" w:hAnsiTheme="minorEastAsia"/>
          <w:noProof/>
          <w:szCs w:val="21"/>
        </w:rPr>
        <w:pict>
          <v:shape id="_x0000_s2077" type="#_x0000_t202" style="position:absolute;margin-left:196.95pt;margin-top:3.95pt;width:195.85pt;height:15pt;z-index:11" o:regroupid="1" fillcolor="#cff">
            <v:textbox style="mso-next-textbox:#_x0000_s2077" inset="0,0,0,0">
              <w:txbxContent>
                <w:p w:rsidR="00DB28FC" w:rsidRDefault="00DB28FC" w:rsidP="00416A52">
                  <w:pPr>
                    <w:jc w:val="center"/>
                    <w:rPr>
                      <w:sz w:val="18"/>
                    </w:rPr>
                  </w:pPr>
                  <w:r>
                    <w:rPr>
                      <w:rFonts w:hint="eastAsia"/>
                      <w:sz w:val="18"/>
                    </w:rPr>
                    <w:t>２０１４年２月</w:t>
                  </w:r>
                </w:p>
                <w:p w:rsidR="00DB28FC" w:rsidRDefault="00DB28FC" w:rsidP="00416A52">
                  <w:pPr>
                    <w:jc w:val="center"/>
                    <w:rPr>
                      <w:sz w:val="18"/>
                    </w:rPr>
                  </w:pPr>
                </w:p>
                <w:p w:rsidR="00DB28FC" w:rsidRPr="005B602C" w:rsidRDefault="00DB28FC" w:rsidP="00416A52"/>
              </w:txbxContent>
            </v:textbox>
          </v:shape>
        </w:pict>
      </w:r>
      <w:r>
        <w:rPr>
          <w:rFonts w:asciiTheme="minorEastAsia" w:eastAsiaTheme="minorEastAsia" w:hAnsiTheme="minorEastAsia"/>
          <w:noProof/>
          <w:szCs w:val="21"/>
        </w:rPr>
        <w:pict>
          <v:shape id="_x0000_s2073" type="#_x0000_t202" style="position:absolute;margin-left:25.7pt;margin-top:3.95pt;width:171.25pt;height:15pt;z-index:7" o:regroupid="1" fillcolor="#cff">
            <v:textbox style="mso-next-textbox:#_x0000_s2073" inset="0,0,0,0">
              <w:txbxContent>
                <w:p w:rsidR="00DB28FC" w:rsidRDefault="00DB28FC" w:rsidP="00416A52">
                  <w:pPr>
                    <w:jc w:val="center"/>
                    <w:rPr>
                      <w:sz w:val="18"/>
                    </w:rPr>
                  </w:pPr>
                  <w:r>
                    <w:rPr>
                      <w:rFonts w:hint="eastAsia"/>
                      <w:sz w:val="18"/>
                    </w:rPr>
                    <w:t>２０１４年１月</w:t>
                  </w:r>
                </w:p>
                <w:p w:rsidR="00DB28FC" w:rsidRDefault="00DB28FC" w:rsidP="00416A52">
                  <w:pPr>
                    <w:jc w:val="center"/>
                    <w:rPr>
                      <w:sz w:val="18"/>
                    </w:rPr>
                  </w:pPr>
                </w:p>
                <w:p w:rsidR="00DB28FC" w:rsidRPr="005B602C" w:rsidRDefault="00DB28FC" w:rsidP="00416A52"/>
              </w:txbxContent>
            </v:textbox>
          </v:shape>
        </w:pict>
      </w:r>
      <w:r>
        <w:rPr>
          <w:rFonts w:asciiTheme="minorEastAsia" w:eastAsiaTheme="minorEastAsia" w:hAnsiTheme="minorEastAsia"/>
          <w:noProof/>
          <w:szCs w:val="21"/>
        </w:rPr>
        <w:pict>
          <v:shape id="_x0000_s2072" type="#_x0000_t202" style="position:absolute;margin-left:392.8pt;margin-top:3.95pt;width:198.6pt;height:15pt;z-index:6" o:regroupid="1" fillcolor="#cff">
            <v:textbox style="mso-next-textbox:#_x0000_s2072" inset="0,0,0,0">
              <w:txbxContent>
                <w:p w:rsidR="00DB28FC" w:rsidRDefault="00DB28FC" w:rsidP="00416A52">
                  <w:pPr>
                    <w:jc w:val="center"/>
                    <w:rPr>
                      <w:sz w:val="18"/>
                    </w:rPr>
                  </w:pPr>
                  <w:r>
                    <w:rPr>
                      <w:rFonts w:hint="eastAsia"/>
                      <w:sz w:val="18"/>
                    </w:rPr>
                    <w:t>２０１４年３月</w:t>
                  </w:r>
                </w:p>
                <w:p w:rsidR="00DB28FC" w:rsidRDefault="00DB28FC" w:rsidP="00416A52">
                  <w:pPr>
                    <w:jc w:val="center"/>
                    <w:rPr>
                      <w:sz w:val="18"/>
                    </w:rPr>
                  </w:pPr>
                </w:p>
                <w:p w:rsidR="00DB28FC" w:rsidRPr="005B602C" w:rsidRDefault="00DB28FC" w:rsidP="00416A52"/>
              </w:txbxContent>
            </v:textbox>
          </v:shape>
        </w:pict>
      </w:r>
    </w:p>
    <w:p w:rsidR="00551BDA" w:rsidRDefault="00EB4C77" w:rsidP="001433A2">
      <w:pPr>
        <w:tabs>
          <w:tab w:val="left" w:pos="1545"/>
          <w:tab w:val="right" w:pos="14684"/>
        </w:tabs>
        <w:spacing w:line="240" w:lineRule="atLeast"/>
        <w:jc w:val="left"/>
        <w:rPr>
          <w:rFonts w:asciiTheme="minorEastAsia" w:eastAsiaTheme="minorEastAsia" w:hAnsiTheme="minorEastAsia"/>
          <w:szCs w:val="21"/>
        </w:rPr>
      </w:pPr>
      <w:r>
        <w:rPr>
          <w:rFonts w:asciiTheme="minorEastAsia" w:eastAsiaTheme="minorEastAsia" w:hAnsiTheme="minorEastAsia"/>
          <w:noProof/>
          <w:szCs w:val="21"/>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74" type="#_x0000_t15" style="position:absolute;margin-left:116.45pt;margin-top:5.65pt;width:80.5pt;height:23.2pt;z-index:8" o:regroupid="1" adj="21139" fillcolor="#cff" strokeweight="1pt">
            <v:textbox style="mso-next-textbox:#_x0000_s2074" inset="0,0,0,0">
              <w:txbxContent>
                <w:p w:rsidR="00DB28FC" w:rsidRPr="0095689B" w:rsidRDefault="00DB28FC" w:rsidP="005363FA">
                  <w:pPr>
                    <w:ind w:leftChars="67" w:left="141"/>
                  </w:pPr>
                  <w:r>
                    <w:rPr>
                      <w:rFonts w:hint="eastAsia"/>
                    </w:rPr>
                    <w:t>①基本設計</w:t>
                  </w:r>
                </w:p>
              </w:txbxContent>
            </v:textbox>
          </v:shape>
        </w:pict>
      </w:r>
      <w:r>
        <w:rPr>
          <w:rFonts w:asciiTheme="minorEastAsia" w:eastAsiaTheme="minorEastAsia" w:hAnsiTheme="minorEastAsia"/>
          <w:noProof/>
          <w:szCs w:val="21"/>
        </w:rPr>
        <w:pict>
          <v:shape id="_x0000_s2071" type="#_x0000_t202" style="position:absolute;margin-left:25.7pt;margin-top:.95pt;width:171.25pt;height:123.75pt;z-index:5" o:regroupid="1" filled="f">
            <v:textbox style="mso-next-textbox:#_x0000_s2071" inset="0,0,0,0">
              <w:txbxContent>
                <w:p w:rsidR="00DB28FC" w:rsidRDefault="00DB28FC" w:rsidP="00416A52">
                  <w:pPr>
                    <w:jc w:val="center"/>
                    <w:rPr>
                      <w:sz w:val="16"/>
                    </w:rPr>
                  </w:pPr>
                </w:p>
              </w:txbxContent>
            </v:textbox>
          </v:shape>
        </w:pict>
      </w:r>
      <w:r>
        <w:rPr>
          <w:rFonts w:asciiTheme="minorEastAsia" w:eastAsiaTheme="minorEastAsia" w:hAnsiTheme="minorEastAsia"/>
          <w:noProof/>
          <w:szCs w:val="21"/>
        </w:rPr>
        <w:pict>
          <v:shape id="_x0000_s2070" type="#_x0000_t202" style="position:absolute;margin-left:392.8pt;margin-top:.95pt;width:198.6pt;height:123.75pt;z-index:4" o:regroupid="1" filled="f">
            <v:textbox style="mso-next-textbox:#_x0000_s2070" inset="0,0,0,0">
              <w:txbxContent>
                <w:p w:rsidR="00DB28FC" w:rsidRDefault="00DB28FC" w:rsidP="00416A52">
                  <w:pPr>
                    <w:jc w:val="center"/>
                    <w:rPr>
                      <w:sz w:val="16"/>
                    </w:rPr>
                  </w:pPr>
                </w:p>
              </w:txbxContent>
            </v:textbox>
          </v:shape>
        </w:pict>
      </w:r>
      <w:r>
        <w:rPr>
          <w:rFonts w:asciiTheme="minorEastAsia" w:eastAsiaTheme="minorEastAsia" w:hAnsiTheme="minorEastAsia"/>
          <w:noProof/>
          <w:szCs w:val="21"/>
        </w:rPr>
        <w:pict>
          <v:shape id="_x0000_s2069" type="#_x0000_t202" style="position:absolute;margin-left:196.95pt;margin-top:.95pt;width:195.85pt;height:123.75pt;z-index:3" o:regroupid="1" filled="f">
            <v:textbox style="mso-next-textbox:#_x0000_s2069" inset="0,0,0,0">
              <w:txbxContent>
                <w:p w:rsidR="00DB28FC" w:rsidRDefault="00DB28FC" w:rsidP="00416A52">
                  <w:pPr>
                    <w:jc w:val="center"/>
                    <w:rPr>
                      <w:sz w:val="16"/>
                    </w:rPr>
                  </w:pPr>
                </w:p>
              </w:txbxContent>
            </v:textbox>
          </v:shape>
        </w:pict>
      </w:r>
      <w:r>
        <w:rPr>
          <w:rFonts w:asciiTheme="minorEastAsia" w:eastAsiaTheme="minorEastAsia" w:hAnsiTheme="minorEastAsia"/>
          <w:noProof/>
          <w:szCs w:val="21"/>
        </w:rPr>
        <w:pict>
          <v:shape id="_x0000_s2068" type="#_x0000_t202" style="position:absolute;margin-left:591.4pt;margin-top:.95pt;width:152.8pt;height:123.75pt;z-index:2" o:regroupid="1" filled="f">
            <v:textbox style="mso-next-textbox:#_x0000_s2068" inset="0,0,0,0">
              <w:txbxContent>
                <w:p w:rsidR="00DB28FC" w:rsidRDefault="00DB28FC" w:rsidP="00416A52">
                  <w:pPr>
                    <w:jc w:val="center"/>
                    <w:rPr>
                      <w:sz w:val="16"/>
                    </w:rPr>
                  </w:pPr>
                  <w:r>
                    <w:rPr>
                      <w:rFonts w:hint="eastAsia"/>
                      <w:sz w:val="16"/>
                    </w:rPr>
                    <w:t>業務利用開始</w:t>
                  </w:r>
                </w:p>
              </w:txbxContent>
            </v:textbox>
          </v:shape>
        </w:pict>
      </w:r>
    </w:p>
    <w:p w:rsidR="00551BDA" w:rsidRDefault="00EB4C77" w:rsidP="001433A2">
      <w:pPr>
        <w:tabs>
          <w:tab w:val="left" w:pos="1545"/>
          <w:tab w:val="right" w:pos="14684"/>
        </w:tabs>
        <w:spacing w:line="240" w:lineRule="atLeast"/>
        <w:jc w:val="left"/>
        <w:rPr>
          <w:rFonts w:asciiTheme="minorEastAsia" w:eastAsiaTheme="minorEastAsia" w:hAnsiTheme="minorEastAsia"/>
          <w:szCs w:val="21"/>
        </w:rPr>
      </w:pPr>
      <w:r>
        <w:rPr>
          <w:rFonts w:asciiTheme="minorEastAsia" w:eastAsiaTheme="minorEastAsia" w:hAnsiTheme="minorEastAsia"/>
          <w:noProof/>
          <w:szCs w:val="21"/>
        </w:rPr>
        <w:pict>
          <v:shape id="_x0000_s2076" type="#_x0000_t15" style="position:absolute;margin-left:196.95pt;margin-top:17.55pt;width:195.85pt;height:23.2pt;z-index:10" o:regroupid="1" adj="21139" fillcolor="#cff" strokeweight="1pt">
            <v:textbox style="mso-next-textbox:#_x0000_s2076" inset="0,0,0,0">
              <w:txbxContent>
                <w:p w:rsidR="00DB28FC" w:rsidRPr="0095689B" w:rsidRDefault="00DB28FC" w:rsidP="005363FA">
                  <w:pPr>
                    <w:ind w:leftChars="67" w:left="141"/>
                  </w:pPr>
                  <w:r>
                    <w:rPr>
                      <w:rFonts w:hint="eastAsia"/>
                    </w:rPr>
                    <w:t>②詳細設計～単体テスト</w:t>
                  </w:r>
                </w:p>
              </w:txbxContent>
            </v:textbox>
          </v:shape>
        </w:pict>
      </w:r>
    </w:p>
    <w:p w:rsidR="00551BDA" w:rsidRDefault="00551BDA" w:rsidP="001433A2">
      <w:pPr>
        <w:tabs>
          <w:tab w:val="left" w:pos="1545"/>
          <w:tab w:val="right" w:pos="14684"/>
        </w:tabs>
        <w:spacing w:line="240" w:lineRule="atLeast"/>
        <w:jc w:val="left"/>
        <w:rPr>
          <w:rFonts w:asciiTheme="minorEastAsia" w:eastAsiaTheme="minorEastAsia" w:hAnsiTheme="minorEastAsia"/>
          <w:szCs w:val="21"/>
        </w:rPr>
      </w:pPr>
    </w:p>
    <w:p w:rsidR="00551BDA" w:rsidRDefault="00EB4C77" w:rsidP="001433A2">
      <w:pPr>
        <w:tabs>
          <w:tab w:val="left" w:pos="1545"/>
          <w:tab w:val="right" w:pos="14684"/>
        </w:tabs>
        <w:spacing w:line="240" w:lineRule="atLeast"/>
        <w:jc w:val="left"/>
        <w:rPr>
          <w:rFonts w:asciiTheme="minorEastAsia" w:eastAsiaTheme="minorEastAsia" w:hAnsiTheme="minorEastAsia"/>
          <w:szCs w:val="21"/>
        </w:rPr>
      </w:pPr>
      <w:r>
        <w:rPr>
          <w:rFonts w:asciiTheme="minorEastAsia" w:eastAsiaTheme="minorEastAsia" w:hAnsiTheme="minorEastAsia"/>
          <w:noProof/>
          <w:szCs w:val="21"/>
        </w:rPr>
        <w:pict>
          <v:shape id="_x0000_s2079" type="#_x0000_t15" style="position:absolute;margin-left:378.15pt;margin-top:11.5pt;width:135.4pt;height:23.2pt;z-index:13" o:regroupid="1" adj="21139" fillcolor="#cff" strokeweight="1pt">
            <v:textbox style="mso-next-textbox:#_x0000_s2079" inset="0,0,0,0">
              <w:txbxContent>
                <w:p w:rsidR="00DB28FC" w:rsidRDefault="00DB28FC" w:rsidP="005363FA">
                  <w:pPr>
                    <w:ind w:leftChars="67" w:left="141"/>
                  </w:pPr>
                  <w:r>
                    <w:rPr>
                      <w:rFonts w:hint="eastAsia"/>
                    </w:rPr>
                    <w:t>③連結テスト</w:t>
                  </w:r>
                </w:p>
                <w:p w:rsidR="00DB28FC" w:rsidRPr="0095689B" w:rsidRDefault="00DB28FC" w:rsidP="00416A52">
                  <w:r>
                    <w:rPr>
                      <w:rFonts w:hint="eastAsia"/>
                    </w:rPr>
                    <w:t xml:space="preserve">　</w:t>
                  </w:r>
                </w:p>
                <w:p w:rsidR="00DB28FC" w:rsidRDefault="00DB28FC" w:rsidP="00416A52"/>
              </w:txbxContent>
            </v:textbox>
          </v:shape>
        </w:pict>
      </w:r>
    </w:p>
    <w:p w:rsidR="00551BDA" w:rsidRDefault="00551BDA" w:rsidP="001433A2">
      <w:pPr>
        <w:tabs>
          <w:tab w:val="left" w:pos="1545"/>
          <w:tab w:val="right" w:pos="14684"/>
        </w:tabs>
        <w:spacing w:line="240" w:lineRule="atLeast"/>
        <w:jc w:val="left"/>
        <w:rPr>
          <w:rFonts w:asciiTheme="minorEastAsia" w:eastAsiaTheme="minorEastAsia" w:hAnsiTheme="minorEastAsia"/>
          <w:szCs w:val="21"/>
        </w:rPr>
      </w:pPr>
    </w:p>
    <w:p w:rsidR="00551BDA" w:rsidRDefault="00EB4C77" w:rsidP="001433A2">
      <w:pPr>
        <w:tabs>
          <w:tab w:val="left" w:pos="1545"/>
          <w:tab w:val="right" w:pos="14684"/>
        </w:tabs>
        <w:spacing w:line="240" w:lineRule="atLeast"/>
        <w:jc w:val="left"/>
        <w:rPr>
          <w:rFonts w:asciiTheme="minorEastAsia" w:eastAsiaTheme="minorEastAsia" w:hAnsiTheme="minorEastAsia"/>
          <w:szCs w:val="21"/>
        </w:rPr>
      </w:pPr>
      <w:r>
        <w:rPr>
          <w:rFonts w:asciiTheme="minorEastAsia" w:eastAsiaTheme="minorEastAsia" w:hAnsiTheme="minorEastAsia"/>
          <w:noProof/>
          <w:szCs w:val="21"/>
        </w:rPr>
        <w:pict>
          <v:shape id="_x0000_s2075" type="#_x0000_t15" style="position:absolute;margin-left:513.55pt;margin-top:7pt;width:77.85pt;height:23.2pt;z-index:9" o:regroupid="1" adj="21139" fillcolor="#cff" strokeweight="1pt">
            <v:textbox style="mso-next-textbox:#_x0000_s2075" inset="0,0,0,0">
              <w:txbxContent>
                <w:p w:rsidR="00DB28FC" w:rsidRDefault="00DB28FC" w:rsidP="005363FA">
                  <w:pPr>
                    <w:ind w:leftChars="67" w:left="141"/>
                  </w:pPr>
                  <w:r>
                    <w:rPr>
                      <w:rFonts w:hint="eastAsia"/>
                    </w:rPr>
                    <w:t>④リリース</w:t>
                  </w:r>
                </w:p>
              </w:txbxContent>
            </v:textbox>
          </v:shape>
        </w:pict>
      </w:r>
    </w:p>
    <w:p w:rsidR="00551BDA" w:rsidRDefault="00551BDA" w:rsidP="001433A2">
      <w:pPr>
        <w:tabs>
          <w:tab w:val="left" w:pos="1545"/>
          <w:tab w:val="right" w:pos="14684"/>
        </w:tabs>
        <w:spacing w:line="240" w:lineRule="atLeast"/>
        <w:jc w:val="left"/>
        <w:rPr>
          <w:rFonts w:asciiTheme="minorEastAsia" w:eastAsiaTheme="minorEastAsia" w:hAnsiTheme="minorEastAsia"/>
          <w:szCs w:val="21"/>
        </w:rPr>
      </w:pPr>
    </w:p>
    <w:p w:rsidR="00ED0D24" w:rsidRDefault="00ED0D24" w:rsidP="00F77434">
      <w:pPr>
        <w:spacing w:line="240" w:lineRule="atLeast"/>
        <w:rPr>
          <w:rFonts w:asciiTheme="minorEastAsia" w:eastAsiaTheme="minorEastAsia" w:hAnsiTheme="minorEastAsia"/>
          <w:szCs w:val="21"/>
        </w:rPr>
      </w:pPr>
    </w:p>
    <w:p w:rsidR="00B42EE6" w:rsidRDefault="00B42EE6" w:rsidP="00F77434">
      <w:pPr>
        <w:spacing w:line="240" w:lineRule="atLeast"/>
        <w:rPr>
          <w:rFonts w:asciiTheme="minorEastAsia" w:eastAsiaTheme="minorEastAsia" w:hAnsiTheme="minorEastAsia"/>
          <w:szCs w:val="21"/>
        </w:rPr>
      </w:pPr>
    </w:p>
    <w:p w:rsidR="00B42EE6" w:rsidRDefault="00B42EE6" w:rsidP="00F77434">
      <w:pPr>
        <w:spacing w:line="240" w:lineRule="atLeast"/>
        <w:rPr>
          <w:rFonts w:asciiTheme="minorEastAsia" w:eastAsiaTheme="minorEastAsia" w:hAnsiTheme="minorEastAsia"/>
          <w:szCs w:val="21"/>
        </w:rPr>
      </w:pPr>
    </w:p>
    <w:p w:rsidR="00004125" w:rsidRDefault="00004125" w:rsidP="00B42EE6">
      <w:pPr>
        <w:numPr>
          <w:ilvl w:val="0"/>
          <w:numId w:val="1"/>
        </w:num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納品物</w:t>
      </w:r>
    </w:p>
    <w:p w:rsidR="00D75A46" w:rsidRDefault="00377433" w:rsidP="00D75A46">
      <w:pPr>
        <w:spacing w:line="240" w:lineRule="atLeast"/>
        <w:ind w:left="556"/>
        <w:rPr>
          <w:rFonts w:asciiTheme="minorEastAsia" w:eastAsiaTheme="minorEastAsia" w:hAnsiTheme="minorEastAsia"/>
          <w:szCs w:val="21"/>
        </w:rPr>
      </w:pPr>
      <w:r>
        <w:rPr>
          <w:rFonts w:asciiTheme="minorEastAsia" w:eastAsiaTheme="minorEastAsia" w:hAnsiTheme="minorEastAsia" w:hint="eastAsia"/>
          <w:szCs w:val="21"/>
        </w:rPr>
        <w:t>（１）モジュール一式</w:t>
      </w:r>
    </w:p>
    <w:p w:rsidR="00377433" w:rsidRDefault="00377433" w:rsidP="00D75A46">
      <w:pPr>
        <w:spacing w:line="240" w:lineRule="atLeast"/>
        <w:ind w:left="556"/>
        <w:rPr>
          <w:rFonts w:asciiTheme="minorEastAsia" w:eastAsiaTheme="minorEastAsia" w:hAnsiTheme="minorEastAsia"/>
          <w:szCs w:val="21"/>
        </w:rPr>
      </w:pPr>
      <w:r>
        <w:rPr>
          <w:rFonts w:asciiTheme="minorEastAsia" w:eastAsiaTheme="minorEastAsia" w:hAnsiTheme="minorEastAsia" w:hint="eastAsia"/>
          <w:szCs w:val="21"/>
        </w:rPr>
        <w:t>（２）開発に関するドキュメント</w:t>
      </w:r>
    </w:p>
    <w:p w:rsidR="00377433" w:rsidRDefault="00377433" w:rsidP="00377433">
      <w:pPr>
        <w:numPr>
          <w:ilvl w:val="0"/>
          <w:numId w:val="10"/>
        </w:num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基本設計書</w:t>
      </w:r>
    </w:p>
    <w:p w:rsidR="00377433" w:rsidRDefault="00377433" w:rsidP="00377433">
      <w:pPr>
        <w:numPr>
          <w:ilvl w:val="0"/>
          <w:numId w:val="10"/>
        </w:num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テスト結果</w:t>
      </w:r>
    </w:p>
    <w:p w:rsidR="00377433" w:rsidRDefault="00377433" w:rsidP="00377433">
      <w:pPr>
        <w:numPr>
          <w:ilvl w:val="0"/>
          <w:numId w:val="10"/>
        </w:num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ユーザーズマニュアル</w:t>
      </w:r>
    </w:p>
    <w:p w:rsidR="00FD3742" w:rsidRDefault="00FD3742" w:rsidP="00FD3742">
      <w:pPr>
        <w:tabs>
          <w:tab w:val="left" w:pos="1545"/>
          <w:tab w:val="right" w:pos="14684"/>
        </w:tabs>
        <w:spacing w:line="240" w:lineRule="atLeast"/>
        <w:ind w:leftChars="67" w:left="141"/>
        <w:jc w:val="left"/>
        <w:rPr>
          <w:szCs w:val="21"/>
        </w:rPr>
      </w:pPr>
    </w:p>
    <w:p w:rsidR="00210DD6" w:rsidRDefault="00210DD6" w:rsidP="00AC041F">
      <w:pPr>
        <w:tabs>
          <w:tab w:val="left" w:pos="1545"/>
          <w:tab w:val="right" w:pos="14684"/>
        </w:tabs>
        <w:spacing w:line="240" w:lineRule="atLeast"/>
        <w:ind w:leftChars="135" w:left="283"/>
        <w:jc w:val="left"/>
        <w:rPr>
          <w:szCs w:val="21"/>
        </w:rPr>
      </w:pPr>
    </w:p>
    <w:p w:rsidR="00826778" w:rsidRDefault="00826778" w:rsidP="00AC041F">
      <w:pPr>
        <w:tabs>
          <w:tab w:val="left" w:pos="1545"/>
          <w:tab w:val="right" w:pos="14684"/>
        </w:tabs>
        <w:spacing w:line="240" w:lineRule="atLeast"/>
        <w:ind w:leftChars="135" w:left="283"/>
        <w:jc w:val="left"/>
        <w:rPr>
          <w:rFonts w:asciiTheme="minorEastAsia" w:eastAsiaTheme="minorEastAsia" w:hAnsiTheme="minorEastAsia"/>
          <w:szCs w:val="21"/>
        </w:rPr>
      </w:pPr>
    </w:p>
    <w:p w:rsidR="008E70AB" w:rsidRDefault="008E70AB" w:rsidP="00AC041F">
      <w:pPr>
        <w:tabs>
          <w:tab w:val="left" w:pos="1545"/>
          <w:tab w:val="right" w:pos="14684"/>
        </w:tabs>
        <w:spacing w:line="240" w:lineRule="atLeast"/>
        <w:ind w:leftChars="135" w:left="283"/>
        <w:jc w:val="left"/>
        <w:rPr>
          <w:rFonts w:asciiTheme="minorEastAsia" w:eastAsiaTheme="minorEastAsia" w:hAnsiTheme="minorEastAsia"/>
          <w:szCs w:val="21"/>
        </w:rPr>
      </w:pPr>
    </w:p>
    <w:p w:rsidR="008E70AB" w:rsidRPr="00265F2D" w:rsidRDefault="008E70AB" w:rsidP="008E70AB">
      <w:pPr>
        <w:tabs>
          <w:tab w:val="left" w:pos="1545"/>
          <w:tab w:val="right" w:pos="14684"/>
        </w:tabs>
        <w:spacing w:line="240" w:lineRule="atLeast"/>
        <w:ind w:leftChars="135" w:left="283"/>
        <w:jc w:val="right"/>
        <w:rPr>
          <w:rFonts w:asciiTheme="minorEastAsia" w:eastAsiaTheme="minorEastAsia" w:hAnsiTheme="minorEastAsia"/>
          <w:szCs w:val="21"/>
        </w:rPr>
      </w:pPr>
      <w:r>
        <w:rPr>
          <w:rFonts w:asciiTheme="minorEastAsia" w:eastAsiaTheme="minorEastAsia" w:hAnsiTheme="minorEastAsia" w:hint="eastAsia"/>
          <w:szCs w:val="21"/>
        </w:rPr>
        <w:t>以上</w:t>
      </w:r>
    </w:p>
    <w:sectPr w:rsidR="008E70AB" w:rsidRPr="00265F2D" w:rsidSect="00393EB9">
      <w:headerReference w:type="default" r:id="rId9"/>
      <w:footerReference w:type="default" r:id="rId10"/>
      <w:pgSz w:w="16838" w:h="11906" w:orient="landscape" w:code="9"/>
      <w:pgMar w:top="1191" w:right="1077" w:bottom="1191" w:left="1077" w:header="624" w:footer="51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D31" w:rsidRDefault="00BD3D31">
      <w:r>
        <w:separator/>
      </w:r>
    </w:p>
  </w:endnote>
  <w:endnote w:type="continuationSeparator" w:id="0">
    <w:p w:rsidR="00BD3D31" w:rsidRDefault="00BD3D31">
      <w:r>
        <w:continuationSeparator/>
      </w:r>
    </w:p>
  </w:endnote>
</w:endnotes>
</file>

<file path=word/fontTable.xml><?xml version="1.0" encoding="utf-8"?>
<w:fonts xmlns:r="http://schemas.openxmlformats.org/officeDocument/2006/relationships" xmlns:w="http://schemas.openxmlformats.org/wordprocessingml/2006/main">
  <w:font w:name="HGSｺﾞｼｯｸM">
    <w:panose1 w:val="020B0600000000000000"/>
    <w:charset w:val="80"/>
    <w:family w:val="modern"/>
    <w:pitch w:val="variable"/>
    <w:sig w:usb0="80000281" w:usb1="28C76CF8"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C" w:rsidRDefault="00EB4C77" w:rsidP="00DC5C80">
    <w:pPr>
      <w:pStyle w:val="a6"/>
      <w:jc w:val="center"/>
    </w:pPr>
    <w:r>
      <w:rPr>
        <w:rFonts w:ascii="Times New Roman" w:hAnsi="Times New Roman"/>
        <w:kern w:val="0"/>
        <w:szCs w:val="21"/>
      </w:rPr>
      <w:fldChar w:fldCharType="begin"/>
    </w:r>
    <w:r w:rsidR="00DB28FC">
      <w:rPr>
        <w:rFonts w:ascii="Times New Roman" w:hAnsi="Times New Roman"/>
        <w:kern w:val="0"/>
        <w:szCs w:val="21"/>
      </w:rPr>
      <w:instrText xml:space="preserve"> PAGE </w:instrText>
    </w:r>
    <w:r>
      <w:rPr>
        <w:rFonts w:ascii="Times New Roman" w:hAnsi="Times New Roman"/>
        <w:kern w:val="0"/>
        <w:szCs w:val="21"/>
      </w:rPr>
      <w:fldChar w:fldCharType="separate"/>
    </w:r>
    <w:r w:rsidR="00572B19">
      <w:rPr>
        <w:rFonts w:ascii="Times New Roman" w:hAnsi="Times New Roman"/>
        <w:noProof/>
        <w:kern w:val="0"/>
        <w:szCs w:val="21"/>
      </w:rPr>
      <w:t>7</w:t>
    </w:r>
    <w:r>
      <w:rPr>
        <w:rFonts w:ascii="Times New Roman" w:hAnsi="Times New Roman"/>
        <w:kern w:val="0"/>
        <w:szCs w:val="21"/>
      </w:rPr>
      <w:fldChar w:fldCharType="end"/>
    </w:r>
    <w:r w:rsidR="00DB28FC">
      <w:rPr>
        <w:rFonts w:ascii="Times New Roman" w:hAnsi="Times New Roman"/>
        <w:kern w:val="0"/>
        <w:szCs w:val="21"/>
      </w:rPr>
      <w:t>/</w:t>
    </w:r>
    <w:r>
      <w:rPr>
        <w:rFonts w:ascii="Times New Roman" w:hAnsi="Times New Roman"/>
        <w:kern w:val="0"/>
        <w:szCs w:val="21"/>
      </w:rPr>
      <w:fldChar w:fldCharType="begin"/>
    </w:r>
    <w:r w:rsidR="00DB28FC">
      <w:rPr>
        <w:rFonts w:ascii="Times New Roman" w:hAnsi="Times New Roman"/>
        <w:kern w:val="0"/>
        <w:szCs w:val="21"/>
      </w:rPr>
      <w:instrText xml:space="preserve"> NUMPAGES </w:instrText>
    </w:r>
    <w:r>
      <w:rPr>
        <w:rFonts w:ascii="Times New Roman" w:hAnsi="Times New Roman"/>
        <w:kern w:val="0"/>
        <w:szCs w:val="21"/>
      </w:rPr>
      <w:fldChar w:fldCharType="separate"/>
    </w:r>
    <w:r w:rsidR="00572B19">
      <w:rPr>
        <w:rFonts w:ascii="Times New Roman" w:hAnsi="Times New Roman"/>
        <w:noProof/>
        <w:kern w:val="0"/>
        <w:szCs w:val="21"/>
      </w:rPr>
      <w:t>7</w:t>
    </w:r>
    <w:r>
      <w:rPr>
        <w:rFonts w:ascii="Times New Roman" w:hAnsi="Times New Roman"/>
        <w:kern w:val="0"/>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D31" w:rsidRDefault="00BD3D31">
      <w:r>
        <w:separator/>
      </w:r>
    </w:p>
  </w:footnote>
  <w:footnote w:type="continuationSeparator" w:id="0">
    <w:p w:rsidR="00BD3D31" w:rsidRDefault="00BD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C" w:rsidRDefault="00DB28FC" w:rsidP="003E12B3">
    <w:pPr>
      <w:pStyle w:val="a4"/>
      <w:jc w:val="right"/>
    </w:pPr>
    <w:r>
      <w:object w:dxaOrig="381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7pt;height:18.75pt" o:ole="">
          <v:imagedata r:id="rId1" o:title=""/>
        </v:shape>
        <o:OLEObject Type="Embed" ProgID="MSPhotoEd.3" ShapeID="_x0000_i1028" DrawAspect="Content" ObjectID="_1450618675" r:id="rId2"/>
      </w:obje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3246"/>
    <w:multiLevelType w:val="hybridMultilevel"/>
    <w:tmpl w:val="EBEC5F4A"/>
    <w:lvl w:ilvl="0" w:tplc="5BE262EC">
      <w:numFmt w:val="bullet"/>
      <w:lvlText w:val="・"/>
      <w:lvlJc w:val="left"/>
      <w:pPr>
        <w:ind w:left="420" w:hanging="420"/>
      </w:pPr>
      <w:rPr>
        <w:rFonts w:ascii="HGSｺﾞｼｯｸM" w:eastAsia="HGSｺﾞｼｯｸM" w:hAnsi="ＭＳ Ｐゴシック" w:cs="ＭＳ Ｐゴシック"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90F3F44"/>
    <w:multiLevelType w:val="hybridMultilevel"/>
    <w:tmpl w:val="AACCF58E"/>
    <w:lvl w:ilvl="0" w:tplc="C1EAC794">
      <w:start w:val="1"/>
      <w:numFmt w:val="decimal"/>
      <w:lvlText w:val="%1."/>
      <w:lvlJc w:val="left"/>
      <w:pPr>
        <w:ind w:left="560" w:hanging="360"/>
      </w:pPr>
      <w:rPr>
        <w:rFonts w:hint="default"/>
      </w:rPr>
    </w:lvl>
    <w:lvl w:ilvl="1" w:tplc="B82E4930">
      <w:start w:val="1"/>
      <w:numFmt w:val="decimalEnclosedCircle"/>
      <w:lvlText w:val="%2"/>
      <w:lvlJc w:val="left"/>
      <w:pPr>
        <w:ind w:left="980" w:hanging="360"/>
      </w:pPr>
      <w:rPr>
        <w:rFonts w:hint="default"/>
      </w:rPr>
    </w:lvl>
    <w:lvl w:ilvl="2" w:tplc="0409001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nsid w:val="0BCE02FF"/>
    <w:multiLevelType w:val="hybridMultilevel"/>
    <w:tmpl w:val="E0BC489E"/>
    <w:lvl w:ilvl="0" w:tplc="74B48ABA">
      <w:start w:val="1"/>
      <w:numFmt w:val="decimalEnclosedCircle"/>
      <w:lvlText w:val="%1"/>
      <w:lvlJc w:val="left"/>
      <w:pPr>
        <w:ind w:left="420" w:hanging="420"/>
      </w:pPr>
      <w:rPr>
        <w:lang w:val="en-US"/>
      </w:rPr>
    </w:lvl>
    <w:lvl w:ilvl="1" w:tplc="0472E79A">
      <w:start w:val="1"/>
      <w:numFmt w:val="bullet"/>
      <w:lvlText w:val="※"/>
      <w:lvlJc w:val="left"/>
      <w:pPr>
        <w:ind w:left="780" w:hanging="360"/>
      </w:pPr>
      <w:rPr>
        <w:rFonts w:ascii="HGSｺﾞｼｯｸM" w:eastAsia="HGSｺﾞｼｯｸM" w:hAnsi="ＭＳ Ｐゴシック" w:cs="ＭＳ Ｐゴシック" w:hint="eastAsia"/>
      </w:rPr>
    </w:lvl>
    <w:lvl w:ilvl="2" w:tplc="5BE262EC">
      <w:numFmt w:val="bullet"/>
      <w:lvlText w:val="・"/>
      <w:lvlJc w:val="left"/>
      <w:pPr>
        <w:ind w:left="1200" w:hanging="360"/>
      </w:pPr>
      <w:rPr>
        <w:rFonts w:ascii="HGSｺﾞｼｯｸM" w:eastAsia="HGSｺﾞｼｯｸM" w:hAnsi="ＭＳ Ｐゴシック" w:cs="ＭＳ Ｐゴシック" w:hint="eastAsia"/>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7821AB5"/>
    <w:multiLevelType w:val="hybridMultilevel"/>
    <w:tmpl w:val="7D84A23E"/>
    <w:lvl w:ilvl="0" w:tplc="7BE4443A">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6965166"/>
    <w:multiLevelType w:val="hybridMultilevel"/>
    <w:tmpl w:val="E80212BE"/>
    <w:lvl w:ilvl="0" w:tplc="433CCC02">
      <w:numFmt w:val="bullet"/>
      <w:lvlText w:val="・"/>
      <w:lvlJc w:val="left"/>
      <w:pPr>
        <w:tabs>
          <w:tab w:val="num" w:pos="360"/>
        </w:tabs>
        <w:ind w:left="360" w:hanging="360"/>
      </w:pPr>
      <w:rPr>
        <w:rFonts w:ascii="ＭＳ Ｐ明朝" w:eastAsia="ＭＳ Ｐ明朝" w:hAnsi="ＭＳ Ｐ明朝" w:cs="Times New Roman" w:hint="eastAsia"/>
        <w:lang w:val="en-US"/>
      </w:rPr>
    </w:lvl>
    <w:lvl w:ilvl="1" w:tplc="A19411C6">
      <w:start w:val="2"/>
      <w:numFmt w:val="bullet"/>
      <w:lvlText w:val="※"/>
      <w:lvlJc w:val="left"/>
      <w:pPr>
        <w:tabs>
          <w:tab w:val="num" w:pos="780"/>
        </w:tabs>
        <w:ind w:left="780" w:hanging="360"/>
      </w:pPr>
      <w:rPr>
        <w:rFonts w:ascii="ＭＳ 明朝" w:eastAsia="ＭＳ 明朝" w:hAnsi="ＭＳ 明朝" w:cs="Times New Roman" w:hint="eastAsia"/>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40D4508F"/>
    <w:multiLevelType w:val="hybridMultilevel"/>
    <w:tmpl w:val="2DA46196"/>
    <w:lvl w:ilvl="0" w:tplc="84649536">
      <w:start w:val="1"/>
      <w:numFmt w:val="decimalEnclosedCircle"/>
      <w:lvlText w:val="%1"/>
      <w:lvlJc w:val="left"/>
      <w:pPr>
        <w:ind w:left="420" w:hanging="420"/>
      </w:pPr>
      <w:rPr>
        <w:lang w:val="en-US"/>
      </w:rPr>
    </w:lvl>
    <w:lvl w:ilvl="1" w:tplc="768EAD92">
      <w:numFmt w:val="bullet"/>
      <w:lvlText w:val="※"/>
      <w:lvlJc w:val="left"/>
      <w:pPr>
        <w:ind w:left="780" w:hanging="360"/>
      </w:pPr>
      <w:rPr>
        <w:rFonts w:ascii="HGSｺﾞｼｯｸM" w:eastAsia="HGSｺﾞｼｯｸM" w:hAnsi="ＭＳ Ｐゴシック"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44A1220"/>
    <w:multiLevelType w:val="hybridMultilevel"/>
    <w:tmpl w:val="60BC7F48"/>
    <w:lvl w:ilvl="0" w:tplc="74B48ABA">
      <w:start w:val="1"/>
      <w:numFmt w:val="decimalEnclosedCircle"/>
      <w:lvlText w:val="%1"/>
      <w:lvlJc w:val="left"/>
      <w:pPr>
        <w:ind w:left="420" w:hanging="420"/>
      </w:pPr>
      <w:rPr>
        <w:lang w:val="en-US"/>
      </w:rPr>
    </w:lvl>
    <w:lvl w:ilvl="1" w:tplc="0472E79A">
      <w:start w:val="1"/>
      <w:numFmt w:val="bullet"/>
      <w:lvlText w:val="※"/>
      <w:lvlJc w:val="left"/>
      <w:pPr>
        <w:ind w:left="780" w:hanging="360"/>
      </w:pPr>
      <w:rPr>
        <w:rFonts w:ascii="HGSｺﾞｼｯｸM" w:eastAsia="HGSｺﾞｼｯｸM" w:hAnsi="ＭＳ Ｐゴシック"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F680643"/>
    <w:multiLevelType w:val="hybridMultilevel"/>
    <w:tmpl w:val="528C29FE"/>
    <w:lvl w:ilvl="0" w:tplc="F3A8FFBC">
      <w:start w:val="1"/>
      <w:numFmt w:val="decimalFullWidth"/>
      <w:lvlText w:val="%1．"/>
      <w:lvlJc w:val="left"/>
      <w:pPr>
        <w:tabs>
          <w:tab w:val="num" w:pos="405"/>
        </w:tabs>
        <w:ind w:left="405" w:hanging="405"/>
      </w:pPr>
      <w:rPr>
        <w:rFonts w:hint="default"/>
      </w:rPr>
    </w:lvl>
    <w:lvl w:ilvl="1" w:tplc="7BE4443A">
      <w:start w:val="1"/>
      <w:numFmt w:val="decimalFullWidth"/>
      <w:lvlText w:val="（%2）"/>
      <w:lvlJc w:val="left"/>
      <w:pPr>
        <w:tabs>
          <w:tab w:val="num" w:pos="1140"/>
        </w:tabs>
        <w:ind w:left="1140" w:hanging="720"/>
      </w:pPr>
      <w:rPr>
        <w:rFonts w:hint="default"/>
      </w:r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65566658"/>
    <w:multiLevelType w:val="hybridMultilevel"/>
    <w:tmpl w:val="AECA1BF2"/>
    <w:lvl w:ilvl="0" w:tplc="5BE262EC">
      <w:numFmt w:val="bullet"/>
      <w:lvlText w:val="・"/>
      <w:lvlJc w:val="left"/>
      <w:pPr>
        <w:ind w:left="1260" w:hanging="420"/>
      </w:pPr>
      <w:rPr>
        <w:rFonts w:ascii="HGSｺﾞｼｯｸM" w:eastAsia="HGSｺﾞｼｯｸM" w:hAnsi="ＭＳ Ｐゴシック" w:cs="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nsid w:val="6E5E6427"/>
    <w:multiLevelType w:val="hybridMultilevel"/>
    <w:tmpl w:val="D2885692"/>
    <w:lvl w:ilvl="0" w:tplc="827AF430">
      <w:start w:val="4"/>
      <w:numFmt w:val="bullet"/>
      <w:lvlText w:val="・"/>
      <w:lvlJc w:val="left"/>
      <w:pPr>
        <w:ind w:left="1211" w:hanging="360"/>
      </w:pPr>
      <w:rPr>
        <w:rFonts w:ascii="ＭＳ ゴシック" w:eastAsia="ＭＳ ゴシック" w:hAnsi="ＭＳ ゴシック" w:cs="Times New Roman" w:hint="eastAsia"/>
        <w:lang w:val="en-US"/>
      </w:rPr>
    </w:lvl>
    <w:lvl w:ilvl="1" w:tplc="0409000B">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0">
    <w:nsid w:val="7BE66D49"/>
    <w:multiLevelType w:val="hybridMultilevel"/>
    <w:tmpl w:val="2350398E"/>
    <w:lvl w:ilvl="0" w:tplc="C1EAC794">
      <w:start w:val="1"/>
      <w:numFmt w:val="decimal"/>
      <w:lvlText w:val="%1."/>
      <w:lvlJc w:val="left"/>
      <w:pPr>
        <w:ind w:left="560" w:hanging="360"/>
      </w:pPr>
      <w:rPr>
        <w:rFonts w:hint="default"/>
      </w:rPr>
    </w:lvl>
    <w:lvl w:ilvl="1" w:tplc="B82E4930">
      <w:start w:val="1"/>
      <w:numFmt w:val="decimalEnclosedCircle"/>
      <w:lvlText w:val="%2"/>
      <w:lvlJc w:val="left"/>
      <w:pPr>
        <w:ind w:left="980" w:hanging="360"/>
      </w:pPr>
      <w:rPr>
        <w:rFonts w:hint="default"/>
      </w:rPr>
    </w:lvl>
    <w:lvl w:ilvl="2" w:tplc="0409001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1">
    <w:nsid w:val="7D1D1DE8"/>
    <w:multiLevelType w:val="hybridMultilevel"/>
    <w:tmpl w:val="9542B034"/>
    <w:lvl w:ilvl="0" w:tplc="C1EAC794">
      <w:start w:val="1"/>
      <w:numFmt w:val="decimal"/>
      <w:lvlText w:val="%1."/>
      <w:lvlJc w:val="left"/>
      <w:pPr>
        <w:ind w:left="560" w:hanging="360"/>
      </w:pPr>
      <w:rPr>
        <w:rFonts w:hint="default"/>
      </w:rPr>
    </w:lvl>
    <w:lvl w:ilvl="1" w:tplc="B82E4930">
      <w:start w:val="1"/>
      <w:numFmt w:val="decimalEnclosedCircle"/>
      <w:lvlText w:val="%2"/>
      <w:lvlJc w:val="left"/>
      <w:pPr>
        <w:ind w:left="980" w:hanging="360"/>
      </w:pPr>
      <w:rPr>
        <w:rFonts w:hint="default"/>
      </w:rPr>
    </w:lvl>
    <w:lvl w:ilvl="2" w:tplc="0409001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
  </w:num>
  <w:num w:numId="2">
    <w:abstractNumId w:val="5"/>
  </w:num>
  <w:num w:numId="3">
    <w:abstractNumId w:val="2"/>
  </w:num>
  <w:num w:numId="4">
    <w:abstractNumId w:val="6"/>
  </w:num>
  <w:num w:numId="5">
    <w:abstractNumId w:val="7"/>
  </w:num>
  <w:num w:numId="6">
    <w:abstractNumId w:val="9"/>
  </w:num>
  <w:num w:numId="7">
    <w:abstractNumId w:val="3"/>
  </w:num>
  <w:num w:numId="8">
    <w:abstractNumId w:val="4"/>
  </w:num>
  <w:num w:numId="9">
    <w:abstractNumId w:val="11"/>
  </w:num>
  <w:num w:numId="10">
    <w:abstractNumId w:val="8"/>
  </w:num>
  <w:num w:numId="11">
    <w:abstractNumId w:val="0"/>
  </w:num>
  <w:num w:numId="12">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840"/>
  <w:drawingGridHorizontalSpacing w:val="105"/>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6EB0"/>
    <w:rsid w:val="0000026D"/>
    <w:rsid w:val="00001E62"/>
    <w:rsid w:val="00002216"/>
    <w:rsid w:val="00002C71"/>
    <w:rsid w:val="00003B3B"/>
    <w:rsid w:val="0000404A"/>
    <w:rsid w:val="00004125"/>
    <w:rsid w:val="00006722"/>
    <w:rsid w:val="000068AA"/>
    <w:rsid w:val="00007563"/>
    <w:rsid w:val="00014657"/>
    <w:rsid w:val="00016548"/>
    <w:rsid w:val="00021E5F"/>
    <w:rsid w:val="000225B2"/>
    <w:rsid w:val="000258BB"/>
    <w:rsid w:val="000263C9"/>
    <w:rsid w:val="00027F6D"/>
    <w:rsid w:val="000303A2"/>
    <w:rsid w:val="000304B9"/>
    <w:rsid w:val="000308E2"/>
    <w:rsid w:val="00031ABB"/>
    <w:rsid w:val="0003531B"/>
    <w:rsid w:val="000359CC"/>
    <w:rsid w:val="000363DF"/>
    <w:rsid w:val="000368B1"/>
    <w:rsid w:val="00036B5C"/>
    <w:rsid w:val="00037FF1"/>
    <w:rsid w:val="000401F7"/>
    <w:rsid w:val="00041027"/>
    <w:rsid w:val="0004270D"/>
    <w:rsid w:val="000429C6"/>
    <w:rsid w:val="00044C99"/>
    <w:rsid w:val="000458E2"/>
    <w:rsid w:val="00047B61"/>
    <w:rsid w:val="000506FC"/>
    <w:rsid w:val="00050935"/>
    <w:rsid w:val="00051D0B"/>
    <w:rsid w:val="00051D56"/>
    <w:rsid w:val="0005320D"/>
    <w:rsid w:val="000543A2"/>
    <w:rsid w:val="000555ED"/>
    <w:rsid w:val="00055B9E"/>
    <w:rsid w:val="00061BE8"/>
    <w:rsid w:val="00061C80"/>
    <w:rsid w:val="00061F11"/>
    <w:rsid w:val="00062721"/>
    <w:rsid w:val="0006384F"/>
    <w:rsid w:val="00066F25"/>
    <w:rsid w:val="00071F6F"/>
    <w:rsid w:val="00073F77"/>
    <w:rsid w:val="000741F6"/>
    <w:rsid w:val="00074554"/>
    <w:rsid w:val="00076240"/>
    <w:rsid w:val="00081A04"/>
    <w:rsid w:val="00083783"/>
    <w:rsid w:val="00083BE1"/>
    <w:rsid w:val="00083CA0"/>
    <w:rsid w:val="0008531F"/>
    <w:rsid w:val="0008612C"/>
    <w:rsid w:val="0008755B"/>
    <w:rsid w:val="00093BCA"/>
    <w:rsid w:val="000949F4"/>
    <w:rsid w:val="000969F9"/>
    <w:rsid w:val="000978CD"/>
    <w:rsid w:val="000A280A"/>
    <w:rsid w:val="000B168B"/>
    <w:rsid w:val="000B2097"/>
    <w:rsid w:val="000B225C"/>
    <w:rsid w:val="000B31D8"/>
    <w:rsid w:val="000B446A"/>
    <w:rsid w:val="000B5C22"/>
    <w:rsid w:val="000C3DC0"/>
    <w:rsid w:val="000C54E4"/>
    <w:rsid w:val="000C59F4"/>
    <w:rsid w:val="000C67DF"/>
    <w:rsid w:val="000C72D1"/>
    <w:rsid w:val="000C784A"/>
    <w:rsid w:val="000C7D73"/>
    <w:rsid w:val="000D0398"/>
    <w:rsid w:val="000D0D1A"/>
    <w:rsid w:val="000D2050"/>
    <w:rsid w:val="000D2B7F"/>
    <w:rsid w:val="000D2FA8"/>
    <w:rsid w:val="000D631E"/>
    <w:rsid w:val="000D7916"/>
    <w:rsid w:val="000D7AF6"/>
    <w:rsid w:val="000E02C4"/>
    <w:rsid w:val="000E1F16"/>
    <w:rsid w:val="000E334F"/>
    <w:rsid w:val="000E5436"/>
    <w:rsid w:val="000E57C4"/>
    <w:rsid w:val="000E78F6"/>
    <w:rsid w:val="000E7C40"/>
    <w:rsid w:val="000F1813"/>
    <w:rsid w:val="000F1ED3"/>
    <w:rsid w:val="000F40CB"/>
    <w:rsid w:val="001000D2"/>
    <w:rsid w:val="00100BAF"/>
    <w:rsid w:val="0010275A"/>
    <w:rsid w:val="001036AA"/>
    <w:rsid w:val="001042D5"/>
    <w:rsid w:val="00104982"/>
    <w:rsid w:val="00110012"/>
    <w:rsid w:val="00110176"/>
    <w:rsid w:val="001107FB"/>
    <w:rsid w:val="001119F3"/>
    <w:rsid w:val="0011327D"/>
    <w:rsid w:val="00116178"/>
    <w:rsid w:val="00116B56"/>
    <w:rsid w:val="00121604"/>
    <w:rsid w:val="00121B03"/>
    <w:rsid w:val="00121D6B"/>
    <w:rsid w:val="00121D76"/>
    <w:rsid w:val="00125C00"/>
    <w:rsid w:val="001307B6"/>
    <w:rsid w:val="00133C92"/>
    <w:rsid w:val="00141035"/>
    <w:rsid w:val="00141273"/>
    <w:rsid w:val="00141687"/>
    <w:rsid w:val="0014286F"/>
    <w:rsid w:val="001432EF"/>
    <w:rsid w:val="001433A2"/>
    <w:rsid w:val="00145CD7"/>
    <w:rsid w:val="00146E67"/>
    <w:rsid w:val="0015031C"/>
    <w:rsid w:val="0015039D"/>
    <w:rsid w:val="0015089B"/>
    <w:rsid w:val="00153C3F"/>
    <w:rsid w:val="00157E8F"/>
    <w:rsid w:val="00163DA9"/>
    <w:rsid w:val="001649BB"/>
    <w:rsid w:val="00165B87"/>
    <w:rsid w:val="0016681A"/>
    <w:rsid w:val="00166BC4"/>
    <w:rsid w:val="00167A27"/>
    <w:rsid w:val="00174924"/>
    <w:rsid w:val="00174B5B"/>
    <w:rsid w:val="00181773"/>
    <w:rsid w:val="001847E1"/>
    <w:rsid w:val="00185E68"/>
    <w:rsid w:val="00190048"/>
    <w:rsid w:val="001900A5"/>
    <w:rsid w:val="001900FD"/>
    <w:rsid w:val="0019040F"/>
    <w:rsid w:val="001943D3"/>
    <w:rsid w:val="001958AA"/>
    <w:rsid w:val="00195F13"/>
    <w:rsid w:val="001961D9"/>
    <w:rsid w:val="00197896"/>
    <w:rsid w:val="001A2005"/>
    <w:rsid w:val="001A508B"/>
    <w:rsid w:val="001A551B"/>
    <w:rsid w:val="001A59F6"/>
    <w:rsid w:val="001B0E09"/>
    <w:rsid w:val="001B37F0"/>
    <w:rsid w:val="001B541D"/>
    <w:rsid w:val="001B638C"/>
    <w:rsid w:val="001B71A4"/>
    <w:rsid w:val="001C1570"/>
    <w:rsid w:val="001C382F"/>
    <w:rsid w:val="001D0097"/>
    <w:rsid w:val="001D10BD"/>
    <w:rsid w:val="001D246C"/>
    <w:rsid w:val="001D3035"/>
    <w:rsid w:val="001D631A"/>
    <w:rsid w:val="001D76BE"/>
    <w:rsid w:val="001E39B8"/>
    <w:rsid w:val="001E3BA5"/>
    <w:rsid w:val="001E3EC4"/>
    <w:rsid w:val="001E4EF5"/>
    <w:rsid w:val="001E5DCE"/>
    <w:rsid w:val="001E6AE6"/>
    <w:rsid w:val="001F7454"/>
    <w:rsid w:val="001F7AA4"/>
    <w:rsid w:val="00200663"/>
    <w:rsid w:val="00203C7F"/>
    <w:rsid w:val="00204711"/>
    <w:rsid w:val="00204F60"/>
    <w:rsid w:val="00207EB4"/>
    <w:rsid w:val="00210DD6"/>
    <w:rsid w:val="002136D7"/>
    <w:rsid w:val="00214615"/>
    <w:rsid w:val="0021558B"/>
    <w:rsid w:val="0021762F"/>
    <w:rsid w:val="00222A20"/>
    <w:rsid w:val="00223B9A"/>
    <w:rsid w:val="00226450"/>
    <w:rsid w:val="00227079"/>
    <w:rsid w:val="002347F9"/>
    <w:rsid w:val="002355FF"/>
    <w:rsid w:val="002414E3"/>
    <w:rsid w:val="00241E4B"/>
    <w:rsid w:val="0024512D"/>
    <w:rsid w:val="0025023F"/>
    <w:rsid w:val="00251B9F"/>
    <w:rsid w:val="00255858"/>
    <w:rsid w:val="00261BB3"/>
    <w:rsid w:val="00261DAB"/>
    <w:rsid w:val="00262239"/>
    <w:rsid w:val="00265F2D"/>
    <w:rsid w:val="00271555"/>
    <w:rsid w:val="0027262F"/>
    <w:rsid w:val="00272E67"/>
    <w:rsid w:val="002753AC"/>
    <w:rsid w:val="00275869"/>
    <w:rsid w:val="002761A0"/>
    <w:rsid w:val="002768E2"/>
    <w:rsid w:val="00281414"/>
    <w:rsid w:val="00281570"/>
    <w:rsid w:val="00281B01"/>
    <w:rsid w:val="0028389B"/>
    <w:rsid w:val="002842EB"/>
    <w:rsid w:val="00285826"/>
    <w:rsid w:val="00287501"/>
    <w:rsid w:val="002876C5"/>
    <w:rsid w:val="002940E7"/>
    <w:rsid w:val="00295844"/>
    <w:rsid w:val="002B2067"/>
    <w:rsid w:val="002B46D2"/>
    <w:rsid w:val="002B569F"/>
    <w:rsid w:val="002B680C"/>
    <w:rsid w:val="002B6E76"/>
    <w:rsid w:val="002C2017"/>
    <w:rsid w:val="002C4796"/>
    <w:rsid w:val="002C5B16"/>
    <w:rsid w:val="002C6C55"/>
    <w:rsid w:val="002C7905"/>
    <w:rsid w:val="002D1B65"/>
    <w:rsid w:val="002D250D"/>
    <w:rsid w:val="002D61B7"/>
    <w:rsid w:val="002E37C3"/>
    <w:rsid w:val="002E4305"/>
    <w:rsid w:val="002E757E"/>
    <w:rsid w:val="002F1D16"/>
    <w:rsid w:val="002F45F3"/>
    <w:rsid w:val="002F4BA2"/>
    <w:rsid w:val="002F53FB"/>
    <w:rsid w:val="0030085A"/>
    <w:rsid w:val="003029FB"/>
    <w:rsid w:val="00303FB3"/>
    <w:rsid w:val="0031248C"/>
    <w:rsid w:val="003135C8"/>
    <w:rsid w:val="00315619"/>
    <w:rsid w:val="00315D48"/>
    <w:rsid w:val="003200B2"/>
    <w:rsid w:val="003219DB"/>
    <w:rsid w:val="00325D23"/>
    <w:rsid w:val="00330F76"/>
    <w:rsid w:val="00331933"/>
    <w:rsid w:val="00341A63"/>
    <w:rsid w:val="00343A9E"/>
    <w:rsid w:val="00344E81"/>
    <w:rsid w:val="0035257F"/>
    <w:rsid w:val="00353976"/>
    <w:rsid w:val="003570A8"/>
    <w:rsid w:val="00360E98"/>
    <w:rsid w:val="003611A2"/>
    <w:rsid w:val="00364B75"/>
    <w:rsid w:val="00364E35"/>
    <w:rsid w:val="00365D44"/>
    <w:rsid w:val="0036670F"/>
    <w:rsid w:val="003700FC"/>
    <w:rsid w:val="00372676"/>
    <w:rsid w:val="00374AE2"/>
    <w:rsid w:val="0037594F"/>
    <w:rsid w:val="003762E8"/>
    <w:rsid w:val="00377433"/>
    <w:rsid w:val="003829E0"/>
    <w:rsid w:val="00382B9D"/>
    <w:rsid w:val="00386435"/>
    <w:rsid w:val="00386C08"/>
    <w:rsid w:val="003877CC"/>
    <w:rsid w:val="00393EB9"/>
    <w:rsid w:val="003A29EB"/>
    <w:rsid w:val="003B2B33"/>
    <w:rsid w:val="003B3C0F"/>
    <w:rsid w:val="003B4AD5"/>
    <w:rsid w:val="003B6BEC"/>
    <w:rsid w:val="003C0E2D"/>
    <w:rsid w:val="003C0E8E"/>
    <w:rsid w:val="003C190B"/>
    <w:rsid w:val="003C61A8"/>
    <w:rsid w:val="003C6410"/>
    <w:rsid w:val="003D1486"/>
    <w:rsid w:val="003D18EE"/>
    <w:rsid w:val="003D30F2"/>
    <w:rsid w:val="003D3769"/>
    <w:rsid w:val="003D7404"/>
    <w:rsid w:val="003E12B3"/>
    <w:rsid w:val="003E170D"/>
    <w:rsid w:val="003E3657"/>
    <w:rsid w:val="003E43BB"/>
    <w:rsid w:val="003F36E3"/>
    <w:rsid w:val="003F3E5F"/>
    <w:rsid w:val="003F4563"/>
    <w:rsid w:val="003F6DA4"/>
    <w:rsid w:val="0040170F"/>
    <w:rsid w:val="004019CB"/>
    <w:rsid w:val="0040295B"/>
    <w:rsid w:val="00402C3A"/>
    <w:rsid w:val="004032E0"/>
    <w:rsid w:val="0040438B"/>
    <w:rsid w:val="00404819"/>
    <w:rsid w:val="00404E49"/>
    <w:rsid w:val="0040545C"/>
    <w:rsid w:val="004058AD"/>
    <w:rsid w:val="00406910"/>
    <w:rsid w:val="0040797F"/>
    <w:rsid w:val="00412EA7"/>
    <w:rsid w:val="00413036"/>
    <w:rsid w:val="00413784"/>
    <w:rsid w:val="00413FFC"/>
    <w:rsid w:val="00414C28"/>
    <w:rsid w:val="00416A52"/>
    <w:rsid w:val="00417F76"/>
    <w:rsid w:val="00420B52"/>
    <w:rsid w:val="00421F5E"/>
    <w:rsid w:val="00426B0E"/>
    <w:rsid w:val="00426ED8"/>
    <w:rsid w:val="00426FFE"/>
    <w:rsid w:val="004273B2"/>
    <w:rsid w:val="00430FE2"/>
    <w:rsid w:val="00432CBC"/>
    <w:rsid w:val="00433CF6"/>
    <w:rsid w:val="00434475"/>
    <w:rsid w:val="004359EF"/>
    <w:rsid w:val="00436E24"/>
    <w:rsid w:val="0043702A"/>
    <w:rsid w:val="00443418"/>
    <w:rsid w:val="004442A3"/>
    <w:rsid w:val="004450B1"/>
    <w:rsid w:val="00445ECD"/>
    <w:rsid w:val="0044691F"/>
    <w:rsid w:val="00450960"/>
    <w:rsid w:val="00451547"/>
    <w:rsid w:val="004528FF"/>
    <w:rsid w:val="004548CB"/>
    <w:rsid w:val="004566D5"/>
    <w:rsid w:val="004618B3"/>
    <w:rsid w:val="00464B31"/>
    <w:rsid w:val="004660C2"/>
    <w:rsid w:val="00466189"/>
    <w:rsid w:val="00466ABB"/>
    <w:rsid w:val="004674AF"/>
    <w:rsid w:val="00467E1F"/>
    <w:rsid w:val="00471A6B"/>
    <w:rsid w:val="0047260C"/>
    <w:rsid w:val="00473781"/>
    <w:rsid w:val="00474BD6"/>
    <w:rsid w:val="00475B76"/>
    <w:rsid w:val="00481C76"/>
    <w:rsid w:val="00481CB9"/>
    <w:rsid w:val="004833F7"/>
    <w:rsid w:val="00483D01"/>
    <w:rsid w:val="0048541B"/>
    <w:rsid w:val="004858A5"/>
    <w:rsid w:val="00492F66"/>
    <w:rsid w:val="00492FD1"/>
    <w:rsid w:val="00493E22"/>
    <w:rsid w:val="004A0F15"/>
    <w:rsid w:val="004A14C5"/>
    <w:rsid w:val="004A221B"/>
    <w:rsid w:val="004A5813"/>
    <w:rsid w:val="004B03F8"/>
    <w:rsid w:val="004B1B44"/>
    <w:rsid w:val="004B3C75"/>
    <w:rsid w:val="004B4D45"/>
    <w:rsid w:val="004B5199"/>
    <w:rsid w:val="004B6898"/>
    <w:rsid w:val="004C0968"/>
    <w:rsid w:val="004C23CD"/>
    <w:rsid w:val="004D1CD5"/>
    <w:rsid w:val="004D223F"/>
    <w:rsid w:val="004D2766"/>
    <w:rsid w:val="004D47F5"/>
    <w:rsid w:val="004D7694"/>
    <w:rsid w:val="004D7C38"/>
    <w:rsid w:val="004E1398"/>
    <w:rsid w:val="004E2444"/>
    <w:rsid w:val="004E4267"/>
    <w:rsid w:val="004E50D1"/>
    <w:rsid w:val="004E6FDE"/>
    <w:rsid w:val="00504352"/>
    <w:rsid w:val="005049A1"/>
    <w:rsid w:val="00507BBA"/>
    <w:rsid w:val="00511507"/>
    <w:rsid w:val="00511F69"/>
    <w:rsid w:val="00513FC6"/>
    <w:rsid w:val="00515526"/>
    <w:rsid w:val="00515FC5"/>
    <w:rsid w:val="0051711F"/>
    <w:rsid w:val="00517DEC"/>
    <w:rsid w:val="0052060F"/>
    <w:rsid w:val="00524EB7"/>
    <w:rsid w:val="00526858"/>
    <w:rsid w:val="00526A2E"/>
    <w:rsid w:val="00526C9F"/>
    <w:rsid w:val="005361B5"/>
    <w:rsid w:val="005363FA"/>
    <w:rsid w:val="00537FCB"/>
    <w:rsid w:val="00540449"/>
    <w:rsid w:val="00544D09"/>
    <w:rsid w:val="005452A1"/>
    <w:rsid w:val="005474B0"/>
    <w:rsid w:val="005504F7"/>
    <w:rsid w:val="00551BDA"/>
    <w:rsid w:val="00551EA7"/>
    <w:rsid w:val="00551F41"/>
    <w:rsid w:val="00553AA2"/>
    <w:rsid w:val="00554787"/>
    <w:rsid w:val="00555249"/>
    <w:rsid w:val="00555D4C"/>
    <w:rsid w:val="005618E5"/>
    <w:rsid w:val="00563C99"/>
    <w:rsid w:val="00572B19"/>
    <w:rsid w:val="00572DAF"/>
    <w:rsid w:val="00580A05"/>
    <w:rsid w:val="00582313"/>
    <w:rsid w:val="00583BAA"/>
    <w:rsid w:val="00585F36"/>
    <w:rsid w:val="00586734"/>
    <w:rsid w:val="00590014"/>
    <w:rsid w:val="005907E0"/>
    <w:rsid w:val="00590DBA"/>
    <w:rsid w:val="005913CD"/>
    <w:rsid w:val="00592F57"/>
    <w:rsid w:val="005946F5"/>
    <w:rsid w:val="00596721"/>
    <w:rsid w:val="005A49A4"/>
    <w:rsid w:val="005B2F63"/>
    <w:rsid w:val="005B425B"/>
    <w:rsid w:val="005B5E09"/>
    <w:rsid w:val="005B6E87"/>
    <w:rsid w:val="005B7F11"/>
    <w:rsid w:val="005C0127"/>
    <w:rsid w:val="005C0937"/>
    <w:rsid w:val="005C1739"/>
    <w:rsid w:val="005C3ACA"/>
    <w:rsid w:val="005C4FF0"/>
    <w:rsid w:val="005C5267"/>
    <w:rsid w:val="005C5859"/>
    <w:rsid w:val="005C5B85"/>
    <w:rsid w:val="005D0ED4"/>
    <w:rsid w:val="005D1278"/>
    <w:rsid w:val="005D12BF"/>
    <w:rsid w:val="005D3C15"/>
    <w:rsid w:val="005D5163"/>
    <w:rsid w:val="005D5429"/>
    <w:rsid w:val="005D596A"/>
    <w:rsid w:val="005D6A4B"/>
    <w:rsid w:val="005E058D"/>
    <w:rsid w:val="005E3419"/>
    <w:rsid w:val="005E52BA"/>
    <w:rsid w:val="005E5EEC"/>
    <w:rsid w:val="005E62C9"/>
    <w:rsid w:val="005F2124"/>
    <w:rsid w:val="005F3DDB"/>
    <w:rsid w:val="005F7477"/>
    <w:rsid w:val="006034AB"/>
    <w:rsid w:val="006048BD"/>
    <w:rsid w:val="0061194F"/>
    <w:rsid w:val="0061478F"/>
    <w:rsid w:val="00614E7E"/>
    <w:rsid w:val="0061659F"/>
    <w:rsid w:val="00621F96"/>
    <w:rsid w:val="00622414"/>
    <w:rsid w:val="00622F6E"/>
    <w:rsid w:val="00623BE7"/>
    <w:rsid w:val="00625DEF"/>
    <w:rsid w:val="00625FE5"/>
    <w:rsid w:val="006306BD"/>
    <w:rsid w:val="00630A33"/>
    <w:rsid w:val="00631147"/>
    <w:rsid w:val="00631715"/>
    <w:rsid w:val="00631DE7"/>
    <w:rsid w:val="00635A1B"/>
    <w:rsid w:val="00636109"/>
    <w:rsid w:val="00636861"/>
    <w:rsid w:val="006408EA"/>
    <w:rsid w:val="00640B9B"/>
    <w:rsid w:val="00640EB2"/>
    <w:rsid w:val="00642A99"/>
    <w:rsid w:val="00642EB4"/>
    <w:rsid w:val="0064760F"/>
    <w:rsid w:val="0065237E"/>
    <w:rsid w:val="00653B39"/>
    <w:rsid w:val="00653DAA"/>
    <w:rsid w:val="006540B7"/>
    <w:rsid w:val="00655633"/>
    <w:rsid w:val="00656817"/>
    <w:rsid w:val="0065773E"/>
    <w:rsid w:val="00660163"/>
    <w:rsid w:val="00661358"/>
    <w:rsid w:val="006642E4"/>
    <w:rsid w:val="006642F9"/>
    <w:rsid w:val="0067095B"/>
    <w:rsid w:val="006736D5"/>
    <w:rsid w:val="00673BC7"/>
    <w:rsid w:val="00674730"/>
    <w:rsid w:val="00675687"/>
    <w:rsid w:val="0067634F"/>
    <w:rsid w:val="00676562"/>
    <w:rsid w:val="006769C7"/>
    <w:rsid w:val="006775AD"/>
    <w:rsid w:val="00677AD9"/>
    <w:rsid w:val="00680713"/>
    <w:rsid w:val="00680C97"/>
    <w:rsid w:val="00680CF8"/>
    <w:rsid w:val="00687138"/>
    <w:rsid w:val="006875DF"/>
    <w:rsid w:val="0069555F"/>
    <w:rsid w:val="00696689"/>
    <w:rsid w:val="00697389"/>
    <w:rsid w:val="006A16A9"/>
    <w:rsid w:val="006A1D23"/>
    <w:rsid w:val="006A471C"/>
    <w:rsid w:val="006A70D3"/>
    <w:rsid w:val="006B2DCE"/>
    <w:rsid w:val="006B3E89"/>
    <w:rsid w:val="006B6908"/>
    <w:rsid w:val="006C2770"/>
    <w:rsid w:val="006C39C7"/>
    <w:rsid w:val="006C3BD8"/>
    <w:rsid w:val="006D6FAE"/>
    <w:rsid w:val="006D751E"/>
    <w:rsid w:val="006E2A51"/>
    <w:rsid w:val="006E5030"/>
    <w:rsid w:val="006E547D"/>
    <w:rsid w:val="006E5AFD"/>
    <w:rsid w:val="006E654F"/>
    <w:rsid w:val="006E690A"/>
    <w:rsid w:val="006F69A4"/>
    <w:rsid w:val="00700B67"/>
    <w:rsid w:val="00701134"/>
    <w:rsid w:val="00702E97"/>
    <w:rsid w:val="0070434C"/>
    <w:rsid w:val="00704716"/>
    <w:rsid w:val="00705B8C"/>
    <w:rsid w:val="00711EB9"/>
    <w:rsid w:val="0071308D"/>
    <w:rsid w:val="00717C34"/>
    <w:rsid w:val="00722D3F"/>
    <w:rsid w:val="007249C0"/>
    <w:rsid w:val="00724AA5"/>
    <w:rsid w:val="00725B99"/>
    <w:rsid w:val="0072641F"/>
    <w:rsid w:val="00730488"/>
    <w:rsid w:val="00732F4E"/>
    <w:rsid w:val="007338FD"/>
    <w:rsid w:val="007348E1"/>
    <w:rsid w:val="00736DA6"/>
    <w:rsid w:val="0074258B"/>
    <w:rsid w:val="00744F55"/>
    <w:rsid w:val="00745352"/>
    <w:rsid w:val="00745A15"/>
    <w:rsid w:val="00751EBC"/>
    <w:rsid w:val="00752292"/>
    <w:rsid w:val="00754669"/>
    <w:rsid w:val="00755C0F"/>
    <w:rsid w:val="00757646"/>
    <w:rsid w:val="00757E88"/>
    <w:rsid w:val="00762EC5"/>
    <w:rsid w:val="00764167"/>
    <w:rsid w:val="00766695"/>
    <w:rsid w:val="00767B94"/>
    <w:rsid w:val="0077372C"/>
    <w:rsid w:val="00777300"/>
    <w:rsid w:val="007779DC"/>
    <w:rsid w:val="00780FFF"/>
    <w:rsid w:val="007815D8"/>
    <w:rsid w:val="00781FCD"/>
    <w:rsid w:val="007822AD"/>
    <w:rsid w:val="00782631"/>
    <w:rsid w:val="00782D3E"/>
    <w:rsid w:val="00783D75"/>
    <w:rsid w:val="0078711B"/>
    <w:rsid w:val="00792832"/>
    <w:rsid w:val="007957EB"/>
    <w:rsid w:val="00796311"/>
    <w:rsid w:val="007A00AB"/>
    <w:rsid w:val="007A0950"/>
    <w:rsid w:val="007A13C7"/>
    <w:rsid w:val="007A3E59"/>
    <w:rsid w:val="007A532E"/>
    <w:rsid w:val="007A6987"/>
    <w:rsid w:val="007B253B"/>
    <w:rsid w:val="007B27E8"/>
    <w:rsid w:val="007B2FCD"/>
    <w:rsid w:val="007B688E"/>
    <w:rsid w:val="007B72C2"/>
    <w:rsid w:val="007B7A9F"/>
    <w:rsid w:val="007C00CF"/>
    <w:rsid w:val="007C2BB9"/>
    <w:rsid w:val="007C339B"/>
    <w:rsid w:val="007C7927"/>
    <w:rsid w:val="007D051B"/>
    <w:rsid w:val="007D334E"/>
    <w:rsid w:val="007D49BD"/>
    <w:rsid w:val="007D4A9E"/>
    <w:rsid w:val="007D7F65"/>
    <w:rsid w:val="007E213A"/>
    <w:rsid w:val="007E2CD8"/>
    <w:rsid w:val="007E2E70"/>
    <w:rsid w:val="007E6191"/>
    <w:rsid w:val="007F00EB"/>
    <w:rsid w:val="007F2952"/>
    <w:rsid w:val="007F3345"/>
    <w:rsid w:val="007F399B"/>
    <w:rsid w:val="007F53A5"/>
    <w:rsid w:val="007F5E50"/>
    <w:rsid w:val="007F6E84"/>
    <w:rsid w:val="00802AEA"/>
    <w:rsid w:val="00803352"/>
    <w:rsid w:val="00806011"/>
    <w:rsid w:val="00810476"/>
    <w:rsid w:val="008121F9"/>
    <w:rsid w:val="00814A95"/>
    <w:rsid w:val="00815B79"/>
    <w:rsid w:val="00820654"/>
    <w:rsid w:val="008223EE"/>
    <w:rsid w:val="008228FA"/>
    <w:rsid w:val="00822C92"/>
    <w:rsid w:val="0082314A"/>
    <w:rsid w:val="00824F64"/>
    <w:rsid w:val="0082634D"/>
    <w:rsid w:val="00826778"/>
    <w:rsid w:val="008268BB"/>
    <w:rsid w:val="00826C60"/>
    <w:rsid w:val="00827D8A"/>
    <w:rsid w:val="00832B2B"/>
    <w:rsid w:val="00832BBF"/>
    <w:rsid w:val="00841088"/>
    <w:rsid w:val="0084276D"/>
    <w:rsid w:val="00844C72"/>
    <w:rsid w:val="008500A9"/>
    <w:rsid w:val="00855076"/>
    <w:rsid w:val="00855C45"/>
    <w:rsid w:val="00856097"/>
    <w:rsid w:val="0086180A"/>
    <w:rsid w:val="00862E6A"/>
    <w:rsid w:val="0086583F"/>
    <w:rsid w:val="008672CA"/>
    <w:rsid w:val="00871863"/>
    <w:rsid w:val="0087229B"/>
    <w:rsid w:val="0087472E"/>
    <w:rsid w:val="008759A3"/>
    <w:rsid w:val="00875A2A"/>
    <w:rsid w:val="0087640C"/>
    <w:rsid w:val="00876941"/>
    <w:rsid w:val="00876AE3"/>
    <w:rsid w:val="00895C07"/>
    <w:rsid w:val="008963A1"/>
    <w:rsid w:val="00897A41"/>
    <w:rsid w:val="008A08A7"/>
    <w:rsid w:val="008A1302"/>
    <w:rsid w:val="008A2E87"/>
    <w:rsid w:val="008A5A7A"/>
    <w:rsid w:val="008A67FE"/>
    <w:rsid w:val="008B0226"/>
    <w:rsid w:val="008B12A2"/>
    <w:rsid w:val="008B1FA3"/>
    <w:rsid w:val="008B20B6"/>
    <w:rsid w:val="008B4C3A"/>
    <w:rsid w:val="008B7E0F"/>
    <w:rsid w:val="008C3779"/>
    <w:rsid w:val="008C4367"/>
    <w:rsid w:val="008C5C85"/>
    <w:rsid w:val="008C724B"/>
    <w:rsid w:val="008C7736"/>
    <w:rsid w:val="008D038B"/>
    <w:rsid w:val="008D0C3F"/>
    <w:rsid w:val="008D15A1"/>
    <w:rsid w:val="008D1695"/>
    <w:rsid w:val="008D3C93"/>
    <w:rsid w:val="008D7B68"/>
    <w:rsid w:val="008E0BDA"/>
    <w:rsid w:val="008E0C03"/>
    <w:rsid w:val="008E0C6E"/>
    <w:rsid w:val="008E4BB2"/>
    <w:rsid w:val="008E70AB"/>
    <w:rsid w:val="008F0F69"/>
    <w:rsid w:val="008F1F44"/>
    <w:rsid w:val="008F2DCE"/>
    <w:rsid w:val="008F3341"/>
    <w:rsid w:val="008F4E45"/>
    <w:rsid w:val="008F7BE5"/>
    <w:rsid w:val="00900DC7"/>
    <w:rsid w:val="00904E4C"/>
    <w:rsid w:val="009052F9"/>
    <w:rsid w:val="00911345"/>
    <w:rsid w:val="00911393"/>
    <w:rsid w:val="00911CB4"/>
    <w:rsid w:val="009124D3"/>
    <w:rsid w:val="00914660"/>
    <w:rsid w:val="00916F60"/>
    <w:rsid w:val="00917757"/>
    <w:rsid w:val="0092046F"/>
    <w:rsid w:val="0092072D"/>
    <w:rsid w:val="00921CA3"/>
    <w:rsid w:val="0092250E"/>
    <w:rsid w:val="0092373E"/>
    <w:rsid w:val="0092657C"/>
    <w:rsid w:val="00927F00"/>
    <w:rsid w:val="00927FAC"/>
    <w:rsid w:val="00927FEB"/>
    <w:rsid w:val="00930D7C"/>
    <w:rsid w:val="009322E4"/>
    <w:rsid w:val="00934890"/>
    <w:rsid w:val="00937B09"/>
    <w:rsid w:val="00943258"/>
    <w:rsid w:val="009449E2"/>
    <w:rsid w:val="0094659A"/>
    <w:rsid w:val="00946CC0"/>
    <w:rsid w:val="009537B1"/>
    <w:rsid w:val="00953BA8"/>
    <w:rsid w:val="009601AE"/>
    <w:rsid w:val="00960269"/>
    <w:rsid w:val="009610AA"/>
    <w:rsid w:val="0096332F"/>
    <w:rsid w:val="009638ED"/>
    <w:rsid w:val="00963B7B"/>
    <w:rsid w:val="00964CFD"/>
    <w:rsid w:val="009704EF"/>
    <w:rsid w:val="00972D4F"/>
    <w:rsid w:val="009807F5"/>
    <w:rsid w:val="009859F5"/>
    <w:rsid w:val="00986C3F"/>
    <w:rsid w:val="009958A2"/>
    <w:rsid w:val="00995978"/>
    <w:rsid w:val="009A0CD5"/>
    <w:rsid w:val="009A137F"/>
    <w:rsid w:val="009A4367"/>
    <w:rsid w:val="009A5729"/>
    <w:rsid w:val="009A5F94"/>
    <w:rsid w:val="009B10A2"/>
    <w:rsid w:val="009B1881"/>
    <w:rsid w:val="009B36A9"/>
    <w:rsid w:val="009B3C0C"/>
    <w:rsid w:val="009B52A0"/>
    <w:rsid w:val="009B5379"/>
    <w:rsid w:val="009C21D6"/>
    <w:rsid w:val="009C34D0"/>
    <w:rsid w:val="009C34F5"/>
    <w:rsid w:val="009C4B85"/>
    <w:rsid w:val="009C6532"/>
    <w:rsid w:val="009C70B7"/>
    <w:rsid w:val="009C7D39"/>
    <w:rsid w:val="009D006E"/>
    <w:rsid w:val="009D1675"/>
    <w:rsid w:val="009D3481"/>
    <w:rsid w:val="009D39C8"/>
    <w:rsid w:val="009D59C5"/>
    <w:rsid w:val="009D5B3A"/>
    <w:rsid w:val="009D5FA2"/>
    <w:rsid w:val="009D5FFE"/>
    <w:rsid w:val="009D6B4F"/>
    <w:rsid w:val="009E0C6E"/>
    <w:rsid w:val="009E1350"/>
    <w:rsid w:val="009E27DE"/>
    <w:rsid w:val="009E2B63"/>
    <w:rsid w:val="009F4247"/>
    <w:rsid w:val="009F4E3A"/>
    <w:rsid w:val="009F568E"/>
    <w:rsid w:val="009F5DB4"/>
    <w:rsid w:val="009F5EAB"/>
    <w:rsid w:val="009F63A1"/>
    <w:rsid w:val="00A0205E"/>
    <w:rsid w:val="00A0235A"/>
    <w:rsid w:val="00A06B28"/>
    <w:rsid w:val="00A077A5"/>
    <w:rsid w:val="00A12A68"/>
    <w:rsid w:val="00A12CC6"/>
    <w:rsid w:val="00A13F6C"/>
    <w:rsid w:val="00A16054"/>
    <w:rsid w:val="00A207DE"/>
    <w:rsid w:val="00A225C0"/>
    <w:rsid w:val="00A22D7C"/>
    <w:rsid w:val="00A25A1B"/>
    <w:rsid w:val="00A27FDB"/>
    <w:rsid w:val="00A30F42"/>
    <w:rsid w:val="00A32C92"/>
    <w:rsid w:val="00A361AE"/>
    <w:rsid w:val="00A410BB"/>
    <w:rsid w:val="00A43B7B"/>
    <w:rsid w:val="00A43BE1"/>
    <w:rsid w:val="00A44C9F"/>
    <w:rsid w:val="00A450FA"/>
    <w:rsid w:val="00A45EC4"/>
    <w:rsid w:val="00A463AC"/>
    <w:rsid w:val="00A472DD"/>
    <w:rsid w:val="00A54183"/>
    <w:rsid w:val="00A55DF4"/>
    <w:rsid w:val="00A57074"/>
    <w:rsid w:val="00A600D6"/>
    <w:rsid w:val="00A61AA1"/>
    <w:rsid w:val="00A623C9"/>
    <w:rsid w:val="00A62D93"/>
    <w:rsid w:val="00A63421"/>
    <w:rsid w:val="00A67B79"/>
    <w:rsid w:val="00A70320"/>
    <w:rsid w:val="00A71CC1"/>
    <w:rsid w:val="00A71D2E"/>
    <w:rsid w:val="00A71EA4"/>
    <w:rsid w:val="00A7506C"/>
    <w:rsid w:val="00A808C6"/>
    <w:rsid w:val="00A816EF"/>
    <w:rsid w:val="00A83024"/>
    <w:rsid w:val="00A83092"/>
    <w:rsid w:val="00A84116"/>
    <w:rsid w:val="00A8554E"/>
    <w:rsid w:val="00A869AD"/>
    <w:rsid w:val="00A910E8"/>
    <w:rsid w:val="00A949A4"/>
    <w:rsid w:val="00A94D4D"/>
    <w:rsid w:val="00A94F1A"/>
    <w:rsid w:val="00A977CF"/>
    <w:rsid w:val="00AA2C90"/>
    <w:rsid w:val="00AA4103"/>
    <w:rsid w:val="00AA578B"/>
    <w:rsid w:val="00AA687A"/>
    <w:rsid w:val="00AA6DD4"/>
    <w:rsid w:val="00AB0739"/>
    <w:rsid w:val="00AB1468"/>
    <w:rsid w:val="00AB3320"/>
    <w:rsid w:val="00AB59D1"/>
    <w:rsid w:val="00AB732A"/>
    <w:rsid w:val="00AC041F"/>
    <w:rsid w:val="00AC0A1C"/>
    <w:rsid w:val="00AC1850"/>
    <w:rsid w:val="00AC2B8A"/>
    <w:rsid w:val="00AC65E4"/>
    <w:rsid w:val="00AD221A"/>
    <w:rsid w:val="00AD69E9"/>
    <w:rsid w:val="00AD7EFF"/>
    <w:rsid w:val="00AE1F55"/>
    <w:rsid w:val="00AE24D9"/>
    <w:rsid w:val="00AE5347"/>
    <w:rsid w:val="00AE6EB0"/>
    <w:rsid w:val="00AE6FBE"/>
    <w:rsid w:val="00AE7F0A"/>
    <w:rsid w:val="00AF1AEB"/>
    <w:rsid w:val="00AF1C28"/>
    <w:rsid w:val="00AF3758"/>
    <w:rsid w:val="00AF46BF"/>
    <w:rsid w:val="00AF57F8"/>
    <w:rsid w:val="00B05483"/>
    <w:rsid w:val="00B068BB"/>
    <w:rsid w:val="00B1226E"/>
    <w:rsid w:val="00B1569F"/>
    <w:rsid w:val="00B15A00"/>
    <w:rsid w:val="00B17569"/>
    <w:rsid w:val="00B2126C"/>
    <w:rsid w:val="00B21758"/>
    <w:rsid w:val="00B24612"/>
    <w:rsid w:val="00B26EB2"/>
    <w:rsid w:val="00B312F6"/>
    <w:rsid w:val="00B32BA2"/>
    <w:rsid w:val="00B32EFC"/>
    <w:rsid w:val="00B35ADE"/>
    <w:rsid w:val="00B35C93"/>
    <w:rsid w:val="00B36E70"/>
    <w:rsid w:val="00B36F43"/>
    <w:rsid w:val="00B41A2D"/>
    <w:rsid w:val="00B424B5"/>
    <w:rsid w:val="00B42714"/>
    <w:rsid w:val="00B42EE6"/>
    <w:rsid w:val="00B45034"/>
    <w:rsid w:val="00B47169"/>
    <w:rsid w:val="00B5079D"/>
    <w:rsid w:val="00B512B0"/>
    <w:rsid w:val="00B528BC"/>
    <w:rsid w:val="00B5615C"/>
    <w:rsid w:val="00B622AB"/>
    <w:rsid w:val="00B63D99"/>
    <w:rsid w:val="00B640B6"/>
    <w:rsid w:val="00B657EA"/>
    <w:rsid w:val="00B6653D"/>
    <w:rsid w:val="00B70310"/>
    <w:rsid w:val="00B7076A"/>
    <w:rsid w:val="00B711FC"/>
    <w:rsid w:val="00B7625F"/>
    <w:rsid w:val="00B76900"/>
    <w:rsid w:val="00B77259"/>
    <w:rsid w:val="00B80239"/>
    <w:rsid w:val="00B813D4"/>
    <w:rsid w:val="00B8494D"/>
    <w:rsid w:val="00B853E7"/>
    <w:rsid w:val="00B86E60"/>
    <w:rsid w:val="00B874B8"/>
    <w:rsid w:val="00B95054"/>
    <w:rsid w:val="00B971F4"/>
    <w:rsid w:val="00BA125F"/>
    <w:rsid w:val="00BA4700"/>
    <w:rsid w:val="00BA59F6"/>
    <w:rsid w:val="00BA5E6E"/>
    <w:rsid w:val="00BA61AE"/>
    <w:rsid w:val="00BB13DD"/>
    <w:rsid w:val="00BB4A48"/>
    <w:rsid w:val="00BB521A"/>
    <w:rsid w:val="00BC0B2B"/>
    <w:rsid w:val="00BC2857"/>
    <w:rsid w:val="00BD10EF"/>
    <w:rsid w:val="00BD11F3"/>
    <w:rsid w:val="00BD3D31"/>
    <w:rsid w:val="00BD58E0"/>
    <w:rsid w:val="00BD7184"/>
    <w:rsid w:val="00BD7EE1"/>
    <w:rsid w:val="00BE1A76"/>
    <w:rsid w:val="00BE6105"/>
    <w:rsid w:val="00BE6AEE"/>
    <w:rsid w:val="00BF0BDE"/>
    <w:rsid w:val="00BF1CCC"/>
    <w:rsid w:val="00BF32F3"/>
    <w:rsid w:val="00BF35CD"/>
    <w:rsid w:val="00BF5929"/>
    <w:rsid w:val="00C0351B"/>
    <w:rsid w:val="00C05BB0"/>
    <w:rsid w:val="00C11971"/>
    <w:rsid w:val="00C1272B"/>
    <w:rsid w:val="00C140A0"/>
    <w:rsid w:val="00C14B0F"/>
    <w:rsid w:val="00C14FC2"/>
    <w:rsid w:val="00C1510E"/>
    <w:rsid w:val="00C16168"/>
    <w:rsid w:val="00C202FF"/>
    <w:rsid w:val="00C23256"/>
    <w:rsid w:val="00C24B43"/>
    <w:rsid w:val="00C24C7F"/>
    <w:rsid w:val="00C251B1"/>
    <w:rsid w:val="00C34704"/>
    <w:rsid w:val="00C3486D"/>
    <w:rsid w:val="00C366D2"/>
    <w:rsid w:val="00C4129B"/>
    <w:rsid w:val="00C41E06"/>
    <w:rsid w:val="00C44190"/>
    <w:rsid w:val="00C46776"/>
    <w:rsid w:val="00C51962"/>
    <w:rsid w:val="00C51D02"/>
    <w:rsid w:val="00C52180"/>
    <w:rsid w:val="00C55B14"/>
    <w:rsid w:val="00C55C96"/>
    <w:rsid w:val="00C55FA1"/>
    <w:rsid w:val="00C57D0D"/>
    <w:rsid w:val="00C628AA"/>
    <w:rsid w:val="00C64A92"/>
    <w:rsid w:val="00C70556"/>
    <w:rsid w:val="00C70FB7"/>
    <w:rsid w:val="00C72B09"/>
    <w:rsid w:val="00C72E39"/>
    <w:rsid w:val="00C7571E"/>
    <w:rsid w:val="00C773A6"/>
    <w:rsid w:val="00C80BB9"/>
    <w:rsid w:val="00C812D3"/>
    <w:rsid w:val="00C81401"/>
    <w:rsid w:val="00C8205D"/>
    <w:rsid w:val="00C90A5A"/>
    <w:rsid w:val="00C92ED3"/>
    <w:rsid w:val="00C972C7"/>
    <w:rsid w:val="00C97731"/>
    <w:rsid w:val="00CA0A11"/>
    <w:rsid w:val="00CA243A"/>
    <w:rsid w:val="00CA2F7A"/>
    <w:rsid w:val="00CB0330"/>
    <w:rsid w:val="00CB0892"/>
    <w:rsid w:val="00CB0A72"/>
    <w:rsid w:val="00CC73EA"/>
    <w:rsid w:val="00CD04B9"/>
    <w:rsid w:val="00CD0B16"/>
    <w:rsid w:val="00CD0EED"/>
    <w:rsid w:val="00CD2128"/>
    <w:rsid w:val="00CD2196"/>
    <w:rsid w:val="00CD4732"/>
    <w:rsid w:val="00CD7331"/>
    <w:rsid w:val="00CE150C"/>
    <w:rsid w:val="00CE1C40"/>
    <w:rsid w:val="00CE3778"/>
    <w:rsid w:val="00CE6639"/>
    <w:rsid w:val="00CE6E8A"/>
    <w:rsid w:val="00CF00DA"/>
    <w:rsid w:val="00CF147A"/>
    <w:rsid w:val="00CF1CBB"/>
    <w:rsid w:val="00CF2356"/>
    <w:rsid w:val="00D00DD7"/>
    <w:rsid w:val="00D02D77"/>
    <w:rsid w:val="00D0422E"/>
    <w:rsid w:val="00D100BE"/>
    <w:rsid w:val="00D10D6D"/>
    <w:rsid w:val="00D1276E"/>
    <w:rsid w:val="00D13C5A"/>
    <w:rsid w:val="00D14F08"/>
    <w:rsid w:val="00D15466"/>
    <w:rsid w:val="00D16071"/>
    <w:rsid w:val="00D164F7"/>
    <w:rsid w:val="00D204C5"/>
    <w:rsid w:val="00D22306"/>
    <w:rsid w:val="00D238A7"/>
    <w:rsid w:val="00D24FE1"/>
    <w:rsid w:val="00D251E9"/>
    <w:rsid w:val="00D25950"/>
    <w:rsid w:val="00D2677A"/>
    <w:rsid w:val="00D30414"/>
    <w:rsid w:val="00D32AA2"/>
    <w:rsid w:val="00D3422D"/>
    <w:rsid w:val="00D36B95"/>
    <w:rsid w:val="00D37A76"/>
    <w:rsid w:val="00D40061"/>
    <w:rsid w:val="00D401BB"/>
    <w:rsid w:val="00D408D3"/>
    <w:rsid w:val="00D42A59"/>
    <w:rsid w:val="00D45F8B"/>
    <w:rsid w:val="00D46328"/>
    <w:rsid w:val="00D46AEE"/>
    <w:rsid w:val="00D47EEF"/>
    <w:rsid w:val="00D50C19"/>
    <w:rsid w:val="00D51141"/>
    <w:rsid w:val="00D52753"/>
    <w:rsid w:val="00D53A4A"/>
    <w:rsid w:val="00D54BC1"/>
    <w:rsid w:val="00D54CD0"/>
    <w:rsid w:val="00D55095"/>
    <w:rsid w:val="00D55A19"/>
    <w:rsid w:val="00D57DD9"/>
    <w:rsid w:val="00D62087"/>
    <w:rsid w:val="00D66D32"/>
    <w:rsid w:val="00D6714E"/>
    <w:rsid w:val="00D719B3"/>
    <w:rsid w:val="00D74D23"/>
    <w:rsid w:val="00D75A46"/>
    <w:rsid w:val="00D77240"/>
    <w:rsid w:val="00D77791"/>
    <w:rsid w:val="00D80AC3"/>
    <w:rsid w:val="00D8599D"/>
    <w:rsid w:val="00D85AE4"/>
    <w:rsid w:val="00D85B92"/>
    <w:rsid w:val="00D87E14"/>
    <w:rsid w:val="00D925E4"/>
    <w:rsid w:val="00D953BF"/>
    <w:rsid w:val="00D95F10"/>
    <w:rsid w:val="00D975EB"/>
    <w:rsid w:val="00D97CC1"/>
    <w:rsid w:val="00D97CD9"/>
    <w:rsid w:val="00DA31E0"/>
    <w:rsid w:val="00DA5E36"/>
    <w:rsid w:val="00DA6358"/>
    <w:rsid w:val="00DB2068"/>
    <w:rsid w:val="00DB28FC"/>
    <w:rsid w:val="00DB4E5E"/>
    <w:rsid w:val="00DB5A7F"/>
    <w:rsid w:val="00DB78A4"/>
    <w:rsid w:val="00DC11C2"/>
    <w:rsid w:val="00DC19EB"/>
    <w:rsid w:val="00DC3327"/>
    <w:rsid w:val="00DC5B6D"/>
    <w:rsid w:val="00DC5C80"/>
    <w:rsid w:val="00DD119F"/>
    <w:rsid w:val="00DD12A0"/>
    <w:rsid w:val="00DD1934"/>
    <w:rsid w:val="00DD1DF1"/>
    <w:rsid w:val="00DD4D29"/>
    <w:rsid w:val="00DE117F"/>
    <w:rsid w:val="00DE209A"/>
    <w:rsid w:val="00DE2BF5"/>
    <w:rsid w:val="00DE3AC6"/>
    <w:rsid w:val="00DE3ED7"/>
    <w:rsid w:val="00DE3F27"/>
    <w:rsid w:val="00DE4561"/>
    <w:rsid w:val="00DE7C79"/>
    <w:rsid w:val="00DF2C5D"/>
    <w:rsid w:val="00DF311E"/>
    <w:rsid w:val="00DF55AD"/>
    <w:rsid w:val="00DF57FA"/>
    <w:rsid w:val="00DF60BA"/>
    <w:rsid w:val="00DF7AF0"/>
    <w:rsid w:val="00E0084D"/>
    <w:rsid w:val="00E04DFB"/>
    <w:rsid w:val="00E05C0B"/>
    <w:rsid w:val="00E06214"/>
    <w:rsid w:val="00E07B2C"/>
    <w:rsid w:val="00E10AB2"/>
    <w:rsid w:val="00E12071"/>
    <w:rsid w:val="00E12C39"/>
    <w:rsid w:val="00E1384B"/>
    <w:rsid w:val="00E13B98"/>
    <w:rsid w:val="00E1671E"/>
    <w:rsid w:val="00E1793A"/>
    <w:rsid w:val="00E23598"/>
    <w:rsid w:val="00E235E0"/>
    <w:rsid w:val="00E243C4"/>
    <w:rsid w:val="00E25031"/>
    <w:rsid w:val="00E251A6"/>
    <w:rsid w:val="00E27443"/>
    <w:rsid w:val="00E279C3"/>
    <w:rsid w:val="00E3298C"/>
    <w:rsid w:val="00E35299"/>
    <w:rsid w:val="00E35C66"/>
    <w:rsid w:val="00E35DA6"/>
    <w:rsid w:val="00E365A0"/>
    <w:rsid w:val="00E37324"/>
    <w:rsid w:val="00E4577F"/>
    <w:rsid w:val="00E475BE"/>
    <w:rsid w:val="00E502A3"/>
    <w:rsid w:val="00E52D04"/>
    <w:rsid w:val="00E54D9B"/>
    <w:rsid w:val="00E55152"/>
    <w:rsid w:val="00E55626"/>
    <w:rsid w:val="00E55CA6"/>
    <w:rsid w:val="00E57CBB"/>
    <w:rsid w:val="00E57F61"/>
    <w:rsid w:val="00E65C67"/>
    <w:rsid w:val="00E70200"/>
    <w:rsid w:val="00E70940"/>
    <w:rsid w:val="00E70FEA"/>
    <w:rsid w:val="00E7362F"/>
    <w:rsid w:val="00E756E5"/>
    <w:rsid w:val="00E75AB2"/>
    <w:rsid w:val="00E76092"/>
    <w:rsid w:val="00E772DE"/>
    <w:rsid w:val="00E81299"/>
    <w:rsid w:val="00E823BB"/>
    <w:rsid w:val="00E82C6F"/>
    <w:rsid w:val="00E85048"/>
    <w:rsid w:val="00E85B34"/>
    <w:rsid w:val="00E91076"/>
    <w:rsid w:val="00E918A1"/>
    <w:rsid w:val="00E92C55"/>
    <w:rsid w:val="00E93CC5"/>
    <w:rsid w:val="00E944BC"/>
    <w:rsid w:val="00E95300"/>
    <w:rsid w:val="00E95512"/>
    <w:rsid w:val="00E95754"/>
    <w:rsid w:val="00E960BE"/>
    <w:rsid w:val="00EA09CD"/>
    <w:rsid w:val="00EA0DB4"/>
    <w:rsid w:val="00EA1521"/>
    <w:rsid w:val="00EA1624"/>
    <w:rsid w:val="00EA2EEB"/>
    <w:rsid w:val="00EB25B9"/>
    <w:rsid w:val="00EB4C77"/>
    <w:rsid w:val="00EB4E7B"/>
    <w:rsid w:val="00EB5160"/>
    <w:rsid w:val="00EB72FC"/>
    <w:rsid w:val="00EC4818"/>
    <w:rsid w:val="00EC4AFD"/>
    <w:rsid w:val="00EC78AB"/>
    <w:rsid w:val="00ED0D24"/>
    <w:rsid w:val="00ED22B3"/>
    <w:rsid w:val="00ED3F3A"/>
    <w:rsid w:val="00ED4409"/>
    <w:rsid w:val="00ED4613"/>
    <w:rsid w:val="00ED4ECF"/>
    <w:rsid w:val="00EE45DB"/>
    <w:rsid w:val="00EE4F76"/>
    <w:rsid w:val="00EE5952"/>
    <w:rsid w:val="00EE59C5"/>
    <w:rsid w:val="00EF264E"/>
    <w:rsid w:val="00EF347F"/>
    <w:rsid w:val="00EF39D7"/>
    <w:rsid w:val="00EF588D"/>
    <w:rsid w:val="00F005A1"/>
    <w:rsid w:val="00F016BB"/>
    <w:rsid w:val="00F044CA"/>
    <w:rsid w:val="00F06F2F"/>
    <w:rsid w:val="00F11736"/>
    <w:rsid w:val="00F124C3"/>
    <w:rsid w:val="00F1523C"/>
    <w:rsid w:val="00F15EC7"/>
    <w:rsid w:val="00F20788"/>
    <w:rsid w:val="00F21AC7"/>
    <w:rsid w:val="00F26E9B"/>
    <w:rsid w:val="00F329E1"/>
    <w:rsid w:val="00F3490F"/>
    <w:rsid w:val="00F35210"/>
    <w:rsid w:val="00F360DA"/>
    <w:rsid w:val="00F36CFB"/>
    <w:rsid w:val="00F45EC1"/>
    <w:rsid w:val="00F532D6"/>
    <w:rsid w:val="00F53931"/>
    <w:rsid w:val="00F55F77"/>
    <w:rsid w:val="00F61267"/>
    <w:rsid w:val="00F64898"/>
    <w:rsid w:val="00F654D0"/>
    <w:rsid w:val="00F65678"/>
    <w:rsid w:val="00F717E1"/>
    <w:rsid w:val="00F71D09"/>
    <w:rsid w:val="00F74804"/>
    <w:rsid w:val="00F75BBD"/>
    <w:rsid w:val="00F7624C"/>
    <w:rsid w:val="00F76929"/>
    <w:rsid w:val="00F77329"/>
    <w:rsid w:val="00F77434"/>
    <w:rsid w:val="00F8194F"/>
    <w:rsid w:val="00F8690F"/>
    <w:rsid w:val="00F90B4A"/>
    <w:rsid w:val="00F94483"/>
    <w:rsid w:val="00FA469C"/>
    <w:rsid w:val="00FB0C12"/>
    <w:rsid w:val="00FB4A5A"/>
    <w:rsid w:val="00FB7092"/>
    <w:rsid w:val="00FC17C4"/>
    <w:rsid w:val="00FC44D9"/>
    <w:rsid w:val="00FC48A2"/>
    <w:rsid w:val="00FC5AAD"/>
    <w:rsid w:val="00FC65F0"/>
    <w:rsid w:val="00FC6EE0"/>
    <w:rsid w:val="00FD0B71"/>
    <w:rsid w:val="00FD0D4D"/>
    <w:rsid w:val="00FD109C"/>
    <w:rsid w:val="00FD1BB3"/>
    <w:rsid w:val="00FD2504"/>
    <w:rsid w:val="00FD3742"/>
    <w:rsid w:val="00FD3CE7"/>
    <w:rsid w:val="00FD4E0F"/>
    <w:rsid w:val="00FD54A0"/>
    <w:rsid w:val="00FE014F"/>
    <w:rsid w:val="00FE09AA"/>
    <w:rsid w:val="00FE222A"/>
    <w:rsid w:val="00FE3066"/>
    <w:rsid w:val="00FE5D61"/>
    <w:rsid w:val="00FE6E50"/>
    <w:rsid w:val="00FE7923"/>
    <w:rsid w:val="00FF666D"/>
    <w:rsid w:val="00FF68A6"/>
    <w:rsid w:val="00FF6A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v:textbox inset="5.85pt,.7pt,5.85pt,.7pt"/>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EB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5361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3E12B3"/>
    <w:pPr>
      <w:tabs>
        <w:tab w:val="center" w:pos="4252"/>
        <w:tab w:val="right" w:pos="8504"/>
      </w:tabs>
      <w:snapToGrid w:val="0"/>
    </w:pPr>
  </w:style>
  <w:style w:type="character" w:customStyle="1" w:styleId="a5">
    <w:name w:val="ヘッダー (文字)"/>
    <w:basedOn w:val="a0"/>
    <w:link w:val="a4"/>
    <w:uiPriority w:val="99"/>
    <w:semiHidden/>
    <w:locked/>
    <w:rsid w:val="00E960BE"/>
    <w:rPr>
      <w:rFonts w:cs="Times New Roman"/>
      <w:sz w:val="24"/>
      <w:szCs w:val="24"/>
    </w:rPr>
  </w:style>
  <w:style w:type="paragraph" w:styleId="a6">
    <w:name w:val="footer"/>
    <w:basedOn w:val="a"/>
    <w:link w:val="a7"/>
    <w:uiPriority w:val="99"/>
    <w:rsid w:val="003E12B3"/>
    <w:pPr>
      <w:tabs>
        <w:tab w:val="center" w:pos="4252"/>
        <w:tab w:val="right" w:pos="8504"/>
      </w:tabs>
      <w:snapToGrid w:val="0"/>
    </w:pPr>
  </w:style>
  <w:style w:type="character" w:customStyle="1" w:styleId="a7">
    <w:name w:val="フッター (文字)"/>
    <w:basedOn w:val="a0"/>
    <w:link w:val="a6"/>
    <w:uiPriority w:val="99"/>
    <w:semiHidden/>
    <w:locked/>
    <w:rsid w:val="00E960BE"/>
    <w:rPr>
      <w:rFonts w:cs="Times New Roman"/>
      <w:sz w:val="24"/>
      <w:szCs w:val="24"/>
    </w:rPr>
  </w:style>
  <w:style w:type="paragraph" w:styleId="a8">
    <w:name w:val="Date"/>
    <w:basedOn w:val="a"/>
    <w:next w:val="a"/>
    <w:link w:val="a9"/>
    <w:uiPriority w:val="99"/>
    <w:rsid w:val="004450B1"/>
  </w:style>
  <w:style w:type="character" w:customStyle="1" w:styleId="a9">
    <w:name w:val="日付 (文字)"/>
    <w:basedOn w:val="a0"/>
    <w:link w:val="a8"/>
    <w:uiPriority w:val="99"/>
    <w:locked/>
    <w:rsid w:val="004450B1"/>
    <w:rPr>
      <w:rFonts w:cs="Times New Roman"/>
      <w:kern w:val="2"/>
      <w:sz w:val="24"/>
      <w:szCs w:val="24"/>
    </w:rPr>
  </w:style>
  <w:style w:type="character" w:styleId="aa">
    <w:name w:val="page number"/>
    <w:basedOn w:val="a0"/>
    <w:uiPriority w:val="99"/>
    <w:rsid w:val="00DC5C80"/>
    <w:rPr>
      <w:rFonts w:cs="Times New Roman"/>
    </w:rPr>
  </w:style>
</w:styles>
</file>

<file path=word/webSettings.xml><?xml version="1.0" encoding="utf-8"?>
<w:webSettings xmlns:r="http://schemas.openxmlformats.org/officeDocument/2006/relationships" xmlns:w="http://schemas.openxmlformats.org/wordprocessingml/2006/main">
  <w:divs>
    <w:div w:id="37320209">
      <w:bodyDiv w:val="1"/>
      <w:marLeft w:val="0"/>
      <w:marRight w:val="0"/>
      <w:marTop w:val="0"/>
      <w:marBottom w:val="0"/>
      <w:divBdr>
        <w:top w:val="none" w:sz="0" w:space="0" w:color="auto"/>
        <w:left w:val="none" w:sz="0" w:space="0" w:color="auto"/>
        <w:bottom w:val="none" w:sz="0" w:space="0" w:color="auto"/>
        <w:right w:val="none" w:sz="0" w:space="0" w:color="auto"/>
      </w:divBdr>
    </w:div>
    <w:div w:id="380518485">
      <w:marLeft w:val="0"/>
      <w:marRight w:val="0"/>
      <w:marTop w:val="0"/>
      <w:marBottom w:val="0"/>
      <w:divBdr>
        <w:top w:val="none" w:sz="0" w:space="0" w:color="auto"/>
        <w:left w:val="none" w:sz="0" w:space="0" w:color="auto"/>
        <w:bottom w:val="none" w:sz="0" w:space="0" w:color="auto"/>
        <w:right w:val="none" w:sz="0" w:space="0" w:color="auto"/>
      </w:divBdr>
    </w:div>
    <w:div w:id="380518486">
      <w:marLeft w:val="0"/>
      <w:marRight w:val="0"/>
      <w:marTop w:val="0"/>
      <w:marBottom w:val="0"/>
      <w:divBdr>
        <w:top w:val="none" w:sz="0" w:space="0" w:color="auto"/>
        <w:left w:val="none" w:sz="0" w:space="0" w:color="auto"/>
        <w:bottom w:val="none" w:sz="0" w:space="0" w:color="auto"/>
        <w:right w:val="none" w:sz="0" w:space="0" w:color="auto"/>
      </w:divBdr>
    </w:div>
    <w:div w:id="380518487">
      <w:marLeft w:val="0"/>
      <w:marRight w:val="0"/>
      <w:marTop w:val="0"/>
      <w:marBottom w:val="0"/>
      <w:divBdr>
        <w:top w:val="none" w:sz="0" w:space="0" w:color="auto"/>
        <w:left w:val="none" w:sz="0" w:space="0" w:color="auto"/>
        <w:bottom w:val="none" w:sz="0" w:space="0" w:color="auto"/>
        <w:right w:val="none" w:sz="0" w:space="0" w:color="auto"/>
      </w:divBdr>
    </w:div>
    <w:div w:id="380518488">
      <w:marLeft w:val="0"/>
      <w:marRight w:val="0"/>
      <w:marTop w:val="0"/>
      <w:marBottom w:val="0"/>
      <w:divBdr>
        <w:top w:val="none" w:sz="0" w:space="0" w:color="auto"/>
        <w:left w:val="none" w:sz="0" w:space="0" w:color="auto"/>
        <w:bottom w:val="none" w:sz="0" w:space="0" w:color="auto"/>
        <w:right w:val="none" w:sz="0" w:space="0" w:color="auto"/>
      </w:divBdr>
    </w:div>
    <w:div w:id="380518489">
      <w:marLeft w:val="0"/>
      <w:marRight w:val="0"/>
      <w:marTop w:val="0"/>
      <w:marBottom w:val="0"/>
      <w:divBdr>
        <w:top w:val="none" w:sz="0" w:space="0" w:color="auto"/>
        <w:left w:val="none" w:sz="0" w:space="0" w:color="auto"/>
        <w:bottom w:val="none" w:sz="0" w:space="0" w:color="auto"/>
        <w:right w:val="none" w:sz="0" w:space="0" w:color="auto"/>
      </w:divBdr>
    </w:div>
    <w:div w:id="380518490">
      <w:marLeft w:val="0"/>
      <w:marRight w:val="0"/>
      <w:marTop w:val="0"/>
      <w:marBottom w:val="0"/>
      <w:divBdr>
        <w:top w:val="none" w:sz="0" w:space="0" w:color="auto"/>
        <w:left w:val="none" w:sz="0" w:space="0" w:color="auto"/>
        <w:bottom w:val="none" w:sz="0" w:space="0" w:color="auto"/>
        <w:right w:val="none" w:sz="0" w:space="0" w:color="auto"/>
      </w:divBdr>
    </w:div>
    <w:div w:id="380518491">
      <w:marLeft w:val="0"/>
      <w:marRight w:val="0"/>
      <w:marTop w:val="0"/>
      <w:marBottom w:val="0"/>
      <w:divBdr>
        <w:top w:val="none" w:sz="0" w:space="0" w:color="auto"/>
        <w:left w:val="none" w:sz="0" w:space="0" w:color="auto"/>
        <w:bottom w:val="none" w:sz="0" w:space="0" w:color="auto"/>
        <w:right w:val="none" w:sz="0" w:space="0" w:color="auto"/>
      </w:divBdr>
    </w:div>
    <w:div w:id="380518492">
      <w:marLeft w:val="0"/>
      <w:marRight w:val="0"/>
      <w:marTop w:val="0"/>
      <w:marBottom w:val="0"/>
      <w:divBdr>
        <w:top w:val="none" w:sz="0" w:space="0" w:color="auto"/>
        <w:left w:val="none" w:sz="0" w:space="0" w:color="auto"/>
        <w:bottom w:val="none" w:sz="0" w:space="0" w:color="auto"/>
        <w:right w:val="none" w:sz="0" w:space="0" w:color="auto"/>
      </w:divBdr>
    </w:div>
    <w:div w:id="380518493">
      <w:marLeft w:val="0"/>
      <w:marRight w:val="0"/>
      <w:marTop w:val="0"/>
      <w:marBottom w:val="0"/>
      <w:divBdr>
        <w:top w:val="none" w:sz="0" w:space="0" w:color="auto"/>
        <w:left w:val="none" w:sz="0" w:space="0" w:color="auto"/>
        <w:bottom w:val="none" w:sz="0" w:space="0" w:color="auto"/>
        <w:right w:val="none" w:sz="0" w:space="0" w:color="auto"/>
      </w:divBdr>
    </w:div>
    <w:div w:id="380518494">
      <w:marLeft w:val="0"/>
      <w:marRight w:val="0"/>
      <w:marTop w:val="0"/>
      <w:marBottom w:val="0"/>
      <w:divBdr>
        <w:top w:val="none" w:sz="0" w:space="0" w:color="auto"/>
        <w:left w:val="none" w:sz="0" w:space="0" w:color="auto"/>
        <w:bottom w:val="none" w:sz="0" w:space="0" w:color="auto"/>
        <w:right w:val="none" w:sz="0" w:space="0" w:color="auto"/>
      </w:divBdr>
    </w:div>
    <w:div w:id="380518495">
      <w:marLeft w:val="0"/>
      <w:marRight w:val="0"/>
      <w:marTop w:val="0"/>
      <w:marBottom w:val="0"/>
      <w:divBdr>
        <w:top w:val="none" w:sz="0" w:space="0" w:color="auto"/>
        <w:left w:val="none" w:sz="0" w:space="0" w:color="auto"/>
        <w:bottom w:val="none" w:sz="0" w:space="0" w:color="auto"/>
        <w:right w:val="none" w:sz="0" w:space="0" w:color="auto"/>
      </w:divBdr>
    </w:div>
    <w:div w:id="380518496">
      <w:marLeft w:val="0"/>
      <w:marRight w:val="0"/>
      <w:marTop w:val="0"/>
      <w:marBottom w:val="0"/>
      <w:divBdr>
        <w:top w:val="none" w:sz="0" w:space="0" w:color="auto"/>
        <w:left w:val="none" w:sz="0" w:space="0" w:color="auto"/>
        <w:bottom w:val="none" w:sz="0" w:space="0" w:color="auto"/>
        <w:right w:val="none" w:sz="0" w:space="0" w:color="auto"/>
      </w:divBdr>
    </w:div>
    <w:div w:id="380518497">
      <w:marLeft w:val="0"/>
      <w:marRight w:val="0"/>
      <w:marTop w:val="0"/>
      <w:marBottom w:val="0"/>
      <w:divBdr>
        <w:top w:val="none" w:sz="0" w:space="0" w:color="auto"/>
        <w:left w:val="none" w:sz="0" w:space="0" w:color="auto"/>
        <w:bottom w:val="none" w:sz="0" w:space="0" w:color="auto"/>
        <w:right w:val="none" w:sz="0" w:space="0" w:color="auto"/>
      </w:divBdr>
    </w:div>
    <w:div w:id="380518498">
      <w:marLeft w:val="0"/>
      <w:marRight w:val="0"/>
      <w:marTop w:val="0"/>
      <w:marBottom w:val="0"/>
      <w:divBdr>
        <w:top w:val="none" w:sz="0" w:space="0" w:color="auto"/>
        <w:left w:val="none" w:sz="0" w:space="0" w:color="auto"/>
        <w:bottom w:val="none" w:sz="0" w:space="0" w:color="auto"/>
        <w:right w:val="none" w:sz="0" w:space="0" w:color="auto"/>
      </w:divBdr>
    </w:div>
    <w:div w:id="380518499">
      <w:marLeft w:val="0"/>
      <w:marRight w:val="0"/>
      <w:marTop w:val="0"/>
      <w:marBottom w:val="0"/>
      <w:divBdr>
        <w:top w:val="none" w:sz="0" w:space="0" w:color="auto"/>
        <w:left w:val="none" w:sz="0" w:space="0" w:color="auto"/>
        <w:bottom w:val="none" w:sz="0" w:space="0" w:color="auto"/>
        <w:right w:val="none" w:sz="0" w:space="0" w:color="auto"/>
      </w:divBdr>
    </w:div>
    <w:div w:id="380518500">
      <w:marLeft w:val="0"/>
      <w:marRight w:val="0"/>
      <w:marTop w:val="0"/>
      <w:marBottom w:val="0"/>
      <w:divBdr>
        <w:top w:val="none" w:sz="0" w:space="0" w:color="auto"/>
        <w:left w:val="none" w:sz="0" w:space="0" w:color="auto"/>
        <w:bottom w:val="none" w:sz="0" w:space="0" w:color="auto"/>
        <w:right w:val="none" w:sz="0" w:space="0" w:color="auto"/>
      </w:divBdr>
    </w:div>
    <w:div w:id="978415723">
      <w:bodyDiv w:val="1"/>
      <w:marLeft w:val="0"/>
      <w:marRight w:val="0"/>
      <w:marTop w:val="0"/>
      <w:marBottom w:val="0"/>
      <w:divBdr>
        <w:top w:val="none" w:sz="0" w:space="0" w:color="auto"/>
        <w:left w:val="none" w:sz="0" w:space="0" w:color="auto"/>
        <w:bottom w:val="none" w:sz="0" w:space="0" w:color="auto"/>
        <w:right w:val="none" w:sz="0" w:space="0" w:color="auto"/>
      </w:divBdr>
    </w:div>
    <w:div w:id="1018194912">
      <w:bodyDiv w:val="1"/>
      <w:marLeft w:val="0"/>
      <w:marRight w:val="0"/>
      <w:marTop w:val="0"/>
      <w:marBottom w:val="0"/>
      <w:divBdr>
        <w:top w:val="none" w:sz="0" w:space="0" w:color="auto"/>
        <w:left w:val="none" w:sz="0" w:space="0" w:color="auto"/>
        <w:bottom w:val="none" w:sz="0" w:space="0" w:color="auto"/>
        <w:right w:val="none" w:sz="0" w:space="0" w:color="auto"/>
      </w:divBdr>
    </w:div>
    <w:div w:id="1021278763">
      <w:bodyDiv w:val="1"/>
      <w:marLeft w:val="0"/>
      <w:marRight w:val="0"/>
      <w:marTop w:val="0"/>
      <w:marBottom w:val="0"/>
      <w:divBdr>
        <w:top w:val="none" w:sz="0" w:space="0" w:color="auto"/>
        <w:left w:val="none" w:sz="0" w:space="0" w:color="auto"/>
        <w:bottom w:val="none" w:sz="0" w:space="0" w:color="auto"/>
        <w:right w:val="none" w:sz="0" w:space="0" w:color="auto"/>
      </w:divBdr>
    </w:div>
    <w:div w:id="114242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3715</TotalTime>
  <Pages>7</Pages>
  <Words>248</Words>
  <Characters>1417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k-minamihashi</cp:lastModifiedBy>
  <cp:revision>130</cp:revision>
  <cp:lastPrinted>2013-12-04T05:21:00Z</cp:lastPrinted>
  <dcterms:created xsi:type="dcterms:W3CDTF">2012-09-23T06:36:00Z</dcterms:created>
  <dcterms:modified xsi:type="dcterms:W3CDTF">2014-01-07T07:52:00Z</dcterms:modified>
</cp:coreProperties>
</file>