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E2387B4" w:rsidP="423826C2" w:rsidRDefault="1E2387B4" w14:paraId="79171029" w14:textId="1C9911BD">
      <w:pPr>
        <w:pStyle w:val="Normal"/>
        <w:spacing w:before="0" w:beforeAutospacing="off" w:after="0" w:afterAutospacing="off"/>
        <w:jc w:val="both"/>
      </w:pPr>
      <w:r w:rsidRPr="423826C2" w:rsidR="1E2387B4">
        <w:rPr>
          <w:rFonts w:ascii="Lato" w:hAnsi="Lato" w:eastAsia="Lato" w:cs="Lato"/>
          <w:b w:val="1"/>
          <w:bCs w:val="1"/>
          <w:i w:val="0"/>
          <w:iCs w:val="0"/>
          <w:caps w:val="0"/>
          <w:smallCaps w:val="0"/>
          <w:noProof w:val="0"/>
          <w:color w:val="auto"/>
          <w:sz w:val="21"/>
          <w:szCs w:val="21"/>
          <w:lang w:val="es-ES"/>
        </w:rPr>
        <w:t>PREGUNTA:</w:t>
      </w:r>
      <w:r w:rsidRPr="423826C2" w:rsidR="5FF2541B">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 ¿En estudiantes de medicina </w:t>
      </w:r>
      <w:r w:rsidRPr="423826C2" w:rsidR="5FF2541B">
        <w:rPr>
          <w:rFonts w:ascii="Arial" w:hAnsi="Arial" w:eastAsia="Arial" w:cs="Arial"/>
          <w:b w:val="1"/>
          <w:bCs w:val="1"/>
          <w:i w:val="0"/>
          <w:iCs w:val="0"/>
          <w:strike w:val="0"/>
          <w:dstrike w:val="0"/>
          <w:noProof w:val="0"/>
          <w:color w:val="000000" w:themeColor="text1" w:themeTint="FF" w:themeShade="FF"/>
          <w:sz w:val="21"/>
          <w:szCs w:val="21"/>
          <w:u w:val="none"/>
          <w:lang w:val="es-ES"/>
        </w:rPr>
        <w:t>(P)</w:t>
      </w:r>
      <w:r w:rsidRPr="423826C2" w:rsidR="5FF2541B">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 ¿el uso del celular durante la noche </w:t>
      </w:r>
      <w:r w:rsidRPr="423826C2" w:rsidR="5FF2541B">
        <w:rPr>
          <w:rFonts w:ascii="Arial" w:hAnsi="Arial" w:eastAsia="Arial" w:cs="Arial"/>
          <w:b w:val="1"/>
          <w:bCs w:val="1"/>
          <w:i w:val="0"/>
          <w:iCs w:val="0"/>
          <w:strike w:val="0"/>
          <w:dstrike w:val="0"/>
          <w:noProof w:val="0"/>
          <w:color w:val="000000" w:themeColor="text1" w:themeTint="FF" w:themeShade="FF"/>
          <w:sz w:val="21"/>
          <w:szCs w:val="21"/>
          <w:u w:val="none"/>
          <w:lang w:val="es-ES"/>
        </w:rPr>
        <w:t>(E)</w:t>
      </w:r>
      <w:r w:rsidRPr="423826C2" w:rsidR="5FF2541B">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 comparado con suspender su uso antes de dormir </w:t>
      </w:r>
      <w:r w:rsidRPr="423826C2" w:rsidR="5FF2541B">
        <w:rPr>
          <w:rFonts w:ascii="Arial" w:hAnsi="Arial" w:eastAsia="Arial" w:cs="Arial"/>
          <w:b w:val="1"/>
          <w:bCs w:val="1"/>
          <w:i w:val="0"/>
          <w:iCs w:val="0"/>
          <w:strike w:val="0"/>
          <w:dstrike w:val="0"/>
          <w:noProof w:val="0"/>
          <w:color w:val="000000" w:themeColor="text1" w:themeTint="FF" w:themeShade="FF"/>
          <w:sz w:val="21"/>
          <w:szCs w:val="21"/>
          <w:u w:val="none"/>
          <w:lang w:val="es-ES"/>
        </w:rPr>
        <w:t>(C)</w:t>
      </w:r>
      <w:r w:rsidRPr="423826C2" w:rsidR="5FF2541B">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 se asocia con peor calidad del sueño </w:t>
      </w:r>
      <w:r w:rsidRPr="423826C2" w:rsidR="5FF2541B">
        <w:rPr>
          <w:rFonts w:ascii="Arial" w:hAnsi="Arial" w:eastAsia="Arial" w:cs="Arial"/>
          <w:b w:val="1"/>
          <w:bCs w:val="1"/>
          <w:i w:val="0"/>
          <w:iCs w:val="0"/>
          <w:strike w:val="0"/>
          <w:dstrike w:val="0"/>
          <w:noProof w:val="0"/>
          <w:color w:val="000000" w:themeColor="text1" w:themeTint="FF" w:themeShade="FF"/>
          <w:sz w:val="21"/>
          <w:szCs w:val="21"/>
          <w:u w:val="none"/>
          <w:lang w:val="es-ES"/>
        </w:rPr>
        <w:t>(O)</w:t>
      </w:r>
      <w:r w:rsidRPr="423826C2" w:rsidR="5FF2541B">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 </w:t>
      </w:r>
    </w:p>
    <w:p w:rsidR="0E08AB86" w:rsidP="0E08AB86" w:rsidRDefault="0E08AB86" w14:paraId="75F48FA8" w14:textId="78887C10">
      <w:pPr>
        <w:pStyle w:val="Normal"/>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1"/>
          <w:szCs w:val="21"/>
          <w:u w:val="none"/>
          <w:lang w:val="es-ES"/>
        </w:rPr>
      </w:pPr>
    </w:p>
    <w:p w:rsidR="04A1ADA5" w:rsidP="0E08AB86" w:rsidRDefault="04A1ADA5" w14:paraId="27C49506" w14:textId="02F5A5F7">
      <w:pPr>
        <w:pStyle w:val="Normal"/>
        <w:spacing w:before="0" w:beforeAutospacing="off" w:after="0" w:afterAutospacing="off"/>
      </w:pPr>
      <w:r w:rsidRPr="0E08AB86" w:rsidR="04A1ADA5">
        <w:rPr>
          <w:rFonts w:ascii="Arial" w:hAnsi="Arial" w:eastAsia="Arial" w:cs="Arial"/>
          <w:b w:val="0"/>
          <w:bCs w:val="0"/>
          <w:i w:val="0"/>
          <w:iCs w:val="0"/>
          <w:strike w:val="0"/>
          <w:dstrike w:val="0"/>
          <w:noProof w:val="0"/>
          <w:color w:val="FF0000"/>
          <w:sz w:val="21"/>
          <w:szCs w:val="21"/>
          <w:u w:val="none"/>
          <w:lang w:val="es-ES"/>
        </w:rPr>
        <w:t>Integrantes:</w:t>
      </w:r>
    </w:p>
    <w:p w:rsidR="133B08B0" w:rsidP="0E08AB86" w:rsidRDefault="133B08B0" w14:paraId="5A9422FB" w14:textId="27081D71">
      <w:pPr>
        <w:pStyle w:val="Normal"/>
        <w:spacing w:before="0" w:beforeAutospacing="off" w:after="0" w:afterAutospacing="off"/>
      </w:pPr>
      <w:r w:rsidRPr="0E08AB86" w:rsidR="133B08B0">
        <w:rPr>
          <w:rFonts w:ascii="Arial" w:hAnsi="Arial" w:eastAsia="Arial" w:cs="Arial"/>
          <w:b w:val="0"/>
          <w:bCs w:val="0"/>
          <w:i w:val="0"/>
          <w:iCs w:val="0"/>
          <w:strike w:val="0"/>
          <w:dstrike w:val="0"/>
          <w:noProof w:val="0"/>
          <w:color w:val="auto"/>
          <w:sz w:val="21"/>
          <w:szCs w:val="21"/>
          <w:u w:val="none"/>
          <w:lang w:val="es-ES"/>
        </w:rPr>
        <w:t>Arriguela Utus Anthony David</w:t>
      </w:r>
    </w:p>
    <w:p w:rsidR="0FD0C91C" w:rsidP="0E08AB86" w:rsidRDefault="0FD0C91C" w14:paraId="5C5AD482" w14:textId="1C69A3CC">
      <w:pPr>
        <w:pStyle w:val="Normal"/>
        <w:spacing w:before="0" w:beforeAutospacing="off" w:after="0" w:afterAutospacing="off"/>
      </w:pPr>
      <w:r w:rsidRPr="0E08AB86" w:rsidR="0FD0C91C">
        <w:rPr>
          <w:rFonts w:ascii="Arial" w:hAnsi="Arial" w:eastAsia="Arial" w:cs="Arial"/>
          <w:b w:val="0"/>
          <w:bCs w:val="0"/>
          <w:i w:val="0"/>
          <w:iCs w:val="0"/>
          <w:strike w:val="0"/>
          <w:dstrike w:val="0"/>
          <w:noProof w:val="0"/>
          <w:color w:val="auto"/>
          <w:sz w:val="21"/>
          <w:szCs w:val="21"/>
          <w:u w:val="none"/>
          <w:lang w:val="es-ES"/>
        </w:rPr>
        <w:t>Barrera Vidal Frederick Roy Anthony</w:t>
      </w:r>
    </w:p>
    <w:p w:rsidR="04A1ADA5" w:rsidP="0E08AB86" w:rsidRDefault="04A1ADA5" w14:paraId="17F4B525" w14:textId="2087A320">
      <w:pPr>
        <w:pStyle w:val="Normal"/>
        <w:spacing w:before="0" w:beforeAutospacing="off" w:after="0" w:afterAutospacing="off"/>
      </w:pPr>
      <w:r w:rsidRPr="0E08AB86" w:rsidR="04A1ADA5">
        <w:rPr>
          <w:rFonts w:ascii="Arial" w:hAnsi="Arial" w:eastAsia="Arial" w:cs="Arial"/>
          <w:b w:val="0"/>
          <w:bCs w:val="0"/>
          <w:i w:val="0"/>
          <w:iCs w:val="0"/>
          <w:strike w:val="0"/>
          <w:dstrike w:val="0"/>
          <w:noProof w:val="0"/>
          <w:color w:val="000000" w:themeColor="text1" w:themeTint="FF" w:themeShade="FF"/>
          <w:sz w:val="21"/>
          <w:szCs w:val="21"/>
          <w:u w:val="none"/>
          <w:lang w:val="es-ES"/>
        </w:rPr>
        <w:t xml:space="preserve">Castillo concha Alex Daniel </w:t>
      </w:r>
    </w:p>
    <w:p w:rsidR="4B10AFE3" w:rsidP="0E08AB86" w:rsidRDefault="4B10AFE3" w14:paraId="3F66816C" w14:textId="51D88BA1">
      <w:pPr>
        <w:pStyle w:val="Normal"/>
        <w:spacing w:before="0" w:beforeAutospacing="off" w:after="0" w:afterAutospacing="off"/>
      </w:pPr>
      <w:r w:rsidRPr="0E08AB86" w:rsidR="4B10AFE3">
        <w:rPr>
          <w:rFonts w:ascii="Arial" w:hAnsi="Arial" w:eastAsia="Arial" w:cs="Arial"/>
          <w:b w:val="0"/>
          <w:bCs w:val="0"/>
          <w:i w:val="0"/>
          <w:iCs w:val="0"/>
          <w:strike w:val="0"/>
          <w:dstrike w:val="0"/>
          <w:noProof w:val="0"/>
          <w:color w:val="000000" w:themeColor="text1" w:themeTint="FF" w:themeShade="FF"/>
          <w:sz w:val="21"/>
          <w:szCs w:val="21"/>
          <w:u w:val="none"/>
          <w:lang w:val="es-ES"/>
        </w:rPr>
        <w:t>Huanca Cuba Mario Alonzo</w:t>
      </w:r>
    </w:p>
    <w:p w:rsidR="5AC4030A" w:rsidP="0E08AB86" w:rsidRDefault="5AC4030A" w14:paraId="08F9176C" w14:textId="2652843A">
      <w:pPr>
        <w:pStyle w:val="Normal"/>
        <w:jc w:val="both"/>
      </w:pPr>
      <w:r w:rsidRPr="0E08AB86" w:rsidR="5AC4030A">
        <w:rPr>
          <w:rFonts w:ascii="Lato" w:hAnsi="Lato" w:eastAsia="Lato" w:cs="Lato"/>
          <w:b w:val="0"/>
          <w:bCs w:val="0"/>
          <w:i w:val="0"/>
          <w:iCs w:val="0"/>
          <w:caps w:val="0"/>
          <w:smallCaps w:val="0"/>
          <w:noProof w:val="0"/>
          <w:color w:val="auto"/>
          <w:sz w:val="21"/>
          <w:szCs w:val="21"/>
          <w:lang w:val="es-ES"/>
        </w:rPr>
        <w:t xml:space="preserve">Gallegos </w:t>
      </w:r>
      <w:r w:rsidRPr="0E08AB86" w:rsidR="5AC4030A">
        <w:rPr>
          <w:rFonts w:ascii="Lato" w:hAnsi="Lato" w:eastAsia="Lato" w:cs="Lato"/>
          <w:b w:val="0"/>
          <w:bCs w:val="0"/>
          <w:i w:val="0"/>
          <w:iCs w:val="0"/>
          <w:caps w:val="0"/>
          <w:smallCaps w:val="0"/>
          <w:noProof w:val="0"/>
          <w:color w:val="auto"/>
          <w:sz w:val="21"/>
          <w:szCs w:val="21"/>
          <w:lang w:val="es-ES"/>
        </w:rPr>
        <w:t>Nuñez</w:t>
      </w:r>
      <w:r w:rsidRPr="0E08AB86" w:rsidR="5AC4030A">
        <w:rPr>
          <w:rFonts w:ascii="Lato" w:hAnsi="Lato" w:eastAsia="Lato" w:cs="Lato"/>
          <w:b w:val="0"/>
          <w:bCs w:val="0"/>
          <w:i w:val="0"/>
          <w:iCs w:val="0"/>
          <w:caps w:val="0"/>
          <w:smallCaps w:val="0"/>
          <w:noProof w:val="0"/>
          <w:color w:val="auto"/>
          <w:sz w:val="21"/>
          <w:szCs w:val="21"/>
          <w:lang w:val="es-ES"/>
        </w:rPr>
        <w:t xml:space="preserve"> </w:t>
      </w:r>
      <w:r w:rsidRPr="0E08AB86" w:rsidR="5AC4030A">
        <w:rPr>
          <w:rFonts w:ascii="Lato" w:hAnsi="Lato" w:eastAsia="Lato" w:cs="Lato"/>
          <w:b w:val="0"/>
          <w:bCs w:val="0"/>
          <w:i w:val="0"/>
          <w:iCs w:val="0"/>
          <w:caps w:val="0"/>
          <w:smallCaps w:val="0"/>
          <w:noProof w:val="0"/>
          <w:color w:val="auto"/>
          <w:sz w:val="21"/>
          <w:szCs w:val="21"/>
          <w:lang w:val="es-ES"/>
        </w:rPr>
        <w:t>Victor</w:t>
      </w:r>
      <w:r w:rsidRPr="0E08AB86" w:rsidR="5AC4030A">
        <w:rPr>
          <w:rFonts w:ascii="Lato" w:hAnsi="Lato" w:eastAsia="Lato" w:cs="Lato"/>
          <w:b w:val="0"/>
          <w:bCs w:val="0"/>
          <w:i w:val="0"/>
          <w:iCs w:val="0"/>
          <w:caps w:val="0"/>
          <w:smallCaps w:val="0"/>
          <w:noProof w:val="0"/>
          <w:color w:val="auto"/>
          <w:sz w:val="21"/>
          <w:szCs w:val="21"/>
          <w:lang w:val="es-ES"/>
        </w:rPr>
        <w:t xml:space="preserve"> Abel</w:t>
      </w:r>
    </w:p>
    <w:p w:rsidR="7D42C374" w:rsidP="0E08AB86" w:rsidRDefault="7D42C374" w14:paraId="6E2BD9EF" w14:textId="7A87DDB9">
      <w:pPr>
        <w:pStyle w:val="Normal"/>
        <w:jc w:val="both"/>
        <w:rPr>
          <w:rFonts w:ascii="Lato" w:hAnsi="Lato" w:eastAsia="Lato" w:cs="Lato"/>
          <w:b w:val="1"/>
          <w:bCs w:val="1"/>
          <w:i w:val="0"/>
          <w:iCs w:val="0"/>
          <w:caps w:val="0"/>
          <w:smallCaps w:val="0"/>
          <w:noProof w:val="0"/>
          <w:color w:val="auto"/>
          <w:sz w:val="21"/>
          <w:szCs w:val="21"/>
          <w:lang w:val="es-ES"/>
        </w:rPr>
      </w:pPr>
      <w:r w:rsidRPr="0E08AB86" w:rsidR="7D42C374">
        <w:rPr>
          <w:rFonts w:ascii="Lato" w:hAnsi="Lato" w:eastAsia="Lato" w:cs="Lato"/>
          <w:b w:val="1"/>
          <w:bCs w:val="1"/>
          <w:i w:val="0"/>
          <w:iCs w:val="0"/>
          <w:caps w:val="0"/>
          <w:smallCaps w:val="0"/>
          <w:noProof w:val="0"/>
          <w:color w:val="auto"/>
          <w:sz w:val="21"/>
          <w:szCs w:val="21"/>
          <w:lang w:val="es-ES"/>
        </w:rPr>
        <w:t>FORMULA DE</w:t>
      </w:r>
      <w:r w:rsidRPr="0E08AB86" w:rsidR="7D42C374">
        <w:rPr>
          <w:rFonts w:ascii="Lato" w:hAnsi="Lato" w:eastAsia="Lato" w:cs="Lato"/>
          <w:b w:val="1"/>
          <w:bCs w:val="1"/>
          <w:i w:val="0"/>
          <w:iCs w:val="0"/>
          <w:caps w:val="0"/>
          <w:smallCaps w:val="0"/>
          <w:noProof w:val="0"/>
          <w:color w:val="auto"/>
          <w:sz w:val="21"/>
          <w:szCs w:val="21"/>
          <w:lang w:val="es-ES"/>
        </w:rPr>
        <w:t xml:space="preserve"> </w:t>
      </w:r>
      <w:r w:rsidRPr="0E08AB86" w:rsidR="7D42C374">
        <w:rPr>
          <w:rFonts w:ascii="Lato" w:hAnsi="Lato" w:eastAsia="Lato" w:cs="Lato"/>
          <w:b w:val="1"/>
          <w:bCs w:val="1"/>
          <w:i w:val="0"/>
          <w:iCs w:val="0"/>
          <w:caps w:val="0"/>
          <w:smallCaps w:val="0"/>
          <w:noProof w:val="0"/>
          <w:color w:val="auto"/>
          <w:sz w:val="21"/>
          <w:szCs w:val="21"/>
          <w:lang w:val="es-ES"/>
        </w:rPr>
        <w:t>BÚSQUEDA</w:t>
      </w:r>
      <w:r w:rsidRPr="0E08AB86" w:rsidR="50AAB7DA">
        <w:rPr>
          <w:rFonts w:ascii="Lato" w:hAnsi="Lato" w:eastAsia="Lato" w:cs="Lato"/>
          <w:b w:val="1"/>
          <w:bCs w:val="1"/>
          <w:i w:val="0"/>
          <w:iCs w:val="0"/>
          <w:caps w:val="0"/>
          <w:smallCaps w:val="0"/>
          <w:noProof w:val="0"/>
          <w:color w:val="auto"/>
          <w:sz w:val="21"/>
          <w:szCs w:val="21"/>
          <w:lang w:val="es-ES"/>
        </w:rPr>
        <w:t>:</w:t>
      </w:r>
    </w:p>
    <w:p w:rsidR="25D1D004" w:rsidP="0E08AB86" w:rsidRDefault="25D1D004" w14:paraId="10761822" w14:textId="5B6E1672">
      <w:pPr>
        <w:spacing w:before="240" w:beforeAutospacing="off" w:after="240" w:afterAutospacing="off"/>
        <w:jc w:val="both"/>
        <w:rPr>
          <w:rFonts w:ascii="Lato" w:hAnsi="Lato" w:eastAsia="Lato" w:cs="Lato"/>
          <w:noProof w:val="0"/>
          <w:color w:val="auto"/>
          <w:sz w:val="21"/>
          <w:szCs w:val="21"/>
          <w:lang w:val="en-US"/>
        </w:rPr>
      </w:pPr>
      <w:r w:rsidRPr="0E08AB86" w:rsidR="25D1D004">
        <w:rPr>
          <w:rFonts w:ascii="Lato" w:hAnsi="Lato" w:eastAsia="Lato" w:cs="Lato"/>
          <w:noProof w:val="0"/>
          <w:color w:val="auto"/>
          <w:sz w:val="21"/>
          <w:szCs w:val="21"/>
          <w:lang w:val="en-US"/>
        </w:rPr>
        <w:t>TITLE-ABS-KEY ( ( "medical student*" OR "health professions student*" OR "healthcare student*" OR "medical trainee*" OR "undergraduate medical*" OR "preclinical student*" OR "clinical student*" ) AND ( cellphone OR "cell phone" OR smartphone* OR "mobile phone*" OR "digital device*" OR "screen time*" OR "electronic device* " OR "night-time" OR nocturn* ) AND ( night OR nighttime OR nocturn* OR "during the night" OR "bedtime" OR "before sleep" OR "pre-sleep" OR bedtime* OR "sleep onset" OR "sleeping time" ) AND ( ( use OR usage OR use* OR employ* OR "use of" OR exposure OR exposed OR exposure* ) W/3 ( cellphone OR "cell phone" OR smartphone* OR "mobile phone*" ) ) AND ( "sleep quality" OR "sleeping quality" OR sleep-quality OR "sleep disturbance*" OR insomnia OR "poor sleep" OR "subjective sleep" OR "sleep latency" OR "wake after sleep onset" OR WASO OR "sleep efficiency" OR "restorative sleep" ) ) AND ( LIMIT-TO ( SUBJAREA , "MEDI" ) ) AND ( LIMIT-TO ( DOCTYPE , "</w:t>
      </w:r>
      <w:r w:rsidRPr="0E08AB86" w:rsidR="25D1D004">
        <w:rPr>
          <w:rFonts w:ascii="Lato" w:hAnsi="Lato" w:eastAsia="Lato" w:cs="Lato"/>
          <w:noProof w:val="0"/>
          <w:color w:val="auto"/>
          <w:sz w:val="21"/>
          <w:szCs w:val="21"/>
          <w:lang w:val="en-US"/>
        </w:rPr>
        <w:t>ar</w:t>
      </w:r>
      <w:r w:rsidRPr="0E08AB86" w:rsidR="25D1D004">
        <w:rPr>
          <w:rFonts w:ascii="Lato" w:hAnsi="Lato" w:eastAsia="Lato" w:cs="Lato"/>
          <w:noProof w:val="0"/>
          <w:color w:val="auto"/>
          <w:sz w:val="21"/>
          <w:szCs w:val="21"/>
          <w:lang w:val="en-US"/>
        </w:rPr>
        <w:t>" ) ) AND ( LIMIT-TO ( LANGUAGE , "English" ) ) AND PUBYEAR &gt; 2022 AND PUBYEAR &lt; 2027</w:t>
      </w:r>
    </w:p>
    <w:p w:rsidR="2B61F07F" w:rsidP="0E08AB86" w:rsidRDefault="2B61F07F" w14:paraId="104D1103" w14:textId="3423FCAC">
      <w:pPr>
        <w:pStyle w:val="ListParagraph"/>
        <w:numPr>
          <w:ilvl w:val="0"/>
          <w:numId w:val="1"/>
        </w:numPr>
        <w:rPr>
          <w:rFonts w:ascii="Lato" w:hAnsi="Lato" w:eastAsia="Lato" w:cs="Lato"/>
          <w:b w:val="1"/>
          <w:bCs w:val="1"/>
          <w:i w:val="0"/>
          <w:iCs w:val="0"/>
          <w:caps w:val="0"/>
          <w:smallCaps w:val="0"/>
          <w:noProof w:val="0"/>
          <w:color w:val="FF0000"/>
          <w:sz w:val="21"/>
          <w:szCs w:val="21"/>
          <w:lang w:val="es-ES"/>
        </w:rPr>
      </w:pPr>
      <w:r w:rsidRPr="0E08AB86" w:rsidR="2B61F07F">
        <w:rPr>
          <w:rFonts w:ascii="Lato" w:hAnsi="Lato" w:eastAsia="Lato" w:cs="Lato"/>
          <w:b w:val="1"/>
          <w:bCs w:val="1"/>
          <w:i w:val="0"/>
          <w:iCs w:val="0"/>
          <w:caps w:val="0"/>
          <w:smallCaps w:val="0"/>
          <w:noProof w:val="0"/>
          <w:color w:val="FF0000"/>
          <w:sz w:val="21"/>
          <w:szCs w:val="21"/>
          <w:lang w:val="es-ES"/>
        </w:rPr>
        <w:t>Justifica la elección de los filtros aplicados</w:t>
      </w:r>
    </w:p>
    <w:p w:rsidR="614EC904" w:rsidP="0E08AB86" w:rsidRDefault="614EC904" w14:paraId="63636A05" w14:textId="53C6C906">
      <w:pPr>
        <w:pStyle w:val="Normal"/>
        <w:jc w:val="both"/>
        <w:rPr>
          <w:rFonts w:ascii="Lato" w:hAnsi="Lato" w:eastAsia="Lato" w:cs="Lato"/>
          <w:b w:val="0"/>
          <w:bCs w:val="0"/>
          <w:i w:val="0"/>
          <w:iCs w:val="0"/>
          <w:caps w:val="0"/>
          <w:smallCaps w:val="0"/>
          <w:noProof w:val="0"/>
          <w:color w:val="000000" w:themeColor="text1" w:themeTint="FF" w:themeShade="FF"/>
          <w:sz w:val="21"/>
          <w:szCs w:val="21"/>
          <w:lang w:val="es-ES"/>
        </w:rPr>
      </w:pPr>
      <w:r w:rsidRPr="0E08AB86" w:rsidR="614EC904">
        <w:rPr>
          <w:rFonts w:ascii="Lato" w:hAnsi="Lato" w:eastAsia="Lato" w:cs="Lato"/>
          <w:b w:val="0"/>
          <w:bCs w:val="0"/>
          <w:i w:val="0"/>
          <w:iCs w:val="0"/>
          <w:caps w:val="0"/>
          <w:smallCaps w:val="0"/>
          <w:noProof w:val="0"/>
          <w:color w:val="000000" w:themeColor="text1" w:themeTint="FF" w:themeShade="FF"/>
          <w:sz w:val="21"/>
          <w:szCs w:val="21"/>
          <w:lang w:val="es-ES"/>
        </w:rPr>
        <w:t xml:space="preserve">La estrategia de búsqueda se ejecutó en la base de datos </w:t>
      </w:r>
      <w:r w:rsidRPr="0E08AB86" w:rsidR="614EC904">
        <w:rPr>
          <w:rFonts w:ascii="Lato" w:hAnsi="Lato" w:eastAsia="Lato" w:cs="Lato"/>
          <w:b w:val="0"/>
          <w:bCs w:val="0"/>
          <w:i w:val="0"/>
          <w:iCs w:val="0"/>
          <w:caps w:val="0"/>
          <w:smallCaps w:val="0"/>
          <w:noProof w:val="0"/>
          <w:color w:val="000000" w:themeColor="text1" w:themeTint="FF" w:themeShade="FF"/>
          <w:sz w:val="21"/>
          <w:szCs w:val="21"/>
          <w:lang w:val="es-ES"/>
        </w:rPr>
        <w:t>Scopus</w:t>
      </w:r>
      <w:r w:rsidRPr="0E08AB86" w:rsidR="614EC904">
        <w:rPr>
          <w:rFonts w:ascii="Lato" w:hAnsi="Lato" w:eastAsia="Lato" w:cs="Lato"/>
          <w:b w:val="0"/>
          <w:bCs w:val="0"/>
          <w:i w:val="0"/>
          <w:iCs w:val="0"/>
          <w:caps w:val="0"/>
          <w:smallCaps w:val="0"/>
          <w:noProof w:val="0"/>
          <w:color w:val="000000" w:themeColor="text1" w:themeTint="FF" w:themeShade="FF"/>
          <w:sz w:val="21"/>
          <w:szCs w:val="21"/>
          <w:lang w:val="es-ES"/>
        </w:rPr>
        <w:t xml:space="preserve"> y se delimitó mediante filtros metodológicos que responden a criterios de calidad, pertinencia y viabilidad. La ecuación combinó, mediante operadores booleanos, términos relacionados con la población de interés (estudiantes de medicina y ciencias de la salud, con el uso del símbolo de truncamiento * para capturar variantes), la exposición (uso de celulares, teléfonos inteligentes y dispositivos electrónicos, junto con su empleo nocturno mediante el operador de proximidad W/3) y el desenlace (calidad del sueño y trastornos afines como insomnio, latencia de sueño, eficiencia del sueño y WASO). Se aplicó el filtro temático por área (Medicina, SUBJAREA "MEDI") para restringir los resultados al campo disciplinar pertinente y excluir registros de áreas no relacionadas, así como el filtro por tipo de documento (artículos, DOCTYPE "ar") para garantizar que la evidencia proviniera de publicaciones originales sometidas a revisión por pares, excluyendo literatura gris como editoriales, cartas, notas de conferencia o capítulos de libro. La restricción de idioma al inglés (LANGUAGE "English") se sustenta en que este constituye la lengua franca de la ciencia y el idioma predominante en las revistas médicas de mayor impacto e indexación, lo que maximiza la cobertura de la evidencia disponible, aunque debe reconocerse como un posible sesgo de publicación. Finalmente, la delimitación temporal (PUBYEAR &gt; 2022 AND PUBYEAR &lt; 2027) asegura que la síntesis refleje la evidencia más reciente y vigente sobre el tema, en línea con el ritmo acelerado de actualización del conocimiento en ciencias de la salud. En conjunto, estos filtros garantizaron la recuperación de evidencia pertinente, actual, de calidad metodológica y en el campo disciplinar </w:t>
      </w:r>
      <w:r w:rsidRPr="0E08AB86" w:rsidR="614EC904">
        <w:rPr>
          <w:rFonts w:ascii="Lato" w:hAnsi="Lato" w:eastAsia="Lato" w:cs="Lato"/>
          <w:b w:val="0"/>
          <w:bCs w:val="0"/>
          <w:i w:val="0"/>
          <w:iCs w:val="0"/>
          <w:caps w:val="0"/>
          <w:smallCaps w:val="0"/>
          <w:noProof w:val="0"/>
          <w:color w:val="000000" w:themeColor="text1" w:themeTint="FF" w:themeShade="FF"/>
          <w:sz w:val="21"/>
          <w:szCs w:val="21"/>
          <w:lang w:val="es-ES"/>
        </w:rPr>
        <w:t>correcto.</w:t>
      </w:r>
      <w:r>
        <w:tab/>
      </w:r>
    </w:p>
    <w:p w:rsidR="0E08AB86" w:rsidP="0E08AB86" w:rsidRDefault="0E08AB86" w14:paraId="6EE14A41" w14:textId="093A544E">
      <w:pPr>
        <w:pStyle w:val="Normal"/>
        <w:jc w:val="both"/>
        <w:rPr>
          <w:sz w:val="21"/>
          <w:szCs w:val="21"/>
        </w:rPr>
      </w:pPr>
    </w:p>
    <w:p w:rsidR="2B61F07F" w:rsidP="0E08AB86" w:rsidRDefault="2B61F07F" w14:paraId="54F1AB8F" w14:textId="51AA3DE1">
      <w:pPr>
        <w:pStyle w:val="ListParagraph"/>
        <w:numPr>
          <w:ilvl w:val="0"/>
          <w:numId w:val="2"/>
        </w:numPr>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pPr>
      <w:r w:rsidRPr="0E08AB86" w:rsidR="2B61F07F">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t>Documenta de manera ordenada los pasos realizados.</w:t>
      </w:r>
    </w:p>
    <w:p w:rsidR="6EBC0247" w:rsidP="0E08AB86" w:rsidRDefault="6EBC0247" w14:paraId="14ED8122" w14:textId="3895975C">
      <w:pPr>
        <w:spacing w:before="240" w:beforeAutospacing="off" w:after="240" w:afterAutospacing="off"/>
        <w:jc w:val="both"/>
      </w:pPr>
      <w:r w:rsidRPr="0E08AB86" w:rsidR="6EBC0247">
        <w:rPr>
          <w:rFonts w:ascii="Lato" w:hAnsi="Lato" w:eastAsia="Lato" w:cs="Lato"/>
          <w:b w:val="1"/>
          <w:bCs w:val="1"/>
          <w:noProof w:val="0"/>
          <w:sz w:val="21"/>
          <w:szCs w:val="21"/>
          <w:lang w:val="es-ES"/>
        </w:rPr>
        <w:t>Paso 1.</w:t>
      </w:r>
      <w:r w:rsidRPr="0E08AB86" w:rsidR="6EBC0247">
        <w:rPr>
          <w:rFonts w:ascii="Lato" w:hAnsi="Lato" w:eastAsia="Lato" w:cs="Lato"/>
          <w:noProof w:val="0"/>
          <w:sz w:val="21"/>
          <w:szCs w:val="21"/>
          <w:lang w:val="es-ES"/>
        </w:rPr>
        <w:t xml:space="preserve"> Ingresamos a Scopus mediante el acceso de nuestra universidad para buscar artículos científicos relacionados con nuestra pregunta de investigación.</w:t>
      </w:r>
    </w:p>
    <w:p w:rsidR="6EBC0247" w:rsidP="0E08AB86" w:rsidRDefault="6EBC0247" w14:paraId="01326D16" w14:textId="5FF49F7B">
      <w:pPr>
        <w:spacing w:before="240" w:beforeAutospacing="off" w:after="240" w:afterAutospacing="off"/>
        <w:jc w:val="both"/>
      </w:pPr>
      <w:r w:rsidRPr="0E08AB86" w:rsidR="6EBC0247">
        <w:rPr>
          <w:rFonts w:ascii="Lato" w:hAnsi="Lato" w:eastAsia="Lato" w:cs="Lato"/>
          <w:b w:val="1"/>
          <w:bCs w:val="1"/>
          <w:noProof w:val="0"/>
          <w:sz w:val="21"/>
          <w:szCs w:val="21"/>
          <w:lang w:val="es-ES"/>
        </w:rPr>
        <w:t>Paso 2.</w:t>
      </w:r>
      <w:r w:rsidRPr="0E08AB86" w:rsidR="6EBC0247">
        <w:rPr>
          <w:rFonts w:ascii="Lato" w:hAnsi="Lato" w:eastAsia="Lato" w:cs="Lato"/>
          <w:noProof w:val="0"/>
          <w:sz w:val="21"/>
          <w:szCs w:val="21"/>
          <w:lang w:val="es-ES"/>
        </w:rPr>
        <w:t xml:space="preserve"> Identificamos palabras clave en inglés sobre estudiantes de medicina, uso nocturno del celular y calidad del sueño.</w:t>
      </w:r>
    </w:p>
    <w:p w:rsidR="6EBC0247" w:rsidP="0E08AB86" w:rsidRDefault="6EBC0247" w14:paraId="5EDFE482" w14:textId="3C060BB9">
      <w:pPr>
        <w:spacing w:before="240" w:beforeAutospacing="off" w:after="240" w:afterAutospacing="off"/>
        <w:jc w:val="both"/>
      </w:pPr>
      <w:r w:rsidRPr="0E08AB86" w:rsidR="6EBC0247">
        <w:rPr>
          <w:rFonts w:ascii="Lato" w:hAnsi="Lato" w:eastAsia="Lato" w:cs="Lato"/>
          <w:b w:val="1"/>
          <w:bCs w:val="1"/>
          <w:noProof w:val="0"/>
          <w:sz w:val="21"/>
          <w:szCs w:val="21"/>
          <w:lang w:val="es-ES"/>
        </w:rPr>
        <w:t>Paso 3.</w:t>
      </w:r>
      <w:r w:rsidRPr="0E08AB86" w:rsidR="6EBC0247">
        <w:rPr>
          <w:rFonts w:ascii="Lato" w:hAnsi="Lato" w:eastAsia="Lato" w:cs="Lato"/>
          <w:noProof w:val="0"/>
          <w:sz w:val="21"/>
          <w:szCs w:val="21"/>
          <w:lang w:val="es-ES"/>
        </w:rPr>
        <w:t xml:space="preserve"> Elaboramos una fórmula de búsqueda avanzada utilizando los operadores booleanos AND y OR, y el operador de proximidad W/3.</w:t>
      </w:r>
    </w:p>
    <w:p w:rsidR="6EBC0247" w:rsidP="0E08AB86" w:rsidRDefault="6EBC0247" w14:paraId="3F5F63B0" w14:textId="136AB7E1">
      <w:pPr>
        <w:spacing w:before="240" w:beforeAutospacing="off" w:after="240" w:afterAutospacing="off"/>
        <w:jc w:val="both"/>
      </w:pPr>
      <w:r w:rsidRPr="0E08AB86" w:rsidR="6EBC0247">
        <w:rPr>
          <w:rFonts w:ascii="Lato" w:hAnsi="Lato" w:eastAsia="Lato" w:cs="Lato"/>
          <w:b w:val="1"/>
          <w:bCs w:val="1"/>
          <w:noProof w:val="0"/>
          <w:sz w:val="21"/>
          <w:szCs w:val="21"/>
          <w:lang w:val="es-ES"/>
        </w:rPr>
        <w:t>Paso 4.</w:t>
      </w:r>
      <w:r w:rsidRPr="0E08AB86" w:rsidR="6EBC0247">
        <w:rPr>
          <w:rFonts w:ascii="Lato" w:hAnsi="Lato" w:eastAsia="Lato" w:cs="Lato"/>
          <w:noProof w:val="0"/>
          <w:sz w:val="21"/>
          <w:szCs w:val="21"/>
          <w:lang w:val="es-ES"/>
        </w:rPr>
        <w:t xml:space="preserve"> Ingresamos la fórmula en Scopus y ejecutamos la búsqueda para obtener los artículos relacionados con nuestro tema.</w:t>
      </w:r>
    </w:p>
    <w:p w:rsidR="6EBC0247" w:rsidP="0E08AB86" w:rsidRDefault="6EBC0247" w14:paraId="6B4BBEF7" w14:textId="11F58295">
      <w:pPr>
        <w:spacing w:before="240" w:beforeAutospacing="off" w:after="240" w:afterAutospacing="off"/>
        <w:jc w:val="both"/>
      </w:pPr>
      <w:r w:rsidRPr="0E08AB86" w:rsidR="6EBC0247">
        <w:rPr>
          <w:rFonts w:ascii="Lato" w:hAnsi="Lato" w:eastAsia="Lato" w:cs="Lato"/>
          <w:b w:val="1"/>
          <w:bCs w:val="1"/>
          <w:noProof w:val="0"/>
          <w:sz w:val="21"/>
          <w:szCs w:val="21"/>
          <w:lang w:val="es-ES"/>
        </w:rPr>
        <w:t>Paso 5.</w:t>
      </w:r>
      <w:r w:rsidRPr="0E08AB86" w:rsidR="6EBC0247">
        <w:rPr>
          <w:rFonts w:ascii="Lato" w:hAnsi="Lato" w:eastAsia="Lato" w:cs="Lato"/>
          <w:noProof w:val="0"/>
          <w:sz w:val="21"/>
          <w:szCs w:val="21"/>
          <w:lang w:val="es-ES"/>
        </w:rPr>
        <w:t xml:space="preserve"> Delimitamos la búsqueda por área de medicina, tipo de documento, idioma inglés y años de publicación entre 202</w:t>
      </w:r>
      <w:r w:rsidRPr="0E08AB86" w:rsidR="02128714">
        <w:rPr>
          <w:rFonts w:ascii="Lato" w:hAnsi="Lato" w:eastAsia="Lato" w:cs="Lato"/>
          <w:noProof w:val="0"/>
          <w:sz w:val="21"/>
          <w:szCs w:val="21"/>
          <w:lang w:val="es-ES"/>
        </w:rPr>
        <w:t>1</w:t>
      </w:r>
      <w:r w:rsidRPr="0E08AB86" w:rsidR="6EBC0247">
        <w:rPr>
          <w:rFonts w:ascii="Lato" w:hAnsi="Lato" w:eastAsia="Lato" w:cs="Lato"/>
          <w:noProof w:val="0"/>
          <w:sz w:val="21"/>
          <w:szCs w:val="21"/>
          <w:lang w:val="es-ES"/>
        </w:rPr>
        <w:t xml:space="preserve"> y 2026.</w:t>
      </w:r>
    </w:p>
    <w:p w:rsidR="6EBC0247" w:rsidP="0E08AB86" w:rsidRDefault="6EBC0247" w14:paraId="39CBB1B6" w14:textId="6FB23321">
      <w:pPr>
        <w:spacing w:before="240" w:beforeAutospacing="off" w:after="240" w:afterAutospacing="off"/>
        <w:jc w:val="both"/>
      </w:pPr>
      <w:r w:rsidRPr="0E08AB86" w:rsidR="6EBC0247">
        <w:rPr>
          <w:rFonts w:ascii="Lato" w:hAnsi="Lato" w:eastAsia="Lato" w:cs="Lato"/>
          <w:b w:val="1"/>
          <w:bCs w:val="1"/>
          <w:noProof w:val="0"/>
          <w:sz w:val="21"/>
          <w:szCs w:val="21"/>
          <w:lang w:val="es-ES"/>
        </w:rPr>
        <w:t>Paso 6.</w:t>
      </w:r>
      <w:r w:rsidRPr="0E08AB86" w:rsidR="6EBC0247">
        <w:rPr>
          <w:rFonts w:ascii="Lato" w:hAnsi="Lato" w:eastAsia="Lato" w:cs="Lato"/>
          <w:noProof w:val="0"/>
          <w:sz w:val="21"/>
          <w:szCs w:val="21"/>
          <w:lang w:val="es-ES"/>
        </w:rPr>
        <w:t xml:space="preserve"> Revisamos los resultados y guardamos los artículos relevantes para utilizarlos en nuestra investigación.</w:t>
      </w:r>
      <w:r w:rsidR="7177FBBC">
        <w:rPr/>
        <w:t xml:space="preserve">                </w:t>
      </w:r>
      <w:r w:rsidR="7177FBBC">
        <w:rPr/>
        <w:t xml:space="preserve">                                 </w:t>
      </w:r>
    </w:p>
    <w:p w:rsidR="2B61F07F" w:rsidP="0E08AB86" w:rsidRDefault="2B61F07F" w14:paraId="4FD772C0" w14:textId="51C82BD7">
      <w:pPr>
        <w:pStyle w:val="ListParagraph"/>
        <w:numPr>
          <w:ilvl w:val="0"/>
          <w:numId w:val="1"/>
        </w:numPr>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pPr>
      <w:r w:rsidRPr="0E08AB86" w:rsidR="2B61F07F">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t>Guarda los resultados obtenidos.</w:t>
      </w:r>
    </w:p>
    <w:p w:rsidR="03AEBD3A" w:rsidP="0E08AB86" w:rsidRDefault="03AEBD3A" w14:paraId="47930E23" w14:textId="5D818942">
      <w:pPr>
        <w:pStyle w:val="Normal"/>
      </w:pPr>
      <w:r w:rsidRPr="423826C2" w:rsidR="03AEBD3A">
        <w:rPr>
          <w:rFonts w:ascii="Lato" w:hAnsi="Lato" w:eastAsia="Lato" w:cs="" w:asciiTheme="minorAscii" w:hAnsiTheme="minorAscii" w:eastAsiaTheme="minorAscii" w:cstheme="minorBidi"/>
          <w:b w:val="1"/>
          <w:bCs w:val="1"/>
          <w:i w:val="0"/>
          <w:iCs w:val="0"/>
          <w:caps w:val="0"/>
          <w:smallCaps w:val="0"/>
          <w:color w:val="FF0000"/>
          <w:sz w:val="21"/>
          <w:szCs w:val="21"/>
          <w:lang w:eastAsia="en-US" w:bidi="ar-SA"/>
        </w:rPr>
        <w:t>ENLACE DE GITHUB:</w:t>
      </w:r>
      <w:r w:rsidRPr="423826C2" w:rsidR="7653A4F6">
        <w:rPr>
          <w:rFonts w:ascii="Lato" w:hAnsi="Lato" w:eastAsia="Lato" w:cs="" w:asciiTheme="minorAscii" w:hAnsiTheme="minorAscii" w:eastAsiaTheme="minorAscii" w:cstheme="minorBidi"/>
          <w:b w:val="1"/>
          <w:bCs w:val="1"/>
          <w:i w:val="0"/>
          <w:iCs w:val="0"/>
          <w:caps w:val="0"/>
          <w:smallCaps w:val="0"/>
          <w:color w:val="FF0000"/>
          <w:sz w:val="21"/>
          <w:szCs w:val="21"/>
          <w:lang w:eastAsia="en-US" w:bidi="ar-SA"/>
        </w:rPr>
        <w:t xml:space="preserve"> </w:t>
      </w:r>
      <w:hyperlink r:id="R2a595cd08b4f46b9">
        <w:r w:rsidRPr="423826C2" w:rsidR="7653A4F6">
          <w:rPr>
            <w:rStyle w:val="Hyperlink"/>
            <w:b w:val="1"/>
            <w:bCs w:val="1"/>
            <w:i w:val="0"/>
            <w:iCs w:val="0"/>
            <w:caps w:val="0"/>
            <w:smallCaps w:val="0"/>
            <w:lang w:eastAsia="en-US" w:bidi="ar-SA"/>
          </w:rPr>
          <w:t>https://github.com/m35784324-lang/Actividad-semana-10-HDL</w:t>
        </w:r>
      </w:hyperlink>
      <w:r w:rsidRPr="423826C2" w:rsidR="7653A4F6">
        <w:rPr>
          <w:rFonts w:ascii="Lato" w:hAnsi="Lato" w:eastAsia="Lato" w:cs="" w:asciiTheme="minorAscii" w:hAnsiTheme="minorAscii" w:eastAsiaTheme="minorAscii" w:cstheme="minorBidi"/>
          <w:b w:val="1"/>
          <w:bCs w:val="1"/>
          <w:i w:val="0"/>
          <w:iCs w:val="0"/>
          <w:caps w:val="0"/>
          <w:smallCaps w:val="0"/>
          <w:color w:val="FF0000"/>
          <w:sz w:val="21"/>
          <w:szCs w:val="21"/>
          <w:lang w:eastAsia="en-US" w:bidi="ar-SA"/>
        </w:rPr>
        <w:t xml:space="preserve"> </w:t>
      </w:r>
    </w:p>
    <w:p w:rsidR="0E08AB86" w:rsidP="0E08AB86" w:rsidRDefault="0E08AB86" w14:paraId="6000E9F5" w14:textId="06D43895">
      <w:pPr>
        <w:pStyle w:val="Normal"/>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pPr>
    </w:p>
    <w:p w:rsidR="5BDE58E1" w:rsidP="0E08AB86" w:rsidRDefault="5BDE58E1" w14:paraId="59E9E941" w14:textId="5473A625">
      <w:pPr>
        <w:pStyle w:val="ListParagraph"/>
        <w:numPr>
          <w:ilvl w:val="0"/>
          <w:numId w:val="1"/>
        </w:numPr>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pPr>
      <w:r w:rsidRPr="0E08AB86" w:rsidR="5BDE58E1">
        <w:rPr>
          <w:rFonts w:ascii="Lato" w:hAnsi="Lato" w:eastAsia="Lato" w:cs="Lato" w:asciiTheme="minorAscii" w:hAnsiTheme="minorAscii" w:eastAsiaTheme="minorAscii" w:cstheme="minorBidi"/>
          <w:b w:val="1"/>
          <w:bCs w:val="1"/>
          <w:i w:val="0"/>
          <w:iCs w:val="0"/>
          <w:caps w:val="0"/>
          <w:smallCaps w:val="0"/>
          <w:color w:val="FF0000"/>
          <w:sz w:val="21"/>
          <w:szCs w:val="21"/>
          <w:lang w:eastAsia="en-US" w:bidi="ar-SA"/>
        </w:rPr>
        <w:t>Elabora un comentario final sobre el proceso realizado</w:t>
      </w:r>
    </w:p>
    <w:p w:rsidR="2B16C1E8" w:rsidP="0E08AB86" w:rsidRDefault="2B16C1E8" w14:paraId="398DBB05" w14:textId="20637D21">
      <w:pPr>
        <w:pStyle w:val="Normal"/>
        <w:jc w:val="both"/>
      </w:pPr>
      <w:r w:rsidRPr="0E08AB86" w:rsidR="2B16C1E8">
        <w:rPr>
          <w:rFonts w:ascii="Lato" w:hAnsi="Lato" w:eastAsia="Lato" w:cs="Lato"/>
          <w:noProof w:val="0"/>
          <w:sz w:val="21"/>
          <w:szCs w:val="21"/>
          <w:lang w:val="es-ES"/>
        </w:rPr>
        <w:t xml:space="preserve">La estrategia de búsqueda ejecutada en </w:t>
      </w:r>
      <w:r w:rsidRPr="0E08AB86" w:rsidR="2B16C1E8">
        <w:rPr>
          <w:rFonts w:ascii="Lato" w:hAnsi="Lato" w:eastAsia="Lato" w:cs="Lato"/>
          <w:noProof w:val="0"/>
          <w:sz w:val="21"/>
          <w:szCs w:val="21"/>
          <w:lang w:val="es-ES"/>
        </w:rPr>
        <w:t>Scopus</w:t>
      </w:r>
      <w:r w:rsidRPr="0E08AB86" w:rsidR="2B16C1E8">
        <w:rPr>
          <w:rFonts w:ascii="Lato" w:hAnsi="Lato" w:eastAsia="Lato" w:cs="Lato"/>
          <w:noProof w:val="0"/>
          <w:sz w:val="21"/>
          <w:szCs w:val="21"/>
          <w:lang w:val="es-ES"/>
        </w:rPr>
        <w:t xml:space="preserve"> demuestra una alta rigurosidad metodológica al integrar criterios de pertinencia, calidad y viabilidad. La combinación de operadores booleanos y de proximidad asegura una captura precisa de la literatura sobre estudiantes de medicina y el impacto nocturno de las pantallas. Asimismo, los filtros aplicados tales como la restricción al área médica, la selección exclusiva de artículos originales, el idioma inglés y el rango temporal reciente permiten depurar eficazmente el ruido bibliográfico. De este modo, se garantiza la obtención de evidencia actual, rigurosa y directamente aplicable para evaluar con exactitud cómo el uso del celular afecta el descanso de esta población.</w:t>
      </w:r>
    </w:p>
    <w:p w:rsidR="0E08AB86" w:rsidP="0E08AB86" w:rsidRDefault="0E08AB86" w14:paraId="72CE00DD" w14:textId="4F360DA9">
      <w:pPr>
        <w:pStyle w:val="Normal"/>
        <w:jc w:val="both"/>
        <w:rPr>
          <w:rFonts w:ascii="Lato" w:hAnsi="Lato" w:eastAsia="Lato" w:cs="Lato"/>
          <w:noProof w:val="0"/>
          <w:sz w:val="21"/>
          <w:szCs w:val="21"/>
          <w:lang w:val="es-ES"/>
        </w:rPr>
      </w:pPr>
    </w:p>
    <w:p w:rsidR="0E08AB86" w:rsidP="0E08AB86" w:rsidRDefault="0E08AB86" w14:paraId="464CFB1B" w14:textId="4E32B62E">
      <w:pPr>
        <w:pStyle w:val="Normal"/>
        <w:jc w:val="both"/>
        <w:rPr>
          <w:rFonts w:ascii="Lato" w:hAnsi="Lato" w:eastAsia="Lato" w:cs="Lato"/>
          <w:noProof w:val="0"/>
          <w:sz w:val="21"/>
          <w:szCs w:val="21"/>
          <w:lang w:val="es-ES"/>
        </w:rPr>
      </w:pPr>
    </w:p>
    <w:p w:rsidR="0E08AB86" w:rsidRDefault="0E08AB86" w14:paraId="7118FF84" w14:textId="3D9AEF9F">
      <w:r>
        <w:br w:type="page"/>
      </w:r>
    </w:p>
    <w:p w:rsidR="75B44047" w:rsidP="345B250B" w:rsidRDefault="75B44047" w14:paraId="315FACC8" w14:textId="624275BD">
      <w:pPr>
        <w:pStyle w:val="Normal"/>
        <w:jc w:val="both"/>
        <w:rPr>
          <w:rFonts w:ascii="Lato" w:hAnsi="Lato" w:eastAsia="Lato" w:cs="Lato"/>
          <w:noProof w:val="0"/>
          <w:color w:val="FF0000"/>
          <w:sz w:val="21"/>
          <w:szCs w:val="21"/>
          <w:lang w:val="es-ES"/>
        </w:rPr>
      </w:pPr>
      <w:r w:rsidRPr="345B250B" w:rsidR="75B44047">
        <w:rPr>
          <w:rFonts w:ascii="Lato" w:hAnsi="Lato" w:eastAsia="Lato" w:cs="Lato"/>
          <w:noProof w:val="0"/>
          <w:color w:val="FF0000"/>
          <w:sz w:val="21"/>
          <w:szCs w:val="21"/>
          <w:lang w:val="es-ES"/>
        </w:rPr>
        <w:t xml:space="preserve">ANEXOS: </w:t>
      </w:r>
    </w:p>
    <w:p w:rsidR="7674ADAA" w:rsidP="0E08AB86" w:rsidRDefault="7674ADAA" w14:paraId="1639E225" w14:noSpellErr="1" w14:textId="7385F45A">
      <w:pPr>
        <w:pStyle w:val="Normal"/>
        <w:jc w:val="both"/>
      </w:pPr>
      <w:r w:rsidRPr="345B250B" w:rsidR="7674ADAA">
        <w:rPr>
          <w:rFonts w:ascii="Lato" w:hAnsi="Lato" w:eastAsia="Lato" w:cs="Lato"/>
          <w:noProof w:val="0"/>
          <w:sz w:val="21"/>
          <w:szCs w:val="21"/>
          <w:lang w:val="es-ES"/>
        </w:rPr>
        <w:t>Figur</w:t>
      </w:r>
      <w:r w:rsidRPr="345B250B" w:rsidR="7674ADAA">
        <w:rPr>
          <w:rFonts w:ascii="Lato" w:hAnsi="Lato" w:eastAsia="Lato" w:cs="Lato"/>
          <w:noProof w:val="0"/>
          <w:sz w:val="21"/>
          <w:szCs w:val="21"/>
          <w:lang w:val="es-ES"/>
        </w:rPr>
        <w:t>a 1</w:t>
      </w:r>
    </w:p>
    <w:p w:rsidR="0E08AB86" w:rsidP="0E08AB86" w:rsidRDefault="0E08AB86" w14:paraId="29A515B6" w14:textId="7A202820">
      <w:pPr>
        <w:pStyle w:val="Normal"/>
        <w:jc w:val="both"/>
        <w:rPr>
          <w:rFonts w:ascii="Lato" w:hAnsi="Lato" w:eastAsia="Lato" w:cs="Lato"/>
          <w:noProof w:val="0"/>
          <w:sz w:val="21"/>
          <w:szCs w:val="21"/>
          <w:lang w:val="es-ES"/>
        </w:rPr>
      </w:pPr>
      <w:r w:rsidR="345B250B">
        <w:drawing>
          <wp:anchor distT="0" distB="0" distL="114300" distR="114300" simplePos="0" relativeHeight="251658240" behindDoc="1" locked="0" layoutInCell="1" allowOverlap="1" wp14:editId="7B364489" wp14:anchorId="0823DD5D">
            <wp:simplePos x="0" y="0"/>
            <wp:positionH relativeFrom="column">
              <wp:posOffset>-9525</wp:posOffset>
            </wp:positionH>
            <wp:positionV relativeFrom="paragraph">
              <wp:posOffset>-47625</wp:posOffset>
            </wp:positionV>
            <wp:extent cx="4582034" cy="2513499"/>
            <wp:effectExtent l="0" t="0" r="0" b="0"/>
            <wp:wrapNone/>
            <wp:docPr id="146954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115086" name="Picture 2065115086"/>
                    <pic:cNvPicPr/>
                  </pic:nvPicPr>
                  <pic:blipFill>
                    <a:blip xmlns:r="http://schemas.openxmlformats.org/officeDocument/2006/relationships" r:embed="rId2045624039">
                      <a:extLst>
                        <a:ext uri="{28A0092B-C50C-407E-A947-70E740481C1C}">
                          <a14:useLocalDpi xmlns:a14="http://schemas.microsoft.com/office/drawing/2010/main"/>
                        </a:ext>
                      </a:extLst>
                    </a:blip>
                    <a:srcRect l="12643" t="0" r="0" b="0"/>
                    <a:stretch>
                      <a:fillRect/>
                    </a:stretch>
                  </pic:blipFill>
                  <pic:spPr>
                    <a:xfrm rot="0">
                      <a:off x="0" y="0"/>
                      <a:ext cx="4582034" cy="2513499"/>
                    </a:xfrm>
                    <a:prstGeom prst="rect">
                      <a:avLst/>
                    </a:prstGeom>
                  </pic:spPr>
                </pic:pic>
              </a:graphicData>
            </a:graphic>
            <wp14:sizeRelH relativeFrom="page">
              <wp14:pctWidth>0</wp14:pctWidth>
            </wp14:sizeRelH>
            <wp14:sizeRelV relativeFrom="page">
              <wp14:pctHeight>0</wp14:pctHeight>
            </wp14:sizeRelV>
          </wp:anchor>
        </w:drawing>
      </w:r>
    </w:p>
    <w:p w:rsidR="75B44047" w:rsidP="0E08AB86" w:rsidRDefault="75B44047" w14:paraId="0E4EB6E7" w14:textId="6BB64434">
      <w:pPr>
        <w:pStyle w:val="Normal"/>
        <w:suppressLineNumbers w:val="0"/>
        <w:bidi w:val="0"/>
        <w:jc w:val="both"/>
      </w:pPr>
      <w:r w:rsidR="75B44047">
        <w:rPr/>
        <w:t xml:space="preserve">     </w:t>
      </w:r>
    </w:p>
    <w:p w:rsidR="345B250B" w:rsidP="345B250B" w:rsidRDefault="345B250B" w14:paraId="37F0F02B" w14:textId="1A4230CC">
      <w:pPr>
        <w:pStyle w:val="Normal"/>
        <w:suppressLineNumbers w:val="0"/>
        <w:bidi w:val="0"/>
        <w:jc w:val="both"/>
      </w:pPr>
    </w:p>
    <w:p w:rsidR="345B250B" w:rsidP="345B250B" w:rsidRDefault="345B250B" w14:paraId="2F0AF01B" w14:textId="1A175E21">
      <w:pPr>
        <w:pStyle w:val="Normal"/>
        <w:suppressLineNumbers w:val="0"/>
        <w:bidi w:val="0"/>
        <w:jc w:val="both"/>
      </w:pPr>
    </w:p>
    <w:p w:rsidR="345B250B" w:rsidP="345B250B" w:rsidRDefault="345B250B" w14:paraId="2200D47B" w14:textId="1DDD29C6">
      <w:pPr>
        <w:pStyle w:val="Normal"/>
        <w:suppressLineNumbers w:val="0"/>
        <w:bidi w:val="0"/>
        <w:jc w:val="both"/>
      </w:pPr>
    </w:p>
    <w:p w:rsidR="345B250B" w:rsidP="345B250B" w:rsidRDefault="345B250B" w14:paraId="7E8F2379" w14:textId="64B08ABE">
      <w:pPr>
        <w:pStyle w:val="Normal"/>
        <w:suppressLineNumbers w:val="0"/>
        <w:bidi w:val="0"/>
        <w:jc w:val="both"/>
      </w:pPr>
    </w:p>
    <w:p w:rsidR="345B250B" w:rsidP="345B250B" w:rsidRDefault="345B250B" w14:paraId="41268DB3" w14:textId="4B318AE2">
      <w:pPr>
        <w:pStyle w:val="Normal"/>
        <w:suppressLineNumbers w:val="0"/>
        <w:bidi w:val="0"/>
        <w:jc w:val="both"/>
      </w:pPr>
    </w:p>
    <w:p w:rsidR="345B250B" w:rsidP="345B250B" w:rsidRDefault="345B250B" w14:paraId="4D7FF057" w14:textId="7EB54A6B">
      <w:pPr>
        <w:pStyle w:val="Normal"/>
        <w:suppressLineNumbers w:val="0"/>
        <w:bidi w:val="0"/>
        <w:jc w:val="both"/>
      </w:pPr>
    </w:p>
    <w:p w:rsidR="345B250B" w:rsidP="345B250B" w:rsidRDefault="345B250B" w14:paraId="7FD0642F" w14:textId="60BDDC27">
      <w:pPr>
        <w:pStyle w:val="Normal"/>
        <w:suppressLineNumbers w:val="0"/>
        <w:bidi w:val="0"/>
        <w:jc w:val="both"/>
      </w:pPr>
    </w:p>
    <w:p w:rsidR="17B1317A" w:rsidP="345B250B" w:rsidRDefault="17B1317A" w14:paraId="511A0AA0" w14:textId="15C5F79C">
      <w:pPr>
        <w:pStyle w:val="Normal"/>
        <w:suppressLineNumbers w:val="0"/>
        <w:bidi w:val="0"/>
        <w:jc w:val="both"/>
      </w:pPr>
      <w:r w:rsidR="17B1317A">
        <w:drawing>
          <wp:anchor distT="0" distB="0" distL="114300" distR="114300" simplePos="0" relativeHeight="251658240" behindDoc="1" locked="0" layoutInCell="1" allowOverlap="1" wp14:editId="1AD37D72" wp14:anchorId="2E78145E">
            <wp:simplePos x="0" y="0"/>
            <wp:positionH relativeFrom="column">
              <wp:posOffset>-47625</wp:posOffset>
            </wp:positionH>
            <wp:positionV relativeFrom="paragraph">
              <wp:posOffset>400050</wp:posOffset>
            </wp:positionV>
            <wp:extent cx="3924300" cy="2112902"/>
            <wp:effectExtent l="0" t="0" r="0" b="0"/>
            <wp:wrapNone/>
            <wp:docPr id="75081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072601" name="Picture 1118072601"/>
                    <pic:cNvPicPr/>
                  </pic:nvPicPr>
                  <pic:blipFill>
                    <a:blip xmlns:r="http://schemas.openxmlformats.org/officeDocument/2006/relationships" r:embed="rId919383675">
                      <a:extLst>
                        <a:ext uri="{28A0092B-C50C-407E-A947-70E740481C1C}">
                          <a14:useLocalDpi xmlns:a14="http://schemas.microsoft.com/office/drawing/2010/main"/>
                        </a:ext>
                      </a:extLst>
                    </a:blip>
                    <a:stretch>
                      <a:fillRect/>
                    </a:stretch>
                  </pic:blipFill>
                  <pic:spPr>
                    <a:xfrm rot="0">
                      <a:off x="0" y="0"/>
                      <a:ext cx="3924300" cy="2112902"/>
                    </a:xfrm>
                    <a:prstGeom prst="rect">
                      <a:avLst/>
                    </a:prstGeom>
                  </pic:spPr>
                </pic:pic>
              </a:graphicData>
            </a:graphic>
            <wp14:sizeRelH relativeFrom="page">
              <wp14:pctWidth>0</wp14:pctWidth>
            </wp14:sizeRelH>
            <wp14:sizeRelV relativeFrom="page">
              <wp14:pctHeight>0</wp14:pctHeight>
            </wp14:sizeRelV>
          </wp:anchor>
        </w:drawing>
      </w:r>
      <w:r w:rsidR="17B1317A">
        <w:rPr/>
        <w:t>Figura 2</w:t>
      </w:r>
    </w:p>
    <w:p w:rsidR="79A00FCE" w:rsidP="79A00FCE" w:rsidRDefault="79A00FCE" w14:paraId="40F6E604" w14:textId="573E4AEA">
      <w:pPr>
        <w:pStyle w:val="Normal"/>
        <w:suppressLineNumbers w:val="0"/>
        <w:bidi w:val="0"/>
        <w:jc w:val="both"/>
      </w:pPr>
    </w:p>
    <w:p w:rsidR="79A00FCE" w:rsidP="79A00FCE" w:rsidRDefault="79A00FCE" w14:paraId="56499F96" w14:textId="4FAD42E6">
      <w:pPr>
        <w:pStyle w:val="Normal"/>
        <w:suppressLineNumbers w:val="0"/>
        <w:bidi w:val="0"/>
        <w:jc w:val="both"/>
      </w:pPr>
    </w:p>
    <w:p w:rsidR="79A00FCE" w:rsidP="79A00FCE" w:rsidRDefault="79A00FCE" w14:paraId="61A8A255" w14:textId="659A28C2">
      <w:pPr>
        <w:pStyle w:val="Normal"/>
        <w:suppressLineNumbers w:val="0"/>
        <w:bidi w:val="0"/>
        <w:jc w:val="both"/>
      </w:pPr>
    </w:p>
    <w:p w:rsidR="79A00FCE" w:rsidP="79A00FCE" w:rsidRDefault="79A00FCE" w14:paraId="13C80793" w14:textId="0A792D80">
      <w:pPr>
        <w:pStyle w:val="Normal"/>
        <w:suppressLineNumbers w:val="0"/>
        <w:bidi w:val="0"/>
        <w:jc w:val="both"/>
      </w:pPr>
    </w:p>
    <w:p w:rsidR="79A00FCE" w:rsidP="79A00FCE" w:rsidRDefault="79A00FCE" w14:paraId="182CB451" w14:textId="571159E5">
      <w:pPr>
        <w:pStyle w:val="Normal"/>
        <w:suppressLineNumbers w:val="0"/>
        <w:bidi w:val="0"/>
        <w:jc w:val="both"/>
      </w:pPr>
    </w:p>
    <w:p w:rsidR="79A00FCE" w:rsidP="79A00FCE" w:rsidRDefault="79A00FCE" w14:paraId="45346E60" w14:textId="0F6B16CD">
      <w:pPr>
        <w:pStyle w:val="Normal"/>
        <w:suppressLineNumbers w:val="0"/>
        <w:bidi w:val="0"/>
        <w:jc w:val="both"/>
      </w:pPr>
    </w:p>
    <w:p w:rsidR="79A00FCE" w:rsidP="79A00FCE" w:rsidRDefault="79A00FCE" w14:paraId="299F6F2A" w14:textId="70FFAD2D">
      <w:pPr>
        <w:pStyle w:val="Normal"/>
        <w:suppressLineNumbers w:val="0"/>
        <w:bidi w:val="0"/>
        <w:jc w:val="both"/>
      </w:pPr>
    </w:p>
    <w:p w:rsidR="79A00FCE" w:rsidP="79A00FCE" w:rsidRDefault="79A00FCE" w14:paraId="5FC4B31B" w14:textId="31393760">
      <w:pPr>
        <w:pStyle w:val="Normal"/>
        <w:suppressLineNumbers w:val="0"/>
        <w:bidi w:val="0"/>
        <w:jc w:val="both"/>
      </w:pPr>
    </w:p>
    <w:p w:rsidR="79A00FCE" w:rsidP="79A00FCE" w:rsidRDefault="79A00FCE" w14:paraId="4B019326" w14:textId="4377AFA8">
      <w:pPr>
        <w:pStyle w:val="Normal"/>
        <w:suppressLineNumbers w:val="0"/>
        <w:bidi w:val="0"/>
        <w:jc w:val="both"/>
      </w:pPr>
    </w:p>
    <w:p w:rsidR="79A00FCE" w:rsidP="79A00FCE" w:rsidRDefault="79A00FCE" w14:paraId="04987E1F" w14:textId="2DFB0F17">
      <w:pPr>
        <w:pStyle w:val="Normal"/>
        <w:suppressLineNumbers w:val="0"/>
        <w:bidi w:val="0"/>
        <w:jc w:val="both"/>
      </w:pPr>
    </w:p>
    <w:p w:rsidR="79A00FCE" w:rsidP="79A00FCE" w:rsidRDefault="79A00FCE" w14:paraId="2840580B" w14:textId="47942C22">
      <w:pPr>
        <w:pStyle w:val="Normal"/>
        <w:suppressLineNumbers w:val="0"/>
        <w:bidi w:val="0"/>
        <w:jc w:val="both"/>
      </w:pPr>
    </w:p>
    <w:p w:rsidR="79A00FCE" w:rsidP="79A00FCE" w:rsidRDefault="79A00FCE" w14:paraId="3A0DA6CF" w14:textId="77DEEE30">
      <w:pPr>
        <w:pStyle w:val="Normal"/>
        <w:suppressLineNumbers w:val="0"/>
        <w:bidi w:val="0"/>
        <w:jc w:val="both"/>
      </w:pPr>
    </w:p>
    <w:p w:rsidR="4EDC6759" w:rsidP="4EDC6759" w:rsidRDefault="4EDC6759" w14:paraId="21806B75" w14:textId="787BA210">
      <w:pPr>
        <w:pStyle w:val="Normal"/>
        <w:suppressLineNumbers w:val="0"/>
        <w:bidi w:val="0"/>
        <w:jc w:val="both"/>
      </w:pPr>
    </w:p>
    <w:p w:rsidR="4EDC6759" w:rsidP="4EDC6759" w:rsidRDefault="4EDC6759" w14:paraId="71C999BC" w14:textId="23C2949C">
      <w:pPr>
        <w:pStyle w:val="Normal"/>
        <w:suppressLineNumbers w:val="0"/>
        <w:bidi w:val="0"/>
        <w:jc w:val="both"/>
      </w:pPr>
    </w:p>
    <w:p w:rsidR="4EDC6759" w:rsidP="4EDC6759" w:rsidRDefault="4EDC6759" w14:paraId="3BA6DAEB" w14:textId="55B90319">
      <w:pPr>
        <w:pStyle w:val="Normal"/>
        <w:suppressLineNumbers w:val="0"/>
        <w:bidi w:val="0"/>
        <w:jc w:val="both"/>
      </w:pPr>
    </w:p>
    <w:p w:rsidR="4EDC6759" w:rsidP="4EDC6759" w:rsidRDefault="4EDC6759" w14:paraId="6F190117" w14:textId="39694403">
      <w:pPr>
        <w:pStyle w:val="Normal"/>
        <w:suppressLineNumbers w:val="0"/>
        <w:bidi w:val="0"/>
        <w:jc w:val="both"/>
      </w:pPr>
    </w:p>
    <w:p w:rsidR="2ECEDB97" w:rsidP="4EDC6759" w:rsidRDefault="2ECEDB97" w14:paraId="5F2AD8DC" w14:textId="15CA083E">
      <w:pPr>
        <w:pStyle w:val="Normal"/>
        <w:suppressLineNumbers w:val="0"/>
        <w:bidi w:val="0"/>
        <w:jc w:val="both"/>
      </w:pPr>
      <w:r w:rsidR="2ECEDB97">
        <w:drawing>
          <wp:anchor distT="0" distB="0" distL="114300" distR="114300" simplePos="0" relativeHeight="251658240" behindDoc="1" locked="0" layoutInCell="1" allowOverlap="1" wp14:editId="69475B01" wp14:anchorId="24E393AB">
            <wp:simplePos x="0" y="0"/>
            <wp:positionH relativeFrom="column">
              <wp:posOffset>-9525</wp:posOffset>
            </wp:positionH>
            <wp:positionV relativeFrom="paragraph">
              <wp:posOffset>314325</wp:posOffset>
            </wp:positionV>
            <wp:extent cx="904004" cy="3505200"/>
            <wp:effectExtent l="0" t="0" r="0" b="0"/>
            <wp:wrapNone/>
            <wp:docPr id="1194392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5594" name="Picture 2040645594"/>
                    <pic:cNvPicPr/>
                  </pic:nvPicPr>
                  <pic:blipFill>
                    <a:blip xmlns:r="http://schemas.openxmlformats.org/officeDocument/2006/relationships" r:embed="rId1067293654">
                      <a:extLst>
                        <a:ext uri="{28A0092B-C50C-407E-A947-70E740481C1C}">
                          <a14:useLocalDpi xmlns:a14="http://schemas.microsoft.com/office/drawing/2010/main"/>
                        </a:ext>
                      </a:extLst>
                    </a:blip>
                    <a:stretch>
                      <a:fillRect/>
                    </a:stretch>
                  </pic:blipFill>
                  <pic:spPr>
                    <a:xfrm rot="0">
                      <a:off x="0" y="0"/>
                      <a:ext cx="904004" cy="3505200"/>
                    </a:xfrm>
                    <a:prstGeom prst="rect">
                      <a:avLst/>
                    </a:prstGeom>
                  </pic:spPr>
                </pic:pic>
              </a:graphicData>
            </a:graphic>
            <wp14:sizeRelH relativeFrom="page">
              <wp14:pctWidth>0</wp14:pctWidth>
            </wp14:sizeRelH>
            <wp14:sizeRelV relativeFrom="page">
              <wp14:pctHeight>0</wp14:pctHeight>
            </wp14:sizeRelV>
          </wp:anchor>
        </w:drawing>
      </w:r>
      <w:r w:rsidR="2ECEDB97">
        <w:rPr/>
        <w:t>Figura 3</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194f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d8b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B41F5"/>
    <w:rsid w:val="0181930F"/>
    <w:rsid w:val="02128714"/>
    <w:rsid w:val="024E96A4"/>
    <w:rsid w:val="03AEBD3A"/>
    <w:rsid w:val="04A1ADA5"/>
    <w:rsid w:val="0657FB3F"/>
    <w:rsid w:val="0924FDB8"/>
    <w:rsid w:val="0BBA7A50"/>
    <w:rsid w:val="0D9039AB"/>
    <w:rsid w:val="0E08AB86"/>
    <w:rsid w:val="0F6F2D08"/>
    <w:rsid w:val="0FD0C91C"/>
    <w:rsid w:val="12B31663"/>
    <w:rsid w:val="133B08B0"/>
    <w:rsid w:val="170C9676"/>
    <w:rsid w:val="17B1317A"/>
    <w:rsid w:val="183DE29D"/>
    <w:rsid w:val="19994695"/>
    <w:rsid w:val="1B85E737"/>
    <w:rsid w:val="1CD167B1"/>
    <w:rsid w:val="1D33E6F6"/>
    <w:rsid w:val="1DA10236"/>
    <w:rsid w:val="1E2387B4"/>
    <w:rsid w:val="1F4DC3C1"/>
    <w:rsid w:val="1F96F675"/>
    <w:rsid w:val="1FE6B839"/>
    <w:rsid w:val="20A96128"/>
    <w:rsid w:val="231F2F3A"/>
    <w:rsid w:val="24C4D4A2"/>
    <w:rsid w:val="25D1D004"/>
    <w:rsid w:val="28230461"/>
    <w:rsid w:val="2B16C1E8"/>
    <w:rsid w:val="2B61F07F"/>
    <w:rsid w:val="2C3E6AEB"/>
    <w:rsid w:val="2ECEDB97"/>
    <w:rsid w:val="2EDCCFE5"/>
    <w:rsid w:val="30F95414"/>
    <w:rsid w:val="33C36378"/>
    <w:rsid w:val="345B250B"/>
    <w:rsid w:val="35E9DDB5"/>
    <w:rsid w:val="37B49B12"/>
    <w:rsid w:val="39647F22"/>
    <w:rsid w:val="3B583DDC"/>
    <w:rsid w:val="3ED9DF27"/>
    <w:rsid w:val="3F2613A3"/>
    <w:rsid w:val="423826C2"/>
    <w:rsid w:val="426D1DBF"/>
    <w:rsid w:val="4B10AFE3"/>
    <w:rsid w:val="4EDC6759"/>
    <w:rsid w:val="4EF4BAE9"/>
    <w:rsid w:val="50AAB7DA"/>
    <w:rsid w:val="571940A5"/>
    <w:rsid w:val="58617961"/>
    <w:rsid w:val="58C2A662"/>
    <w:rsid w:val="5A0901AD"/>
    <w:rsid w:val="5AC4030A"/>
    <w:rsid w:val="5BD3B27E"/>
    <w:rsid w:val="5BDE58E1"/>
    <w:rsid w:val="5FF2541B"/>
    <w:rsid w:val="605B41F5"/>
    <w:rsid w:val="614107EE"/>
    <w:rsid w:val="614EC904"/>
    <w:rsid w:val="67EEDA26"/>
    <w:rsid w:val="6BE63A93"/>
    <w:rsid w:val="6EBC0247"/>
    <w:rsid w:val="7177FBBC"/>
    <w:rsid w:val="74CCB198"/>
    <w:rsid w:val="75B44047"/>
    <w:rsid w:val="7653A4F6"/>
    <w:rsid w:val="7674ADAA"/>
    <w:rsid w:val="79A00FCE"/>
    <w:rsid w:val="7D42C374"/>
    <w:rsid w:val="7F9938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E8A1"/>
  <w15:chartTrackingRefBased/>
  <w15:docId w15:val="{5EB30658-029B-4BAD-BB8D-094EEA7F4E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08AB86"/>
    <w:pPr>
      <w:spacing/>
      <w:ind w:left="720"/>
      <w:contextualSpacing/>
    </w:pPr>
  </w:style>
  <w:style w:type="character" w:styleId="Hyperlink">
    <w:uiPriority w:val="99"/>
    <w:name w:val="Hyperlink"/>
    <w:basedOn w:val="DefaultParagraphFont"/>
    <w:unhideWhenUsed/>
    <w:rsid w:val="423826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45624039" /><Relationship Type="http://schemas.openxmlformats.org/officeDocument/2006/relationships/image" Target="/media/image2.png" Id="rId1067293654" /><Relationship Type="http://schemas.openxmlformats.org/officeDocument/2006/relationships/image" Target="/media/image3.png" Id="rId919383675" /><Relationship Type="http://schemas.openxmlformats.org/officeDocument/2006/relationships/numbering" Target="numbering.xml" Id="R77746b59942a41d8" /><Relationship Type="http://schemas.openxmlformats.org/officeDocument/2006/relationships/hyperlink" Target="https://github.com/m35784324-lang/Actividad-semana-10-HDL" TargetMode="External" Id="R2a595cd08b4f46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La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2026-10-15T16:45:11.8438086Z</dcterms:created>
  <dcterms:modified xsi:type="dcterms:W3CDTF">2026-10-15T17:25:21.1733336Z</dcterms:modified>
  <dc:creator>ALUMNO - ANTHONY DAVID ARRIGUELA UTUS</dc:creator>
  <lastModifiedBy>Usuario invitado</lastModifiedBy>
</coreProperties>
</file>