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vddizhezwhae" w:id="0"/>
      <w:bookmarkEnd w:id="0"/>
      <w:r w:rsidDel="00000000" w:rsidR="00000000" w:rsidRPr="00000000">
        <w:rPr>
          <w:rtl w:val="0"/>
        </w:rPr>
        <w:t xml:space="preserve">Abstract</w:t>
      </w:r>
    </w:p>
    <w:p w:rsidR="00000000" w:rsidDel="00000000" w:rsidP="00000000" w:rsidRDefault="00000000" w:rsidRPr="00000000" w14:paraId="00000002">
      <w:pPr>
        <w:rPr/>
      </w:pPr>
      <w:r w:rsidDel="00000000" w:rsidR="00000000" w:rsidRPr="00000000">
        <w:rPr>
          <w:rtl w:val="0"/>
        </w:rPr>
        <w:t xml:space="preserve">The article presents a preprocessing and modeling approach to predict lung cancer using CT scans. The preprocessing steps involve resampling, interpolation, and separation of air regions from lung regions using morphological techniques. The proposed model uses a 3D version of the ResNet model with modifications to address the problem of vanishing gradients. The model was trained and tested using a 5-fold cross-validation approach and achieved high accuracy. However, the model exhibits high variance, which may be addressed by increasing the number of layers and output channels. Overall, the article provides a comprehensive approach to predict lung cancer using CT scans.</w:t>
      </w:r>
    </w:p>
    <w:p w:rsidR="00000000" w:rsidDel="00000000" w:rsidP="00000000" w:rsidRDefault="00000000" w:rsidRPr="00000000" w14:paraId="00000003">
      <w:pPr>
        <w:pStyle w:val="Heading2"/>
        <w:rPr/>
      </w:pPr>
      <w:bookmarkStart w:colFirst="0" w:colLast="0" w:name="_opc6l4oygx5i" w:id="1"/>
      <w:bookmarkEnd w:id="1"/>
      <w:r w:rsidDel="00000000" w:rsidR="00000000" w:rsidRPr="00000000">
        <w:rPr>
          <w:rtl w:val="0"/>
        </w:rPr>
        <w:t xml:space="preserve">Preprocessing</w:t>
      </w:r>
    </w:p>
    <w:p w:rsidR="00000000" w:rsidDel="00000000" w:rsidP="00000000" w:rsidRDefault="00000000" w:rsidRPr="00000000" w14:paraId="00000004">
      <w:pPr>
        <w:rPr/>
      </w:pPr>
      <w:r w:rsidDel="00000000" w:rsidR="00000000" w:rsidRPr="00000000">
        <w:rPr>
          <w:rtl w:val="0"/>
        </w:rPr>
        <w:t xml:space="preserve">Since the thickness of each image slice is different, it is necessary to make the images uniform by performing resampling and using third-degree polynomial interpolation for the third dimension for all images. For this purpose, the thickness of each image slice, which is available in the DICOM file header, has been used, and the internal algorithm of third-degree polynomial interpolation from the scipy library has been used to perform the resizing operation.</w:t>
      </w:r>
    </w:p>
    <w:p w:rsidR="00000000" w:rsidDel="00000000" w:rsidP="00000000" w:rsidRDefault="00000000" w:rsidRPr="00000000" w14:paraId="00000005">
      <w:pPr>
        <w:rPr/>
      </w:pPr>
      <w:r w:rsidDel="00000000" w:rsidR="00000000" w:rsidRPr="00000000">
        <w:rPr>
          <w:rtl w:val="0"/>
        </w:rPr>
        <w:t xml:space="preserve">The images in the dataset are in the Hounsfield Unit (HU) scale. This scale is used by CT-Scan devices to create contrast between different tissues in the body. Some of the values ​​of this scale are described in Table 1.</w:t>
      </w:r>
    </w:p>
    <w:p w:rsidR="00000000" w:rsidDel="00000000" w:rsidP="00000000" w:rsidRDefault="00000000" w:rsidRPr="00000000" w14:paraId="00000006">
      <w:pPr>
        <w:rPr/>
      </w:pPr>
      <w:r w:rsidDel="00000000" w:rsidR="00000000" w:rsidRPr="00000000">
        <w:rPr>
          <w:rtl w:val="0"/>
        </w:rPr>
      </w:r>
    </w:p>
    <w:tbl>
      <w:tblPr>
        <w:tblStyle w:val="Table1"/>
        <w:tblW w:w="2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365"/>
        <w:tblGridChange w:id="0">
          <w:tblGrid>
            <w:gridCol w:w="1470"/>
            <w:gridCol w:w="1365"/>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7">
            <w:pPr>
              <w:spacing w:after="120" w:lineRule="auto"/>
              <w:jc w:val="center"/>
              <w:rPr>
                <w:b w:val="1"/>
                <w:sz w:val="17"/>
                <w:szCs w:val="17"/>
              </w:rPr>
            </w:pPr>
            <w:r w:rsidDel="00000000" w:rsidR="00000000" w:rsidRPr="00000000">
              <w:rPr>
                <w:b w:val="1"/>
                <w:sz w:val="17"/>
                <w:szCs w:val="17"/>
                <w:rtl w:val="0"/>
              </w:rPr>
              <w:t xml:space="preserve">Tissue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8">
            <w:pPr>
              <w:bidi w:val="1"/>
              <w:jc w:val="center"/>
              <w:rPr>
                <w:b w:val="1"/>
                <w:sz w:val="17"/>
                <w:szCs w:val="17"/>
              </w:rPr>
            </w:pPr>
            <w:r w:rsidDel="00000000" w:rsidR="00000000" w:rsidRPr="00000000">
              <w:rPr>
                <w:b w:val="1"/>
                <w:sz w:val="17"/>
                <w:szCs w:val="17"/>
                <w:rtl w:val="0"/>
              </w:rPr>
              <w:t xml:space="preserve">HU</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9">
            <w:pPr>
              <w:jc w:val="center"/>
              <w:rPr>
                <w:sz w:val="17"/>
                <w:szCs w:val="17"/>
              </w:rPr>
            </w:pPr>
            <w:r w:rsidDel="00000000" w:rsidR="00000000" w:rsidRPr="00000000">
              <w:rPr>
                <w:sz w:val="17"/>
                <w:szCs w:val="17"/>
                <w:rtl w:val="0"/>
              </w:rPr>
              <w:t xml:space="preserve">Air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A">
            <w:pPr>
              <w:bidi w:val="1"/>
              <w:jc w:val="center"/>
              <w:rPr>
                <w:sz w:val="17"/>
                <w:szCs w:val="17"/>
              </w:rPr>
            </w:pPr>
            <w:r w:rsidDel="00000000" w:rsidR="00000000" w:rsidRPr="00000000">
              <w:rPr>
                <w:sz w:val="17"/>
                <w:szCs w:val="17"/>
                <w:rtl w:val="0"/>
              </w:rPr>
              <w:t xml:space="preserve">-1000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B">
            <w:pPr>
              <w:jc w:val="center"/>
              <w:rPr>
                <w:sz w:val="17"/>
                <w:szCs w:val="17"/>
              </w:rPr>
            </w:pPr>
            <w:r w:rsidDel="00000000" w:rsidR="00000000" w:rsidRPr="00000000">
              <w:rPr>
                <w:sz w:val="17"/>
                <w:szCs w:val="17"/>
                <w:rtl w:val="0"/>
              </w:rPr>
              <w:t xml:space="preserve">Fat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C">
            <w:pPr>
              <w:bidi w:val="1"/>
              <w:jc w:val="center"/>
              <w:rPr>
                <w:sz w:val="17"/>
                <w:szCs w:val="17"/>
              </w:rPr>
            </w:pPr>
            <w:r w:rsidDel="00000000" w:rsidR="00000000" w:rsidRPr="00000000">
              <w:rPr>
                <w:sz w:val="17"/>
                <w:szCs w:val="17"/>
                <w:rtl w:val="0"/>
              </w:rPr>
              <w:t xml:space="preserve">-120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D">
            <w:pPr>
              <w:jc w:val="center"/>
              <w:rPr>
                <w:sz w:val="17"/>
                <w:szCs w:val="17"/>
              </w:rPr>
            </w:pPr>
            <w:r w:rsidDel="00000000" w:rsidR="00000000" w:rsidRPr="00000000">
              <w:rPr>
                <w:sz w:val="17"/>
                <w:szCs w:val="17"/>
                <w:rtl w:val="0"/>
              </w:rPr>
              <w:t xml:space="preserve">Water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E">
            <w:pPr>
              <w:bidi w:val="1"/>
              <w:jc w:val="center"/>
              <w:rPr>
                <w:sz w:val="17"/>
                <w:szCs w:val="17"/>
              </w:rPr>
            </w:pPr>
            <w:r w:rsidDel="00000000" w:rsidR="00000000" w:rsidRPr="00000000">
              <w:rPr>
                <w:sz w:val="17"/>
                <w:szCs w:val="17"/>
                <w:rtl w:val="0"/>
              </w:rPr>
              <w:t xml:space="preserve">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F">
            <w:pPr>
              <w:jc w:val="center"/>
              <w:rPr>
                <w:sz w:val="17"/>
                <w:szCs w:val="17"/>
              </w:rPr>
            </w:pPr>
            <w:r w:rsidDel="00000000" w:rsidR="00000000" w:rsidRPr="00000000">
              <w:rPr>
                <w:sz w:val="17"/>
                <w:szCs w:val="17"/>
                <w:rtl w:val="0"/>
              </w:rPr>
              <w:t xml:space="preserve">Muscle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0">
            <w:pPr>
              <w:bidi w:val="1"/>
              <w:jc w:val="center"/>
              <w:rPr>
                <w:sz w:val="17"/>
                <w:szCs w:val="17"/>
              </w:rPr>
            </w:pPr>
            <w:r w:rsidDel="00000000" w:rsidR="00000000" w:rsidRPr="00000000">
              <w:rPr>
                <w:sz w:val="17"/>
                <w:szCs w:val="17"/>
                <w:rtl w:val="0"/>
              </w:rPr>
              <w:t xml:space="preserve">+40</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1">
            <w:pPr>
              <w:jc w:val="center"/>
              <w:rPr>
                <w:sz w:val="17"/>
                <w:szCs w:val="17"/>
              </w:rPr>
            </w:pPr>
            <w:r w:rsidDel="00000000" w:rsidR="00000000" w:rsidRPr="00000000">
              <w:rPr>
                <w:sz w:val="17"/>
                <w:szCs w:val="17"/>
                <w:rtl w:val="0"/>
              </w:rPr>
              <w:t xml:space="preserve">Bone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2">
            <w:pPr>
              <w:bidi w:val="1"/>
              <w:jc w:val="center"/>
              <w:rPr>
                <w:sz w:val="17"/>
                <w:szCs w:val="17"/>
              </w:rPr>
            </w:pPr>
            <w:r w:rsidDel="00000000" w:rsidR="00000000" w:rsidRPr="00000000">
              <w:rPr>
                <w:sz w:val="17"/>
                <w:szCs w:val="17"/>
                <w:rtl w:val="0"/>
              </w:rPr>
              <w:t xml:space="preserve">+400</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Since the images are obtained by imaging devices from different manufacturers, their output values ​​are different from each other. However, the values ​​can be obtained in the HU scale according to the formula using two parameters, slope and intercept, which are determined by the manufacturer company:</w:t>
        <w:tab/>
        <w:tab/>
        <w:tab/>
        <w:tab/>
      </w:r>
    </w:p>
    <w:p w:rsidR="00000000" w:rsidDel="00000000" w:rsidP="00000000" w:rsidRDefault="00000000" w:rsidRPr="00000000" w14:paraId="00000015">
      <w:pPr>
        <w:spacing w:after="240" w:before="240" w:lineRule="auto"/>
        <w:rPr/>
      </w:pPr>
      <w:r w:rsidDel="00000000" w:rsidR="00000000" w:rsidRPr="00000000">
        <w:rPr>
          <w:rtl w:val="0"/>
        </w:rPr>
        <w:t xml:space="preserve">hu = pixel_value * slope + intercept</w:t>
      </w:r>
    </w:p>
    <w:p w:rsidR="00000000" w:rsidDel="00000000" w:rsidP="00000000" w:rsidRDefault="00000000" w:rsidRPr="00000000" w14:paraId="00000016">
      <w:pPr>
        <w:spacing w:after="240" w:before="240" w:lineRule="auto"/>
        <w:rPr/>
      </w:pPr>
      <w:r w:rsidDel="00000000" w:rsidR="00000000" w:rsidRPr="00000000">
        <w:rPr>
          <w:rtl w:val="0"/>
        </w:rPr>
        <w:t xml:space="preserve">Histogram of HU values for patient053 in image 1 shows the presence of many regions of air and also fat.</w:t>
      </w:r>
    </w:p>
    <w:p w:rsidR="00000000" w:rsidDel="00000000" w:rsidP="00000000" w:rsidRDefault="00000000" w:rsidRPr="00000000" w14:paraId="00000017">
      <w:pPr>
        <w:spacing w:after="240" w:before="240" w:lineRule="auto"/>
        <w:rPr/>
      </w:pPr>
      <w:r w:rsidDel="00000000" w:rsidR="00000000" w:rsidRPr="00000000">
        <w:rPr/>
        <w:drawing>
          <wp:inline distB="114300" distT="114300" distL="114300" distR="114300">
            <wp:extent cx="4076700" cy="2895600"/>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767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Using the marching_cubes function, a three-dimensional mesh can be extracted from the image and a view of it can be displayed. By separating values greater than 400 and applying the function, a three-dimensional image of the patient's bone structure can be observed. Figure 2 shows the bone structure of sample patient053.</w:t>
      </w:r>
    </w:p>
    <w:p w:rsidR="00000000" w:rsidDel="00000000" w:rsidP="00000000" w:rsidRDefault="00000000" w:rsidRPr="00000000" w14:paraId="00000019">
      <w:pPr>
        <w:spacing w:after="240" w:before="240" w:lineRule="auto"/>
        <w:rPr/>
      </w:pPr>
      <w:r w:rsidDel="00000000" w:rsidR="00000000" w:rsidRPr="00000000">
        <w:rPr/>
        <w:drawing>
          <wp:inline distB="114300" distT="114300" distL="114300" distR="114300">
            <wp:extent cx="5305425" cy="531495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054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Given that HU values provide valuable information about different tissues, it is possible to separate the lungs and surrounding tissues from the rest of the image using morphological techniques or graph theory. This process can reduce the problem space and greatly facilitate the learning process. The following steps are performed on each image for this purpose:</w:t>
      </w:r>
    </w:p>
    <w:p w:rsidR="00000000" w:rsidDel="00000000" w:rsidP="00000000" w:rsidRDefault="00000000" w:rsidRPr="00000000" w14:paraId="0000001B">
      <w:pPr>
        <w:numPr>
          <w:ilvl w:val="0"/>
          <w:numId w:val="1"/>
        </w:numPr>
        <w:spacing w:after="0" w:afterAutospacing="0" w:before="240" w:lineRule="auto"/>
        <w:ind w:left="720" w:hanging="360"/>
        <w:rPr>
          <w:u w:val="none"/>
        </w:rPr>
      </w:pPr>
      <w:r w:rsidDel="00000000" w:rsidR="00000000" w:rsidRPr="00000000">
        <w:rPr>
          <w:rtl w:val="0"/>
        </w:rPr>
        <w:t xml:space="preserve">Non-air regions are separated by applying a filter with a threshold value of (greater than HU 320), resulting in a binary image.</w:t>
      </w:r>
    </w:p>
    <w:p w:rsidR="00000000" w:rsidDel="00000000" w:rsidP="00000000" w:rsidRDefault="00000000" w:rsidRPr="00000000" w14:paraId="0000001C">
      <w:pPr>
        <w:numPr>
          <w:ilvl w:val="0"/>
          <w:numId w:val="1"/>
        </w:numPr>
        <w:spacing w:after="0" w:afterAutospacing="0" w:before="0" w:beforeAutospacing="0" w:lineRule="auto"/>
        <w:ind w:left="720" w:hanging="360"/>
        <w:rPr>
          <w:u w:val="none"/>
        </w:rPr>
      </w:pPr>
      <w:r w:rsidDel="00000000" w:rsidR="00000000" w:rsidRPr="00000000">
        <w:rPr>
          <w:rtl w:val="0"/>
        </w:rPr>
        <w:t xml:space="preserve">Connected component analysis is applied to determine the labels of the connected regions.</w:t>
      </w:r>
    </w:p>
    <w:p w:rsidR="00000000" w:rsidDel="00000000" w:rsidP="00000000" w:rsidRDefault="00000000" w:rsidRPr="00000000" w14:paraId="0000001D">
      <w:pPr>
        <w:numPr>
          <w:ilvl w:val="0"/>
          <w:numId w:val="1"/>
        </w:numPr>
        <w:spacing w:after="0" w:afterAutospacing="0" w:before="0" w:beforeAutospacing="0" w:lineRule="auto"/>
        <w:ind w:left="720" w:hanging="360"/>
        <w:rPr>
          <w:u w:val="none"/>
        </w:rPr>
      </w:pPr>
      <w:r w:rsidDel="00000000" w:rsidR="00000000" w:rsidRPr="00000000">
        <w:rPr>
          <w:rtl w:val="0"/>
        </w:rPr>
        <w:t xml:space="preserve">The label of the air surrounding the patient can be obtained from the first pixel in the corner of the three-dimensional image.</w:t>
      </w:r>
    </w:p>
    <w:p w:rsidR="00000000" w:rsidDel="00000000" w:rsidP="00000000" w:rsidRDefault="00000000" w:rsidRPr="00000000" w14:paraId="0000001E">
      <w:pPr>
        <w:numPr>
          <w:ilvl w:val="0"/>
          <w:numId w:val="1"/>
        </w:numPr>
        <w:spacing w:after="0" w:afterAutospacing="0" w:before="0" w:beforeAutospacing="0" w:lineRule="auto"/>
        <w:ind w:left="720" w:hanging="360"/>
        <w:rPr>
          <w:u w:val="none"/>
        </w:rPr>
      </w:pPr>
      <w:r w:rsidDel="00000000" w:rsidR="00000000" w:rsidRPr="00000000">
        <w:rPr>
          <w:rtl w:val="0"/>
        </w:rPr>
        <w:t xml:space="preserve">The air regions surrounding the patient are changed to a value of 0 in the binary image.</w:t>
      </w:r>
    </w:p>
    <w:p w:rsidR="00000000" w:rsidDel="00000000" w:rsidP="00000000" w:rsidRDefault="00000000" w:rsidRPr="00000000" w14:paraId="0000001F">
      <w:pPr>
        <w:numPr>
          <w:ilvl w:val="0"/>
          <w:numId w:val="1"/>
        </w:numPr>
        <w:spacing w:after="0" w:afterAutospacing="0" w:before="0" w:beforeAutospacing="0" w:lineRule="auto"/>
        <w:ind w:left="720" w:hanging="360"/>
        <w:rPr>
          <w:u w:val="none"/>
        </w:rPr>
      </w:pPr>
      <w:r w:rsidDel="00000000" w:rsidR="00000000" w:rsidRPr="00000000">
        <w:rPr>
          <w:rtl w:val="0"/>
        </w:rPr>
        <w:t xml:space="preserve">Now, only the air inside the lungs has a value of 1 in the binary image.</w:t>
      </w:r>
    </w:p>
    <w:p w:rsidR="00000000" w:rsidDel="00000000" w:rsidP="00000000" w:rsidRDefault="00000000" w:rsidRPr="00000000" w14:paraId="00000020">
      <w:pPr>
        <w:numPr>
          <w:ilvl w:val="0"/>
          <w:numId w:val="1"/>
        </w:numPr>
        <w:spacing w:after="0" w:afterAutospacing="0" w:before="0" w:beforeAutospacing="0" w:lineRule="auto"/>
        <w:ind w:left="720" w:hanging="360"/>
        <w:rPr>
          <w:u w:val="none"/>
        </w:rPr>
      </w:pPr>
      <w:r w:rsidDel="00000000" w:rsidR="00000000" w:rsidRPr="00000000">
        <w:rPr>
          <w:rtl w:val="0"/>
        </w:rPr>
        <w:t xml:space="preserve">In each axial slice, the largest connected region is identified (including tissue and air surrounding the patient), and the remaining regions are set to 0.</w:t>
      </w:r>
    </w:p>
    <w:p w:rsidR="00000000" w:rsidDel="00000000" w:rsidP="00000000" w:rsidRDefault="00000000" w:rsidRPr="00000000" w14:paraId="00000021">
      <w:pPr>
        <w:numPr>
          <w:ilvl w:val="0"/>
          <w:numId w:val="1"/>
        </w:numPr>
        <w:spacing w:after="240" w:before="0" w:beforeAutospacing="0" w:lineRule="auto"/>
        <w:ind w:left="720" w:hanging="360"/>
        <w:rPr>
          <w:u w:val="none"/>
        </w:rPr>
      </w:pPr>
      <w:r w:rsidDel="00000000" w:rsidR="00000000" w:rsidRPr="00000000">
        <w:rPr>
          <w:rtl w:val="0"/>
        </w:rPr>
        <w:t xml:space="preserve">Only the largest region with a value of 0 is identified and separated from the image.</w:t>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After performing the above steps, the internal regions of the lung are separated and the remaining regions are removed from the image. Image 3 shows this process for the patient053 sample. In this image, it can be seen that the algorithm has effectively separated the lung and its internal space from the rest of the image. Image 4 shows the result of running this algorithm on other samples.</w:t>
      </w:r>
    </w:p>
    <w:p w:rsidR="00000000" w:rsidDel="00000000" w:rsidP="00000000" w:rsidRDefault="00000000" w:rsidRPr="00000000" w14:paraId="00000023">
      <w:pPr>
        <w:spacing w:after="240" w:before="240" w:lineRule="auto"/>
        <w:ind w:left="0" w:firstLine="0"/>
        <w:rPr/>
      </w:pPr>
      <w:r w:rsidDel="00000000" w:rsidR="00000000" w:rsidRPr="00000000">
        <w:rPr/>
        <w:drawing>
          <wp:inline distB="114300" distT="114300" distL="114300" distR="114300">
            <wp:extent cx="5305425" cy="531495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054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drawing>
          <wp:inline distB="114300" distT="114300" distL="114300" distR="114300">
            <wp:extent cx="5943600" cy="5943600"/>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0" w:firstLine="0"/>
        <w:rPr/>
      </w:pPr>
      <w:r w:rsidDel="00000000" w:rsidR="00000000" w:rsidRPr="00000000">
        <w:rPr>
          <w:rtl w:val="0"/>
        </w:rPr>
        <w:t xml:space="preserve">Although this algorithm did not yield satisfactory results for three samples (019_Patient_172, Patient, and 267_Patient) due to positioning issues in the images or excessive noise in the slices. These three samples were removed from the dataset used. The results of running this algorithm for these three samples can be seen in Table 2.</w:t>
      </w:r>
    </w:p>
    <w:p w:rsidR="00000000" w:rsidDel="00000000" w:rsidP="00000000" w:rsidRDefault="00000000" w:rsidRPr="00000000" w14:paraId="00000026">
      <w:pPr>
        <w:spacing w:after="240" w:before="240" w:lineRule="auto"/>
        <w:ind w:left="0" w:firstLine="0"/>
        <w:rPr/>
      </w:pPr>
      <w:r w:rsidDel="00000000" w:rsidR="00000000" w:rsidRPr="00000000">
        <w:rPr>
          <w:rtl w:val="0"/>
        </w:rPr>
      </w:r>
    </w:p>
    <w:tbl>
      <w:tblPr>
        <w:tblStyle w:val="Table2"/>
        <w:tblW w:w="7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25"/>
        <w:tblGridChange w:id="0">
          <w:tblGrid>
            <w:gridCol w:w="2340"/>
            <w:gridCol w:w="2340"/>
            <w:gridCol w:w="2325"/>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7">
            <w:pPr>
              <w:spacing w:after="120" w:lineRule="auto"/>
              <w:jc w:val="both"/>
              <w:rPr>
                <w:b w:val="1"/>
                <w:sz w:val="17"/>
                <w:szCs w:val="17"/>
              </w:rPr>
            </w:pPr>
            <w:r w:rsidDel="00000000" w:rsidR="00000000" w:rsidRPr="00000000">
              <w:rPr>
                <w:b w:val="1"/>
                <w:sz w:val="17"/>
                <w:szCs w:val="17"/>
                <w:rtl w:val="0"/>
              </w:rPr>
              <w:t xml:space="preserve">Sample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8">
            <w:pPr>
              <w:jc w:val="both"/>
              <w:rPr>
                <w:rFonts w:ascii="Times New Roman" w:cs="Times New Roman" w:eastAsia="Times New Roman" w:hAnsi="Times New Roman"/>
                <w:b w:val="1"/>
                <w:sz w:val="17"/>
                <w:szCs w:val="17"/>
              </w:rPr>
            </w:pPr>
            <w:r w:rsidDel="00000000" w:rsidR="00000000" w:rsidRPr="00000000">
              <w:rPr>
                <w:b w:val="1"/>
                <w:sz w:val="17"/>
                <w:szCs w:val="17"/>
                <w:rtl w:val="0"/>
              </w:rPr>
              <w:t xml:space="preserve">Slice</w:t>
            </w:r>
            <w:r w:rsidDel="00000000" w:rsidR="00000000" w:rsidRPr="00000000">
              <w:rPr>
                <w:rFonts w:ascii="Times New Roman" w:cs="Times New Roman" w:eastAsia="Times New Roman" w:hAnsi="Times New Roman"/>
                <w:b w:val="1"/>
                <w:sz w:val="17"/>
                <w:szCs w:val="17"/>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9">
            <w:pPr>
              <w:jc w:val="both"/>
              <w:rPr>
                <w:b w:val="1"/>
                <w:sz w:val="17"/>
                <w:szCs w:val="17"/>
              </w:rPr>
            </w:pPr>
            <w:r w:rsidDel="00000000" w:rsidR="00000000" w:rsidRPr="00000000">
              <w:rPr>
                <w:b w:val="1"/>
                <w:sz w:val="17"/>
                <w:szCs w:val="17"/>
                <w:rtl w:val="0"/>
              </w:rPr>
              <w:t xml:space="preserve">Segmentation result</w:t>
            </w:r>
          </w:p>
        </w:tc>
      </w:tr>
      <w:tr>
        <w:trPr>
          <w:cantSplit w:val="0"/>
          <w:trHeight w:val="168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A">
            <w:pPr>
              <w:jc w:val="both"/>
              <w:rPr>
                <w:sz w:val="17"/>
                <w:szCs w:val="17"/>
              </w:rPr>
            </w:pPr>
            <w:r w:rsidDel="00000000" w:rsidR="00000000" w:rsidRPr="00000000">
              <w:rPr>
                <w:sz w:val="17"/>
                <w:szCs w:val="17"/>
                <w:rtl w:val="0"/>
              </w:rPr>
              <w:t xml:space="preserve">Patient_019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B">
            <w:pPr>
              <w:jc w:val="left"/>
              <w:rPr>
                <w:sz w:val="17"/>
                <w:szCs w:val="17"/>
              </w:rPr>
            </w:pPr>
            <w:r w:rsidDel="00000000" w:rsidR="00000000" w:rsidRPr="00000000">
              <w:rPr>
                <w:sz w:val="17"/>
                <w:szCs w:val="17"/>
              </w:rPr>
              <w:drawing>
                <wp:inline distB="114300" distT="114300" distL="114300" distR="114300">
                  <wp:extent cx="1409700" cy="14097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09700" cy="14097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C">
            <w:pPr>
              <w:jc w:val="left"/>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1400175" cy="1397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400175" cy="1397000"/>
                          </a:xfrm>
                          <a:prstGeom prst="rect"/>
                          <a:ln/>
                        </pic:spPr>
                      </pic:pic>
                    </a:graphicData>
                  </a:graphic>
                </wp:inline>
              </w:drawing>
            </w:r>
            <w:r w:rsidDel="00000000" w:rsidR="00000000" w:rsidRPr="00000000">
              <w:rPr>
                <w:rtl w:val="0"/>
              </w:rPr>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D">
            <w:pPr>
              <w:jc w:val="both"/>
              <w:rPr>
                <w:sz w:val="17"/>
                <w:szCs w:val="17"/>
              </w:rPr>
            </w:pPr>
            <w:r w:rsidDel="00000000" w:rsidR="00000000" w:rsidRPr="00000000">
              <w:rPr>
                <w:sz w:val="17"/>
                <w:szCs w:val="17"/>
                <w:rtl w:val="0"/>
              </w:rPr>
              <w:t xml:space="preserve">Patient_172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E">
            <w:pPr>
              <w:jc w:val="left"/>
              <w:rPr>
                <w:sz w:val="17"/>
                <w:szCs w:val="17"/>
              </w:rPr>
            </w:pPr>
            <w:r w:rsidDel="00000000" w:rsidR="00000000" w:rsidRPr="00000000">
              <w:rPr>
                <w:sz w:val="17"/>
                <w:szCs w:val="17"/>
              </w:rPr>
              <w:drawing>
                <wp:inline distB="114300" distT="114300" distL="114300" distR="114300">
                  <wp:extent cx="1409700" cy="1409700"/>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409700" cy="14097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F">
            <w:pPr>
              <w:jc w:val="left"/>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1400175" cy="13970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400175" cy="1397000"/>
                          </a:xfrm>
                          <a:prstGeom prst="rect"/>
                          <a:ln/>
                        </pic:spPr>
                      </pic:pic>
                    </a:graphicData>
                  </a:graphic>
                </wp:inline>
              </w:drawing>
            </w:r>
            <w:r w:rsidDel="00000000" w:rsidR="00000000" w:rsidRPr="00000000">
              <w:rPr>
                <w:rtl w:val="0"/>
              </w:rPr>
            </w:r>
          </w:p>
        </w:tc>
      </w:tr>
      <w:tr>
        <w:trPr>
          <w:cantSplit w:val="0"/>
          <w:trHeight w:val="16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0">
            <w:pPr>
              <w:jc w:val="both"/>
              <w:rPr>
                <w:sz w:val="17"/>
                <w:szCs w:val="17"/>
              </w:rPr>
            </w:pPr>
            <w:r w:rsidDel="00000000" w:rsidR="00000000" w:rsidRPr="00000000">
              <w:rPr>
                <w:sz w:val="17"/>
                <w:szCs w:val="17"/>
                <w:rtl w:val="0"/>
              </w:rPr>
              <w:t xml:space="preserve">Patient_267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1">
            <w:pPr>
              <w:jc w:val="left"/>
              <w:rPr>
                <w:sz w:val="17"/>
                <w:szCs w:val="17"/>
              </w:rPr>
            </w:pPr>
            <w:r w:rsidDel="00000000" w:rsidR="00000000" w:rsidRPr="00000000">
              <w:rPr>
                <w:sz w:val="17"/>
                <w:szCs w:val="17"/>
              </w:rPr>
              <w:drawing>
                <wp:inline distB="114300" distT="114300" distL="114300" distR="114300">
                  <wp:extent cx="1409700" cy="14097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09700" cy="14097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2">
            <w:pPr>
              <w:jc w:val="left"/>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1400175" cy="13970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400175" cy="139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spacing w:after="240" w:before="240" w:lineRule="auto"/>
        <w:ind w:left="0" w:firstLine="0"/>
        <w:rPr/>
      </w:pP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Finally, by using padding, all images will be resized to 128 x 128 x 128.</w:t>
      </w:r>
    </w:p>
    <w:p w:rsidR="00000000" w:rsidDel="00000000" w:rsidP="00000000" w:rsidRDefault="00000000" w:rsidRPr="00000000" w14:paraId="00000035">
      <w:pPr>
        <w:pStyle w:val="Heading2"/>
        <w:spacing w:after="240" w:before="240" w:lineRule="auto"/>
        <w:rPr/>
      </w:pPr>
      <w:bookmarkStart w:colFirst="0" w:colLast="0" w:name="_ier594pmuvnh" w:id="2"/>
      <w:bookmarkEnd w:id="2"/>
      <w:r w:rsidDel="00000000" w:rsidR="00000000" w:rsidRPr="00000000">
        <w:rPr>
          <w:rtl w:val="0"/>
        </w:rPr>
        <w:t xml:space="preserve">Model</w:t>
      </w:r>
    </w:p>
    <w:p w:rsidR="00000000" w:rsidDel="00000000" w:rsidP="00000000" w:rsidRDefault="00000000" w:rsidRPr="00000000" w14:paraId="00000036">
      <w:pPr>
        <w:rPr/>
      </w:pPr>
      <w:r w:rsidDel="00000000" w:rsidR="00000000" w:rsidRPr="00000000">
        <w:rPr>
          <w:rtl w:val="0"/>
        </w:rPr>
        <w:t xml:space="preserve">The model used in this project for prediction is the ResNet model, which won the ImageNet competition in 2015, with the difference that 3D convolutional layers are used in this project. Due to the use of residual blocks, batch normalization layer, and ReLu activation function, despite using a very large number of layers, the network will not face vanishing gradient problem. The details of the layers used in the proposed model can be seen in Table 3. Also, to use the class activation map algorithm, it is necessary to use a global average pooling layer directly after the cnn layers, which will convert the data dimensions to the number of output channels. The input to the network is 3D images with dimensions of 128 x 128 x 128 and a single channel, which will be reduced to dimensions of 8 x 8 x 8 and 128 channels throughout the network. However, due to time and hardware constraints, it is not feasible to increase the number of layers and channels too much.</w:t>
      </w:r>
    </w:p>
    <w:p w:rsidR="00000000" w:rsidDel="00000000" w:rsidP="00000000" w:rsidRDefault="00000000" w:rsidRPr="00000000" w14:paraId="00000037">
      <w:pPr>
        <w:rPr/>
      </w:pPr>
      <w:r w:rsidDel="00000000" w:rsidR="00000000" w:rsidRPr="00000000">
        <w:rPr>
          <w:rtl w:val="0"/>
        </w:rPr>
      </w:r>
    </w:p>
    <w:tbl>
      <w:tblPr>
        <w:tblStyle w:val="Table3"/>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275"/>
        <w:gridCol w:w="1020"/>
        <w:gridCol w:w="1470"/>
        <w:tblGridChange w:id="0">
          <w:tblGrid>
            <w:gridCol w:w="1245"/>
            <w:gridCol w:w="1275"/>
            <w:gridCol w:w="1020"/>
            <w:gridCol w:w="147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8">
            <w:pPr>
              <w:spacing w:after="120" w:lineRule="auto"/>
              <w:jc w:val="both"/>
              <w:rPr>
                <w:b w:val="1"/>
                <w:sz w:val="17"/>
                <w:szCs w:val="17"/>
              </w:rPr>
            </w:pPr>
            <w:r w:rsidDel="00000000" w:rsidR="00000000" w:rsidRPr="00000000">
              <w:rPr>
                <w:b w:val="1"/>
                <w:sz w:val="17"/>
                <w:szCs w:val="17"/>
                <w:rtl w:val="0"/>
              </w:rPr>
              <w:t xml:space="preserve">Layer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9">
            <w:pPr>
              <w:jc w:val="both"/>
              <w:rPr>
                <w:b w:val="1"/>
                <w:sz w:val="17"/>
                <w:szCs w:val="17"/>
              </w:rPr>
            </w:pPr>
            <w:r w:rsidDel="00000000" w:rsidR="00000000" w:rsidRPr="00000000">
              <w:rPr>
                <w:b w:val="1"/>
                <w:sz w:val="17"/>
                <w:szCs w:val="17"/>
                <w:rtl w:val="0"/>
              </w:rPr>
              <w:t xml:space="preserve">Output size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A">
            <w:pPr>
              <w:jc w:val="both"/>
              <w:rPr>
                <w:b w:val="1"/>
                <w:sz w:val="17"/>
                <w:szCs w:val="17"/>
              </w:rPr>
            </w:pPr>
            <w:r w:rsidDel="00000000" w:rsidR="00000000" w:rsidRPr="00000000">
              <w:rPr>
                <w:b w:val="1"/>
                <w:sz w:val="17"/>
                <w:szCs w:val="17"/>
                <w:rtl w:val="0"/>
              </w:rPr>
              <w:t xml:space="preserve">Filter size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B">
            <w:pPr>
              <w:jc w:val="both"/>
              <w:rPr>
                <w:b w:val="1"/>
                <w:sz w:val="17"/>
                <w:szCs w:val="17"/>
              </w:rPr>
            </w:pPr>
            <w:r w:rsidDel="00000000" w:rsidR="00000000" w:rsidRPr="00000000">
              <w:rPr>
                <w:b w:val="1"/>
                <w:sz w:val="17"/>
                <w:szCs w:val="17"/>
                <w:rtl w:val="0"/>
              </w:rPr>
              <w:t xml:space="preserve">Followed by</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C">
            <w:pPr>
              <w:jc w:val="both"/>
              <w:rPr>
                <w:sz w:val="17"/>
                <w:szCs w:val="17"/>
              </w:rPr>
            </w:pPr>
            <w:r w:rsidDel="00000000" w:rsidR="00000000" w:rsidRPr="00000000">
              <w:rPr>
                <w:sz w:val="17"/>
                <w:szCs w:val="17"/>
                <w:rtl w:val="0"/>
              </w:rPr>
              <w:t xml:space="preserve">Conv3d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D">
            <w:pPr>
              <w:jc w:val="both"/>
              <w:rPr>
                <w:sz w:val="17"/>
                <w:szCs w:val="17"/>
              </w:rPr>
            </w:pPr>
            <w:r w:rsidDel="00000000" w:rsidR="00000000" w:rsidRPr="00000000">
              <w:rPr>
                <w:sz w:val="17"/>
                <w:szCs w:val="17"/>
                <w:rtl w:val="0"/>
              </w:rPr>
              <w:t xml:space="preserve">16 x 64 x 64 x 64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E">
            <w:pPr>
              <w:jc w:val="both"/>
              <w:rPr>
                <w:sz w:val="17"/>
                <w:szCs w:val="17"/>
              </w:rPr>
            </w:pPr>
            <w:r w:rsidDel="00000000" w:rsidR="00000000" w:rsidRPr="00000000">
              <w:rPr>
                <w:sz w:val="17"/>
                <w:szCs w:val="17"/>
                <w:rtl w:val="0"/>
              </w:rPr>
              <w:t xml:space="preserve">7 x 7 stride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F">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0">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1">
            <w:pPr>
              <w:jc w:val="both"/>
              <w:rPr>
                <w:sz w:val="17"/>
                <w:szCs w:val="17"/>
              </w:rPr>
            </w:pPr>
            <w:r w:rsidDel="00000000" w:rsidR="00000000" w:rsidRPr="00000000">
              <w:rPr>
                <w:sz w:val="17"/>
                <w:szCs w:val="17"/>
                <w:rtl w:val="0"/>
              </w:rPr>
              <w:t xml:space="preserve">16 x 64 x 64 x 64</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2">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3">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4">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5">
            <w:pPr>
              <w:jc w:val="both"/>
              <w:rPr>
                <w:sz w:val="17"/>
                <w:szCs w:val="17"/>
              </w:rPr>
            </w:pPr>
            <w:r w:rsidDel="00000000" w:rsidR="00000000" w:rsidRPr="00000000">
              <w:rPr>
                <w:sz w:val="17"/>
                <w:szCs w:val="17"/>
                <w:rtl w:val="0"/>
              </w:rPr>
              <w:t xml:space="preserve">16 x 64 x 64 x 64</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6">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7">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8">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9">
            <w:pPr>
              <w:jc w:val="both"/>
              <w:rPr>
                <w:sz w:val="17"/>
                <w:szCs w:val="17"/>
              </w:rPr>
            </w:pPr>
            <w:r w:rsidDel="00000000" w:rsidR="00000000" w:rsidRPr="00000000">
              <w:rPr>
                <w:sz w:val="17"/>
                <w:szCs w:val="17"/>
                <w:rtl w:val="0"/>
              </w:rPr>
              <w:t xml:space="preserve">16 x 64 x 64 x 64</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A">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4B">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C">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D">
            <w:pPr>
              <w:jc w:val="both"/>
              <w:rPr>
                <w:sz w:val="17"/>
                <w:szCs w:val="17"/>
              </w:rPr>
            </w:pPr>
            <w:r w:rsidDel="00000000" w:rsidR="00000000" w:rsidRPr="00000000">
              <w:rPr>
                <w:sz w:val="17"/>
                <w:szCs w:val="17"/>
                <w:rtl w:val="0"/>
              </w:rPr>
              <w:t xml:space="preserve">32 x 32 x 32 x 32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E">
            <w:pPr>
              <w:jc w:val="both"/>
              <w:rPr>
                <w:sz w:val="17"/>
                <w:szCs w:val="17"/>
              </w:rPr>
            </w:pPr>
            <w:r w:rsidDel="00000000" w:rsidR="00000000" w:rsidRPr="00000000">
              <w:rPr>
                <w:sz w:val="17"/>
                <w:szCs w:val="17"/>
                <w:rtl w:val="0"/>
              </w:rPr>
              <w:t xml:space="preserve">3 x 3 stride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F">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0">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1">
            <w:pPr>
              <w:jc w:val="both"/>
              <w:rPr>
                <w:sz w:val="17"/>
                <w:szCs w:val="17"/>
              </w:rPr>
            </w:pPr>
            <w:r w:rsidDel="00000000" w:rsidR="00000000" w:rsidRPr="00000000">
              <w:rPr>
                <w:sz w:val="17"/>
                <w:szCs w:val="17"/>
                <w:rtl w:val="0"/>
              </w:rPr>
              <w:t xml:space="preserve">32 x 32 x 32 x 32</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2">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3">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4">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5">
            <w:pPr>
              <w:jc w:val="both"/>
              <w:rPr>
                <w:sz w:val="17"/>
                <w:szCs w:val="17"/>
              </w:rPr>
            </w:pPr>
            <w:r w:rsidDel="00000000" w:rsidR="00000000" w:rsidRPr="00000000">
              <w:rPr>
                <w:sz w:val="17"/>
                <w:szCs w:val="17"/>
                <w:rtl w:val="0"/>
              </w:rPr>
              <w:t xml:space="preserve">32 x 32 x 32 x 32</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6">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7">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8">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9">
            <w:pPr>
              <w:jc w:val="both"/>
              <w:rPr>
                <w:sz w:val="17"/>
                <w:szCs w:val="17"/>
              </w:rPr>
            </w:pPr>
            <w:r w:rsidDel="00000000" w:rsidR="00000000" w:rsidRPr="00000000">
              <w:rPr>
                <w:sz w:val="17"/>
                <w:szCs w:val="17"/>
                <w:rtl w:val="0"/>
              </w:rPr>
              <w:t xml:space="preserve">32 x 32 x 32 x 32</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A">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5B">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C">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D">
            <w:pPr>
              <w:jc w:val="both"/>
              <w:rPr>
                <w:sz w:val="17"/>
                <w:szCs w:val="17"/>
              </w:rPr>
            </w:pPr>
            <w:r w:rsidDel="00000000" w:rsidR="00000000" w:rsidRPr="00000000">
              <w:rPr>
                <w:sz w:val="17"/>
                <w:szCs w:val="17"/>
                <w:rtl w:val="0"/>
              </w:rPr>
              <w:t xml:space="preserve">64 x 16 x 16 x 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E">
            <w:pPr>
              <w:jc w:val="both"/>
              <w:rPr>
                <w:sz w:val="17"/>
                <w:szCs w:val="17"/>
              </w:rPr>
            </w:pPr>
            <w:r w:rsidDel="00000000" w:rsidR="00000000" w:rsidRPr="00000000">
              <w:rPr>
                <w:sz w:val="17"/>
                <w:szCs w:val="17"/>
                <w:rtl w:val="0"/>
              </w:rPr>
              <w:t xml:space="preserve">3 x 3 stride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F">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0">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1">
            <w:pPr>
              <w:jc w:val="both"/>
              <w:rPr>
                <w:sz w:val="17"/>
                <w:szCs w:val="17"/>
              </w:rPr>
            </w:pPr>
            <w:r w:rsidDel="00000000" w:rsidR="00000000" w:rsidRPr="00000000">
              <w:rPr>
                <w:sz w:val="17"/>
                <w:szCs w:val="17"/>
                <w:rtl w:val="0"/>
              </w:rPr>
              <w:t xml:space="preserve">64 x 16 x 16 x 16</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2">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3">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4">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5">
            <w:pPr>
              <w:jc w:val="both"/>
              <w:rPr>
                <w:sz w:val="17"/>
                <w:szCs w:val="17"/>
              </w:rPr>
            </w:pPr>
            <w:r w:rsidDel="00000000" w:rsidR="00000000" w:rsidRPr="00000000">
              <w:rPr>
                <w:sz w:val="17"/>
                <w:szCs w:val="17"/>
                <w:rtl w:val="0"/>
              </w:rPr>
              <w:t xml:space="preserve">64 x 16 x 16 x 16</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6">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7">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8">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9">
            <w:pPr>
              <w:jc w:val="both"/>
              <w:rPr>
                <w:sz w:val="17"/>
                <w:szCs w:val="17"/>
              </w:rPr>
            </w:pPr>
            <w:r w:rsidDel="00000000" w:rsidR="00000000" w:rsidRPr="00000000">
              <w:rPr>
                <w:sz w:val="17"/>
                <w:szCs w:val="17"/>
                <w:rtl w:val="0"/>
              </w:rPr>
              <w:t xml:space="preserve">64 x 16 x 16 x 16</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A">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6B">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C">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D">
            <w:pPr>
              <w:jc w:val="both"/>
              <w:rPr>
                <w:sz w:val="17"/>
                <w:szCs w:val="17"/>
              </w:rPr>
            </w:pPr>
            <w:r w:rsidDel="00000000" w:rsidR="00000000" w:rsidRPr="00000000">
              <w:rPr>
                <w:sz w:val="17"/>
                <w:szCs w:val="17"/>
                <w:rtl w:val="0"/>
              </w:rPr>
              <w:t xml:space="preserve">128 x 8 x 8 x 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E">
            <w:pPr>
              <w:jc w:val="both"/>
              <w:rPr>
                <w:sz w:val="17"/>
                <w:szCs w:val="17"/>
              </w:rPr>
            </w:pPr>
            <w:r w:rsidDel="00000000" w:rsidR="00000000" w:rsidRPr="00000000">
              <w:rPr>
                <w:sz w:val="17"/>
                <w:szCs w:val="17"/>
                <w:rtl w:val="0"/>
              </w:rPr>
              <w:t xml:space="preserve">3 x 3 stride 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F">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0">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1">
            <w:pPr>
              <w:jc w:val="both"/>
              <w:rPr>
                <w:sz w:val="17"/>
                <w:szCs w:val="17"/>
              </w:rPr>
            </w:pPr>
            <w:r w:rsidDel="00000000" w:rsidR="00000000" w:rsidRPr="00000000">
              <w:rPr>
                <w:sz w:val="17"/>
                <w:szCs w:val="17"/>
                <w:rtl w:val="0"/>
              </w:rPr>
              <w:t xml:space="preserve">128 x 8 x 8 x 8</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2">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3">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4">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5">
            <w:pPr>
              <w:jc w:val="both"/>
              <w:rPr>
                <w:sz w:val="17"/>
                <w:szCs w:val="17"/>
              </w:rPr>
            </w:pPr>
            <w:r w:rsidDel="00000000" w:rsidR="00000000" w:rsidRPr="00000000">
              <w:rPr>
                <w:sz w:val="17"/>
                <w:szCs w:val="17"/>
                <w:rtl w:val="0"/>
              </w:rPr>
              <w:t xml:space="preserve">128 x 8 x 8 x 8</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6">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7">
            <w:pPr>
              <w:jc w:val="both"/>
              <w:rPr>
                <w:sz w:val="17"/>
                <w:szCs w:val="17"/>
              </w:rPr>
            </w:pPr>
            <w:r w:rsidDel="00000000" w:rsidR="00000000" w:rsidRPr="00000000">
              <w:rPr>
                <w:sz w:val="17"/>
                <w:szCs w:val="17"/>
                <w:rtl w:val="0"/>
              </w:rPr>
              <w:t xml:space="preserve">Batch_norm + ReLu</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8">
            <w:pPr>
              <w:jc w:val="both"/>
              <w:rPr>
                <w:sz w:val="17"/>
                <w:szCs w:val="17"/>
              </w:rPr>
            </w:pPr>
            <w:r w:rsidDel="00000000" w:rsidR="00000000" w:rsidRPr="00000000">
              <w:rPr>
                <w:sz w:val="17"/>
                <w:szCs w:val="17"/>
                <w:rtl w:val="0"/>
              </w:rPr>
              <w:t xml:space="preserve">ResBlock3d</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9">
            <w:pPr>
              <w:jc w:val="both"/>
              <w:rPr>
                <w:sz w:val="17"/>
                <w:szCs w:val="17"/>
              </w:rPr>
            </w:pPr>
            <w:r w:rsidDel="00000000" w:rsidR="00000000" w:rsidRPr="00000000">
              <w:rPr>
                <w:sz w:val="17"/>
                <w:szCs w:val="17"/>
                <w:rtl w:val="0"/>
              </w:rPr>
              <w:t xml:space="preserve">128 x 8 x 8 x 8</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A">
            <w:pPr>
              <w:jc w:val="both"/>
              <w:rPr>
                <w:sz w:val="17"/>
                <w:szCs w:val="17"/>
              </w:rPr>
            </w:pPr>
            <w:r w:rsidDel="00000000" w:rsidR="00000000" w:rsidRPr="00000000">
              <w:rPr>
                <w:sz w:val="17"/>
                <w:szCs w:val="17"/>
                <w:rtl w:val="0"/>
              </w:rPr>
              <w:t xml:space="preserve">3 x 3 stride 1</w:t>
            </w:r>
          </w:p>
        </w:tc>
        <w:tc>
          <w:tcPr>
            <w:tcBorders>
              <w:top w:color="000000" w:space="0" w:sz="6" w:val="single"/>
              <w:left w:color="000000" w:space="0" w:sz="6" w:val="single"/>
              <w:bottom w:color="000000" w:space="0" w:sz="6" w:val="single"/>
              <w:right w:color="000000" w:space="0" w:sz="6" w:val="single"/>
            </w:tcBorders>
            <w:shd w:fill="efefef" w:val="clear"/>
            <w:tcMar>
              <w:top w:w="60.0" w:type="dxa"/>
              <w:left w:w="60.0" w:type="dxa"/>
              <w:bottom w:w="60.0" w:type="dxa"/>
              <w:right w:w="60.0" w:type="dxa"/>
            </w:tcMar>
            <w:vAlign w:val="top"/>
          </w:tcPr>
          <w:p w:rsidR="00000000" w:rsidDel="00000000" w:rsidP="00000000" w:rsidRDefault="00000000" w:rsidRPr="00000000" w14:paraId="0000007B">
            <w:pPr>
              <w:jc w:val="both"/>
              <w:rPr>
                <w:sz w:val="17"/>
                <w:szCs w:val="17"/>
              </w:rPr>
            </w:pPr>
            <w:r w:rsidDel="00000000" w:rsidR="00000000" w:rsidRPr="00000000">
              <w:rPr>
                <w:sz w:val="17"/>
                <w:szCs w:val="17"/>
                <w:rtl w:val="0"/>
              </w:rPr>
              <w:t xml:space="preserve">Batch_norm + ReLu</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C">
            <w:pPr>
              <w:jc w:val="both"/>
              <w:rPr>
                <w:sz w:val="17"/>
                <w:szCs w:val="17"/>
              </w:rPr>
            </w:pPr>
            <w:r w:rsidDel="00000000" w:rsidR="00000000" w:rsidRPr="00000000">
              <w:rPr>
                <w:sz w:val="17"/>
                <w:szCs w:val="17"/>
                <w:rtl w:val="0"/>
              </w:rPr>
              <w:t xml:space="preserve">Average Pooling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D">
            <w:pPr>
              <w:jc w:val="both"/>
              <w:rPr>
                <w:sz w:val="17"/>
                <w:szCs w:val="17"/>
              </w:rPr>
            </w:pPr>
            <w:r w:rsidDel="00000000" w:rsidR="00000000" w:rsidRPr="00000000">
              <w:rPr>
                <w:sz w:val="17"/>
                <w:szCs w:val="17"/>
                <w:rtl w:val="0"/>
              </w:rPr>
              <w:t xml:space="preserve">128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E">
            <w:pPr>
              <w:jc w:val="both"/>
              <w:rPr>
                <w:sz w:val="17"/>
                <w:szCs w:val="17"/>
              </w:rPr>
            </w:pPr>
            <w:r w:rsidDel="00000000" w:rsidR="00000000" w:rsidRPr="00000000">
              <w:rPr>
                <w:sz w:val="17"/>
                <w:szCs w:val="17"/>
                <w:rtl w:val="0"/>
              </w:rPr>
              <w:t xml:space="preserve">8 x 8 stride 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F">
            <w:pPr>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0">
            <w:pPr>
              <w:jc w:val="both"/>
              <w:rPr>
                <w:sz w:val="17"/>
                <w:szCs w:val="17"/>
              </w:rPr>
            </w:pPr>
            <w:r w:rsidDel="00000000" w:rsidR="00000000" w:rsidRPr="00000000">
              <w:rPr>
                <w:sz w:val="17"/>
                <w:szCs w:val="17"/>
                <w:rtl w:val="0"/>
              </w:rPr>
              <w:t xml:space="preserve">Fully connected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1">
            <w:pPr>
              <w:jc w:val="both"/>
              <w:rPr>
                <w:sz w:val="17"/>
                <w:szCs w:val="17"/>
              </w:rPr>
            </w:pPr>
            <w:r w:rsidDel="00000000" w:rsidR="00000000" w:rsidRPr="00000000">
              <w:rPr>
                <w:sz w:val="17"/>
                <w:szCs w:val="17"/>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3">
            <w:pPr>
              <w:rPr/>
            </w:pP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Each ResBlock3d layer consists of two conv3d layers, and their final outputs are added to the input of the block. The operation of this block can be seen in Figure 5 of the ResNet3D block.</w:t>
      </w:r>
    </w:p>
    <w:p w:rsidR="00000000" w:rsidDel="00000000" w:rsidP="00000000" w:rsidRDefault="00000000" w:rsidRPr="00000000" w14:paraId="00000086">
      <w:pPr>
        <w:rPr/>
      </w:pPr>
      <w:r w:rsidDel="00000000" w:rsidR="00000000" w:rsidRPr="00000000">
        <w:rPr/>
        <w:drawing>
          <wp:inline distB="114300" distT="114300" distL="114300" distR="114300">
            <wp:extent cx="2986088" cy="1723514"/>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86088" cy="172351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each ResBlock, a dropout layer with a rate of 0.2 is used after the ReLu activation function.</w:t>
      </w:r>
    </w:p>
    <w:p w:rsidR="00000000" w:rsidDel="00000000" w:rsidP="00000000" w:rsidRDefault="00000000" w:rsidRPr="00000000" w14:paraId="00000089">
      <w:pPr>
        <w:pStyle w:val="Heading2"/>
        <w:rPr/>
      </w:pPr>
      <w:bookmarkStart w:colFirst="0" w:colLast="0" w:name="_l2g761rzbxn7" w:id="3"/>
      <w:bookmarkEnd w:id="3"/>
      <w:r w:rsidDel="00000000" w:rsidR="00000000" w:rsidRPr="00000000">
        <w:rPr>
          <w:rtl w:val="0"/>
        </w:rPr>
        <w:t xml:space="preserve">Results</w:t>
      </w:r>
    </w:p>
    <w:p w:rsidR="00000000" w:rsidDel="00000000" w:rsidP="00000000" w:rsidRDefault="00000000" w:rsidRPr="00000000" w14:paraId="0000008A">
      <w:pPr>
        <w:rPr/>
      </w:pPr>
      <w:r w:rsidDel="00000000" w:rsidR="00000000" w:rsidRPr="00000000">
        <w:rPr>
          <w:rtl w:val="0"/>
        </w:rPr>
        <w:t xml:space="preserve">The proposed model was implemented using the PyTorch library and trained on a system with an NVIDIA GeForce RTX 2060 GPU. To investigate overfitting, a 5-fold cross-validation approach was used, and the maximum accuracy for each fold is shown in Table 4. The model was trained for 100 epochs using the cross-entropy loss function and the Adam optimizer.</w:t>
      </w:r>
    </w:p>
    <w:p w:rsidR="00000000" w:rsidDel="00000000" w:rsidP="00000000" w:rsidRDefault="00000000" w:rsidRPr="00000000" w14:paraId="0000008B">
      <w:pPr>
        <w:rPr/>
      </w:pPr>
      <w:r w:rsidDel="00000000" w:rsidR="00000000" w:rsidRPr="00000000">
        <w:rPr>
          <w:rtl w:val="0"/>
        </w:rPr>
      </w:r>
    </w:p>
    <w:tbl>
      <w:tblPr>
        <w:tblStyle w:val="Table4"/>
        <w:tblW w:w="4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370"/>
        <w:tblGridChange w:id="0">
          <w:tblGrid>
            <w:gridCol w:w="1890"/>
            <w:gridCol w:w="2370"/>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C">
            <w:pPr>
              <w:bidi w:val="1"/>
              <w:spacing w:after="120" w:lineRule="auto"/>
              <w:jc w:val="both"/>
              <w:rPr>
                <w:sz w:val="17"/>
                <w:szCs w:val="17"/>
              </w:rPr>
            </w:pPr>
            <w:r w:rsidDel="00000000" w:rsidR="00000000" w:rsidRPr="00000000">
              <w:rPr>
                <w:sz w:val="17"/>
                <w:szCs w:val="17"/>
                <w:rtl w:val="0"/>
              </w:rPr>
              <w:t xml:space="preserve">Fold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D">
            <w:pPr>
              <w:bidi w:val="1"/>
              <w:jc w:val="both"/>
              <w:rPr>
                <w:sz w:val="17"/>
                <w:szCs w:val="17"/>
              </w:rPr>
            </w:pPr>
            <w:r w:rsidDel="00000000" w:rsidR="00000000" w:rsidRPr="00000000">
              <w:rPr>
                <w:sz w:val="17"/>
                <w:szCs w:val="17"/>
                <w:rtl w:val="0"/>
              </w:rPr>
              <w:t xml:space="preserve">Maximum validation accuracy</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E">
            <w:pPr>
              <w:bidi w:val="1"/>
              <w:jc w:val="both"/>
              <w:rPr>
                <w:sz w:val="17"/>
                <w:szCs w:val="17"/>
              </w:rPr>
            </w:pPr>
            <w:r w:rsidDel="00000000" w:rsidR="00000000" w:rsidRPr="00000000">
              <w:rPr>
                <w:sz w:val="17"/>
                <w:szCs w:val="17"/>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F">
            <w:pPr>
              <w:bidi w:val="1"/>
              <w:jc w:val="both"/>
              <w:rPr>
                <w:sz w:val="17"/>
                <w:szCs w:val="17"/>
              </w:rPr>
            </w:pPr>
            <w:r w:rsidDel="00000000" w:rsidR="00000000" w:rsidRPr="00000000">
              <w:rPr>
                <w:sz w:val="17"/>
                <w:szCs w:val="17"/>
                <w:rtl w:val="0"/>
              </w:rPr>
              <w:t xml:space="preserve">91.6</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0">
            <w:pPr>
              <w:bidi w:val="1"/>
              <w:jc w:val="both"/>
              <w:rPr>
                <w:sz w:val="17"/>
                <w:szCs w:val="17"/>
              </w:rPr>
            </w:pPr>
            <w:r w:rsidDel="00000000" w:rsidR="00000000" w:rsidRPr="00000000">
              <w:rPr>
                <w:sz w:val="17"/>
                <w:szCs w:val="17"/>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1">
            <w:pPr>
              <w:bidi w:val="1"/>
              <w:jc w:val="both"/>
              <w:rPr>
                <w:sz w:val="17"/>
                <w:szCs w:val="17"/>
              </w:rPr>
            </w:pPr>
            <w:r w:rsidDel="00000000" w:rsidR="00000000" w:rsidRPr="00000000">
              <w:rPr>
                <w:sz w:val="17"/>
                <w:szCs w:val="17"/>
                <w:rtl w:val="0"/>
              </w:rPr>
              <w:t xml:space="preserve">83.3</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2">
            <w:pPr>
              <w:bidi w:val="1"/>
              <w:jc w:val="both"/>
              <w:rPr>
                <w:sz w:val="17"/>
                <w:szCs w:val="17"/>
              </w:rPr>
            </w:pPr>
            <w:r w:rsidDel="00000000" w:rsidR="00000000" w:rsidRPr="00000000">
              <w:rPr>
                <w:sz w:val="17"/>
                <w:szCs w:val="17"/>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3">
            <w:pPr>
              <w:bidi w:val="1"/>
              <w:jc w:val="both"/>
              <w:rPr>
                <w:sz w:val="17"/>
                <w:szCs w:val="17"/>
              </w:rPr>
            </w:pPr>
            <w:r w:rsidDel="00000000" w:rsidR="00000000" w:rsidRPr="00000000">
              <w:rPr>
                <w:sz w:val="17"/>
                <w:szCs w:val="17"/>
                <w:rtl w:val="0"/>
              </w:rPr>
              <w:t xml:space="preserve">83.3</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4">
            <w:pPr>
              <w:bidi w:val="1"/>
              <w:jc w:val="both"/>
              <w:rPr>
                <w:sz w:val="17"/>
                <w:szCs w:val="17"/>
              </w:rPr>
            </w:pPr>
            <w:r w:rsidDel="00000000" w:rsidR="00000000" w:rsidRPr="00000000">
              <w:rPr>
                <w:sz w:val="17"/>
                <w:szCs w:val="17"/>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5">
            <w:pPr>
              <w:bidi w:val="1"/>
              <w:jc w:val="both"/>
              <w:rPr>
                <w:sz w:val="17"/>
                <w:szCs w:val="17"/>
              </w:rPr>
            </w:pPr>
            <w:r w:rsidDel="00000000" w:rsidR="00000000" w:rsidRPr="00000000">
              <w:rPr>
                <w:sz w:val="17"/>
                <w:szCs w:val="17"/>
                <w:rtl w:val="0"/>
              </w:rPr>
              <w:t xml:space="preserve">83.3</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6">
            <w:pPr>
              <w:bidi w:val="1"/>
              <w:jc w:val="both"/>
              <w:rPr>
                <w:sz w:val="17"/>
                <w:szCs w:val="17"/>
              </w:rPr>
            </w:pPr>
            <w:r w:rsidDel="00000000" w:rsidR="00000000" w:rsidRPr="00000000">
              <w:rPr>
                <w:sz w:val="17"/>
                <w:szCs w:val="17"/>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7">
            <w:pPr>
              <w:bidi w:val="1"/>
              <w:jc w:val="both"/>
              <w:rPr>
                <w:sz w:val="17"/>
                <w:szCs w:val="17"/>
              </w:rPr>
            </w:pPr>
            <w:r w:rsidDel="00000000" w:rsidR="00000000" w:rsidRPr="00000000">
              <w:rPr>
                <w:sz w:val="17"/>
                <w:szCs w:val="17"/>
                <w:rtl w:val="0"/>
              </w:rPr>
              <w:t xml:space="preserve">91.6</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98">
            <w:pPr>
              <w:bidi w:val="1"/>
              <w:jc w:val="both"/>
              <w:rPr>
                <w:sz w:val="17"/>
                <w:szCs w:val="17"/>
              </w:rPr>
            </w:pPr>
            <w:r w:rsidDel="00000000" w:rsidR="00000000" w:rsidRPr="00000000">
              <w:rPr>
                <w:sz w:val="17"/>
                <w:szCs w:val="17"/>
                <w:rtl w:val="0"/>
              </w:rPr>
              <w:t xml:space="preserve">average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99">
            <w:pPr>
              <w:bidi w:val="1"/>
              <w:jc w:val="both"/>
              <w:rPr>
                <w:sz w:val="17"/>
                <w:szCs w:val="17"/>
              </w:rPr>
            </w:pPr>
            <w:r w:rsidDel="00000000" w:rsidR="00000000" w:rsidRPr="00000000">
              <w:rPr>
                <w:sz w:val="17"/>
                <w:szCs w:val="17"/>
                <w:rtl w:val="0"/>
              </w:rPr>
              <w:t xml:space="preserve">86.7</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20% of the data was separated as test data and finally, the model was used to make predictions on this test data, which was trained with the remaining 80% of the data. The error and accuracy graphs of the predictions during training and evaluation of the test data can be seen in Figure 6.</w:t>
      </w:r>
    </w:p>
    <w:p w:rsidR="00000000" w:rsidDel="00000000" w:rsidP="00000000" w:rsidRDefault="00000000" w:rsidRPr="00000000" w14:paraId="0000009D">
      <w:pPr>
        <w:rPr/>
      </w:pPr>
      <w:r w:rsidDel="00000000" w:rsidR="00000000" w:rsidRPr="00000000">
        <w:rPr/>
        <w:drawing>
          <wp:inline distB="114300" distT="114300" distL="114300" distR="114300">
            <wp:extent cx="4152900" cy="291465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1529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final performance report of the model on the test data is shown in Figure 7.</w:t>
      </w:r>
    </w:p>
    <w:p w:rsidR="00000000" w:rsidDel="00000000" w:rsidP="00000000" w:rsidRDefault="00000000" w:rsidRPr="00000000" w14:paraId="0000009F">
      <w:pPr>
        <w:rPr/>
      </w:pPr>
      <w:r w:rsidDel="00000000" w:rsidR="00000000" w:rsidRPr="00000000">
        <w:rPr/>
        <w:drawing>
          <wp:inline distB="114300" distT="114300" distL="114300" distR="114300">
            <wp:extent cx="5257800" cy="18669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578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By examining the accuracy and loss plots, it can be observed that the proposed model has a very high variance. Addressing this issue requires further investigation and work on the network. Increasing the number of residual layers and output channels can lead to a more stable model. Furthermore, not using fully connected layers for non-linear classification (due to the use of the CAM algorithm) has been effective in creating this variance. However, in general, it can be seen that the network has performed well in reducing bias.</w:t>
      </w:r>
    </w:p>
    <w:p w:rsidR="00000000" w:rsidDel="00000000" w:rsidP="00000000" w:rsidRDefault="00000000" w:rsidRPr="00000000" w14:paraId="000000A2">
      <w:pPr>
        <w:pStyle w:val="Heading2"/>
        <w:rPr/>
      </w:pPr>
      <w:bookmarkStart w:colFirst="0" w:colLast="0" w:name="_o2bbfik0906s" w:id="4"/>
      <w:bookmarkEnd w:id="4"/>
      <w:r w:rsidDel="00000000" w:rsidR="00000000" w:rsidRPr="00000000">
        <w:rPr>
          <w:rtl w:val="0"/>
        </w:rPr>
        <w:t xml:space="preserve">Class activation map</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By executing the CAM algorithm, we can obtain a general view of which parts of the image the network pays more attention to in order to assign samples to each class. This algorithm first retrieves the weights of the fc layer for each class of the model. When a sample enters the model and its class is determined, the weights of the last layer corresponding to that class are multiplied in the output of the average pool layer. The resulting vector is used to calculate the weighted average of the convolutional layers. This creates an image in the size of the output of the convolutional layers. By resizing this image to the size of the original image and converting it to a heatmap, we can see which parts of the image the network has given more weight to in determining the class of the sample.</w:t>
        <w:br w:type="textWrapping"/>
        <w:br w:type="textWrapping"/>
        <w:t xml:space="preserve">Given that the images used in this model are three-dimensional, it was necessary to use a three-dimensional coloring technique. The three-dimensional shapes are rendered into small triangles and their arrangement in space results in the final volume. The general idea is to determine the center of each triangle and extract its color from the image obtained from the CAM algorithm. The output of this method is visible for 5 random samples in Table 5.</w:t>
      </w:r>
    </w:p>
    <w:p w:rsidR="00000000" w:rsidDel="00000000" w:rsidP="00000000" w:rsidRDefault="00000000" w:rsidRPr="00000000" w14:paraId="000000A5">
      <w:pPr>
        <w:rPr/>
      </w:pPr>
      <w:r w:rsidDel="00000000" w:rsidR="00000000" w:rsidRPr="00000000">
        <w:rPr>
          <w:rtl w:val="0"/>
        </w:rPr>
      </w:r>
    </w:p>
    <w:tbl>
      <w:tblPr>
        <w:tblStyle w:val="Table5"/>
        <w:tblW w:w="6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720"/>
        <w:gridCol w:w="1785"/>
        <w:gridCol w:w="840"/>
        <w:gridCol w:w="690"/>
        <w:gridCol w:w="1800"/>
        <w:tblGridChange w:id="0">
          <w:tblGrid>
            <w:gridCol w:w="825"/>
            <w:gridCol w:w="720"/>
            <w:gridCol w:w="1785"/>
            <w:gridCol w:w="840"/>
            <w:gridCol w:w="690"/>
            <w:gridCol w:w="180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A6">
            <w:pPr>
              <w:spacing w:after="120" w:lineRule="auto"/>
              <w:jc w:val="both"/>
              <w:rPr>
                <w:b w:val="1"/>
                <w:sz w:val="14"/>
                <w:szCs w:val="14"/>
              </w:rPr>
            </w:pPr>
            <w:r w:rsidDel="00000000" w:rsidR="00000000" w:rsidRPr="00000000">
              <w:rPr>
                <w:b w:val="1"/>
                <w:sz w:val="14"/>
                <w:szCs w:val="14"/>
                <w:rtl w:val="0"/>
              </w:rPr>
              <w:t xml:space="preserve">Patient</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A7">
            <w:pPr>
              <w:jc w:val="both"/>
              <w:rPr>
                <w:b w:val="1"/>
                <w:sz w:val="14"/>
                <w:szCs w:val="14"/>
              </w:rPr>
            </w:pPr>
            <w:r w:rsidDel="00000000" w:rsidR="00000000" w:rsidRPr="00000000">
              <w:rPr>
                <w:b w:val="1"/>
                <w:sz w:val="14"/>
                <w:szCs w:val="14"/>
                <w:rtl w:val="0"/>
              </w:rPr>
              <w:t xml:space="preserve">Predicted </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A8">
            <w:pPr>
              <w:jc w:val="both"/>
              <w:rPr>
                <w:b w:val="1"/>
                <w:sz w:val="14"/>
                <w:szCs w:val="14"/>
              </w:rPr>
            </w:pPr>
            <w:r w:rsidDel="00000000" w:rsidR="00000000" w:rsidRPr="00000000">
              <w:rPr>
                <w:b w:val="1"/>
                <w:sz w:val="14"/>
                <w:szCs w:val="14"/>
                <w:rtl w:val="0"/>
              </w:rPr>
              <w:t xml:space="preserve">CAM model</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A9">
            <w:pPr>
              <w:jc w:val="both"/>
              <w:rPr>
                <w:b w:val="1"/>
                <w:sz w:val="14"/>
                <w:szCs w:val="14"/>
              </w:rPr>
            </w:pPr>
            <w:r w:rsidDel="00000000" w:rsidR="00000000" w:rsidRPr="00000000">
              <w:rPr>
                <w:b w:val="1"/>
                <w:sz w:val="14"/>
                <w:szCs w:val="14"/>
                <w:rtl w:val="0"/>
              </w:rPr>
              <w:t xml:space="preserve">Patient</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AA">
            <w:pPr>
              <w:jc w:val="both"/>
              <w:rPr>
                <w:b w:val="1"/>
                <w:sz w:val="14"/>
                <w:szCs w:val="14"/>
              </w:rPr>
            </w:pPr>
            <w:r w:rsidDel="00000000" w:rsidR="00000000" w:rsidRPr="00000000">
              <w:rPr>
                <w:b w:val="1"/>
                <w:sz w:val="14"/>
                <w:szCs w:val="14"/>
                <w:rtl w:val="0"/>
              </w:rPr>
              <w:t xml:space="preserve">Predicted</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AB">
            <w:pPr>
              <w:jc w:val="both"/>
              <w:rPr>
                <w:b w:val="1"/>
                <w:sz w:val="14"/>
                <w:szCs w:val="14"/>
              </w:rPr>
            </w:pPr>
            <w:r w:rsidDel="00000000" w:rsidR="00000000" w:rsidRPr="00000000">
              <w:rPr>
                <w:b w:val="1"/>
                <w:sz w:val="14"/>
                <w:szCs w:val="14"/>
                <w:rtl w:val="0"/>
              </w:rPr>
              <w:t xml:space="preserve">CAM model</w:t>
            </w:r>
          </w:p>
        </w:tc>
      </w:tr>
      <w:tr>
        <w:trPr>
          <w:cantSplit w:val="0"/>
          <w:trHeight w:val="16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C">
            <w:pPr>
              <w:jc w:val="both"/>
              <w:rPr>
                <w:sz w:val="14"/>
                <w:szCs w:val="14"/>
              </w:rPr>
            </w:pPr>
            <w:r w:rsidDel="00000000" w:rsidR="00000000" w:rsidRPr="00000000">
              <w:rPr>
                <w:sz w:val="14"/>
                <w:szCs w:val="14"/>
                <w:rtl w:val="0"/>
              </w:rPr>
              <w:t xml:space="preserve">Patient_043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jc w:val="both"/>
              <w:rPr>
                <w:sz w:val="14"/>
                <w:szCs w:val="14"/>
              </w:rPr>
            </w:pPr>
            <w:r w:rsidDel="00000000" w:rsidR="00000000" w:rsidRPr="00000000">
              <w:rPr>
                <w:sz w:val="14"/>
                <w:szCs w:val="14"/>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E">
            <w:pPr>
              <w:jc w:val="both"/>
              <w:rPr>
                <w:sz w:val="17"/>
                <w:szCs w:val="17"/>
              </w:rPr>
            </w:pPr>
            <w:r w:rsidDel="00000000" w:rsidR="00000000" w:rsidRPr="00000000">
              <w:rPr>
                <w:sz w:val="17"/>
                <w:szCs w:val="17"/>
              </w:rPr>
              <w:drawing>
                <wp:inline distB="114300" distT="114300" distL="114300" distR="114300">
                  <wp:extent cx="1057275" cy="1054100"/>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057275" cy="10541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F">
            <w:pPr>
              <w:jc w:val="both"/>
              <w:rPr>
                <w:sz w:val="14"/>
                <w:szCs w:val="14"/>
              </w:rPr>
            </w:pPr>
            <w:r w:rsidDel="00000000" w:rsidR="00000000" w:rsidRPr="00000000">
              <w:rPr>
                <w:sz w:val="14"/>
                <w:szCs w:val="14"/>
                <w:rtl w:val="0"/>
              </w:rPr>
              <w:t xml:space="preserve">Patient_208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0">
            <w:pPr>
              <w:jc w:val="both"/>
              <w:rPr>
                <w:sz w:val="14"/>
                <w:szCs w:val="14"/>
              </w:rPr>
            </w:pPr>
            <w:r w:rsidDel="00000000" w:rsidR="00000000" w:rsidRPr="00000000">
              <w:rPr>
                <w:sz w:val="14"/>
                <w:szCs w:val="14"/>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1">
            <w:pPr>
              <w:jc w:val="both"/>
              <w:rPr>
                <w:sz w:val="17"/>
                <w:szCs w:val="17"/>
              </w:rPr>
            </w:pPr>
            <w:r w:rsidDel="00000000" w:rsidR="00000000" w:rsidRPr="00000000">
              <w:rPr>
                <w:sz w:val="17"/>
                <w:szCs w:val="17"/>
              </w:rPr>
              <w:drawing>
                <wp:inline distB="114300" distT="114300" distL="114300" distR="114300">
                  <wp:extent cx="1066800" cy="10541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066800" cy="1054100"/>
                          </a:xfrm>
                          <a:prstGeom prst="rect"/>
                          <a:ln/>
                        </pic:spPr>
                      </pic:pic>
                    </a:graphicData>
                  </a:graphic>
                </wp:inline>
              </w:drawing>
            </w:r>
            <w:r w:rsidDel="00000000" w:rsidR="00000000" w:rsidRPr="00000000">
              <w:rPr>
                <w:rtl w:val="0"/>
              </w:rPr>
            </w:r>
          </w:p>
        </w:tc>
      </w:tr>
      <w:tr>
        <w:trPr>
          <w:cantSplit w:val="0"/>
          <w:trHeight w:val="16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2">
            <w:pPr>
              <w:jc w:val="both"/>
              <w:rPr>
                <w:sz w:val="14"/>
                <w:szCs w:val="14"/>
              </w:rPr>
            </w:pPr>
            <w:r w:rsidDel="00000000" w:rsidR="00000000" w:rsidRPr="00000000">
              <w:rPr>
                <w:sz w:val="14"/>
                <w:szCs w:val="14"/>
                <w:rtl w:val="0"/>
              </w:rPr>
              <w:t xml:space="preserve">Patient_175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3">
            <w:pPr>
              <w:jc w:val="both"/>
              <w:rPr>
                <w:sz w:val="14"/>
                <w:szCs w:val="14"/>
              </w:rPr>
            </w:pPr>
            <w:r w:rsidDel="00000000" w:rsidR="00000000" w:rsidRPr="00000000">
              <w:rPr>
                <w:sz w:val="14"/>
                <w:szCs w:val="14"/>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4">
            <w:pPr>
              <w:jc w:val="both"/>
              <w:rPr>
                <w:sz w:val="17"/>
                <w:szCs w:val="17"/>
              </w:rPr>
            </w:pPr>
            <w:r w:rsidDel="00000000" w:rsidR="00000000" w:rsidRPr="00000000">
              <w:rPr>
                <w:sz w:val="17"/>
                <w:szCs w:val="17"/>
              </w:rPr>
              <w:drawing>
                <wp:inline distB="114300" distT="114300" distL="114300" distR="114300">
                  <wp:extent cx="1057275" cy="1054100"/>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057275" cy="10541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5">
            <w:pPr>
              <w:jc w:val="both"/>
              <w:rPr>
                <w:sz w:val="14"/>
                <w:szCs w:val="14"/>
              </w:rPr>
            </w:pPr>
            <w:r w:rsidDel="00000000" w:rsidR="00000000" w:rsidRPr="00000000">
              <w:rPr>
                <w:sz w:val="14"/>
                <w:szCs w:val="14"/>
                <w:rtl w:val="0"/>
              </w:rPr>
              <w:t xml:space="preserve">Patient_075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6">
            <w:pPr>
              <w:jc w:val="both"/>
              <w:rPr>
                <w:sz w:val="14"/>
                <w:szCs w:val="14"/>
              </w:rPr>
            </w:pPr>
            <w:r w:rsidDel="00000000" w:rsidR="00000000" w:rsidRPr="00000000">
              <w:rPr>
                <w:sz w:val="14"/>
                <w:szCs w:val="14"/>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7">
            <w:pPr>
              <w:jc w:val="both"/>
              <w:rPr>
                <w:sz w:val="17"/>
                <w:szCs w:val="17"/>
              </w:rPr>
            </w:pPr>
            <w:r w:rsidDel="00000000" w:rsidR="00000000" w:rsidRPr="00000000">
              <w:rPr>
                <w:sz w:val="17"/>
                <w:szCs w:val="17"/>
              </w:rPr>
              <w:drawing>
                <wp:inline distB="114300" distT="114300" distL="114300" distR="114300">
                  <wp:extent cx="1066800" cy="1054100"/>
                  <wp:effectExtent b="0" l="0" r="0" t="0"/>
                  <wp:docPr id="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066800" cy="1054100"/>
                          </a:xfrm>
                          <a:prstGeom prst="rect"/>
                          <a:ln/>
                        </pic:spPr>
                      </pic:pic>
                    </a:graphicData>
                  </a:graphic>
                </wp:inline>
              </w:drawing>
            </w:r>
            <w:r w:rsidDel="00000000" w:rsidR="00000000" w:rsidRPr="00000000">
              <w:rPr>
                <w:rtl w:val="0"/>
              </w:rPr>
            </w:r>
          </w:p>
        </w:tc>
      </w:tr>
      <w:tr>
        <w:trPr>
          <w:cantSplit w:val="0"/>
          <w:trHeight w:val="165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8">
            <w:pPr>
              <w:jc w:val="both"/>
              <w:rPr>
                <w:sz w:val="14"/>
                <w:szCs w:val="14"/>
              </w:rPr>
            </w:pPr>
            <w:r w:rsidDel="00000000" w:rsidR="00000000" w:rsidRPr="00000000">
              <w:rPr>
                <w:sz w:val="14"/>
                <w:szCs w:val="14"/>
                <w:rtl w:val="0"/>
              </w:rPr>
              <w:t xml:space="preserve">Patient_013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9">
            <w:pPr>
              <w:jc w:val="both"/>
              <w:rPr>
                <w:sz w:val="14"/>
                <w:szCs w:val="14"/>
              </w:rPr>
            </w:pPr>
            <w:r w:rsidDel="00000000" w:rsidR="00000000" w:rsidRPr="00000000">
              <w:rPr>
                <w:sz w:val="14"/>
                <w:szCs w:val="14"/>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A">
            <w:pPr>
              <w:jc w:val="both"/>
              <w:rPr>
                <w:sz w:val="17"/>
                <w:szCs w:val="17"/>
              </w:rPr>
            </w:pPr>
            <w:r w:rsidDel="00000000" w:rsidR="00000000" w:rsidRPr="00000000">
              <w:rPr>
                <w:sz w:val="17"/>
                <w:szCs w:val="17"/>
              </w:rPr>
              <w:drawing>
                <wp:inline distB="114300" distT="114300" distL="114300" distR="114300">
                  <wp:extent cx="1057275" cy="10541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57275" cy="10541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B">
            <w:pPr>
              <w:jc w:val="both"/>
              <w:rPr>
                <w:sz w:val="14"/>
                <w:szCs w:val="14"/>
              </w:rPr>
            </w:pPr>
            <w:r w:rsidDel="00000000" w:rsidR="00000000" w:rsidRPr="00000000">
              <w:rPr>
                <w:sz w:val="14"/>
                <w:szCs w:val="14"/>
                <w:rtl w:val="0"/>
              </w:rPr>
              <w:t xml:space="preserve">Patient_191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C">
            <w:pPr>
              <w:jc w:val="both"/>
              <w:rPr>
                <w:sz w:val="14"/>
                <w:szCs w:val="14"/>
              </w:rPr>
            </w:pPr>
            <w:r w:rsidDel="00000000" w:rsidR="00000000" w:rsidRPr="00000000">
              <w:rPr>
                <w:sz w:val="14"/>
                <w:szCs w:val="14"/>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D">
            <w:pPr>
              <w:jc w:val="both"/>
              <w:rPr>
                <w:sz w:val="17"/>
                <w:szCs w:val="17"/>
              </w:rPr>
            </w:pPr>
            <w:r w:rsidDel="00000000" w:rsidR="00000000" w:rsidRPr="00000000">
              <w:rPr>
                <w:sz w:val="17"/>
                <w:szCs w:val="17"/>
              </w:rPr>
              <w:drawing>
                <wp:inline distB="114300" distT="114300" distL="114300" distR="114300">
                  <wp:extent cx="1066800" cy="10541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06680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Based on the obtained results, it can be seen that the network pays more attention to the lung wall and in some cases its upper part for detecting each class. By finding the maximum value in the heatmap and determining its location, more accurate information can be obtained about the area of interest by creating sagittal, axial, and coronal cuts. Image 8 displays these three cuts for sample 043_Patient.</w:t>
      </w:r>
    </w:p>
    <w:p w:rsidR="00000000" w:rsidDel="00000000" w:rsidP="00000000" w:rsidRDefault="00000000" w:rsidRPr="00000000" w14:paraId="000000C0">
      <w:pPr>
        <w:rPr/>
      </w:pPr>
      <w:r w:rsidDel="00000000" w:rsidR="00000000" w:rsidRPr="00000000">
        <w:rPr/>
        <w:drawing>
          <wp:inline distB="114300" distT="114300" distL="114300" distR="114300">
            <wp:extent cx="5410200" cy="192405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10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rPr/>
      </w:pPr>
      <w:bookmarkStart w:colFirst="0" w:colLast="0" w:name="_ttt0ng7um1v0" w:id="5"/>
      <w:bookmarkEnd w:id="5"/>
      <w:r w:rsidDel="00000000" w:rsidR="00000000" w:rsidRPr="00000000">
        <w:rPr>
          <w:rtl w:val="0"/>
        </w:rPr>
        <w:t xml:space="preserve">Future work</w:t>
      </w:r>
    </w:p>
    <w:p w:rsidR="00000000" w:rsidDel="00000000" w:rsidP="00000000" w:rsidRDefault="00000000" w:rsidRPr="00000000" w14:paraId="000000C2">
      <w:pPr>
        <w:rPr/>
      </w:pPr>
      <w:r w:rsidDel="00000000" w:rsidR="00000000" w:rsidRPr="00000000">
        <w:rPr>
          <w:rtl w:val="0"/>
        </w:rPr>
        <w:t xml:space="preserve">To improve the performance and reduce the variance of the model, newer architectures such as DensNet can be used, as well as increasing the depth of the network and the number of channels. It is also possible to improve the model accuracy by removing the dictated architecture for running the CAM algorithm. Another potential method that may have a significant impact on model performance is to use attention layers between residual blocks.</w:t>
      </w:r>
    </w:p>
    <w:p w:rsidR="00000000" w:rsidDel="00000000" w:rsidP="00000000" w:rsidRDefault="00000000" w:rsidRPr="00000000" w14:paraId="000000C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