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7A0DEF"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76136" w:history="1">
            <w:r w:rsidR="007A0DEF" w:rsidRPr="002820A5">
              <w:rPr>
                <w:rStyle w:val="Hyperlink"/>
                <w:noProof/>
              </w:rPr>
              <w:t>BACKGROUND</w:t>
            </w:r>
            <w:r w:rsidR="007A0DEF">
              <w:rPr>
                <w:noProof/>
                <w:webHidden/>
              </w:rPr>
              <w:tab/>
            </w:r>
            <w:r w:rsidR="007A0DEF">
              <w:rPr>
                <w:noProof/>
                <w:webHidden/>
              </w:rPr>
              <w:fldChar w:fldCharType="begin"/>
            </w:r>
            <w:r w:rsidR="007A0DEF">
              <w:rPr>
                <w:noProof/>
                <w:webHidden/>
              </w:rPr>
              <w:instrText xml:space="preserve"> PAGEREF _Toc21976136 \h </w:instrText>
            </w:r>
            <w:r w:rsidR="007A0DEF">
              <w:rPr>
                <w:noProof/>
                <w:webHidden/>
              </w:rPr>
            </w:r>
            <w:r w:rsidR="007A0DEF">
              <w:rPr>
                <w:noProof/>
                <w:webHidden/>
              </w:rPr>
              <w:fldChar w:fldCharType="separate"/>
            </w:r>
            <w:r w:rsidR="007A0DEF">
              <w:rPr>
                <w:noProof/>
                <w:webHidden/>
              </w:rPr>
              <w:t>2</w:t>
            </w:r>
            <w:r w:rsidR="007A0DEF">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37" w:history="1">
            <w:r w:rsidRPr="002820A5">
              <w:rPr>
                <w:rStyle w:val="Hyperlink"/>
                <w:noProof/>
              </w:rPr>
              <w:t>OUTCOME</w:t>
            </w:r>
            <w:r>
              <w:rPr>
                <w:noProof/>
                <w:webHidden/>
              </w:rPr>
              <w:tab/>
            </w:r>
            <w:r>
              <w:rPr>
                <w:noProof/>
                <w:webHidden/>
              </w:rPr>
              <w:fldChar w:fldCharType="begin"/>
            </w:r>
            <w:r>
              <w:rPr>
                <w:noProof/>
                <w:webHidden/>
              </w:rPr>
              <w:instrText xml:space="preserve"> PAGEREF _Toc21976137 \h </w:instrText>
            </w:r>
            <w:r>
              <w:rPr>
                <w:noProof/>
                <w:webHidden/>
              </w:rPr>
            </w:r>
            <w:r>
              <w:rPr>
                <w:noProof/>
                <w:webHidden/>
              </w:rPr>
              <w:fldChar w:fldCharType="separate"/>
            </w:r>
            <w:r>
              <w:rPr>
                <w:noProof/>
                <w:webHidden/>
              </w:rPr>
              <w:t>2</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38" w:history="1">
            <w:r w:rsidRPr="002820A5">
              <w:rPr>
                <w:rStyle w:val="Hyperlink"/>
                <w:noProof/>
              </w:rPr>
              <w:t>DELIVERABLES</w:t>
            </w:r>
            <w:r>
              <w:rPr>
                <w:noProof/>
                <w:webHidden/>
              </w:rPr>
              <w:tab/>
            </w:r>
            <w:r>
              <w:rPr>
                <w:noProof/>
                <w:webHidden/>
              </w:rPr>
              <w:fldChar w:fldCharType="begin"/>
            </w:r>
            <w:r>
              <w:rPr>
                <w:noProof/>
                <w:webHidden/>
              </w:rPr>
              <w:instrText xml:space="preserve"> PAGEREF _Toc21976138 \h </w:instrText>
            </w:r>
            <w:r>
              <w:rPr>
                <w:noProof/>
                <w:webHidden/>
              </w:rPr>
            </w:r>
            <w:r>
              <w:rPr>
                <w:noProof/>
                <w:webHidden/>
              </w:rPr>
              <w:fldChar w:fldCharType="separate"/>
            </w:r>
            <w:r>
              <w:rPr>
                <w:noProof/>
                <w:webHidden/>
              </w:rPr>
              <w:t>3</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39" w:history="1">
            <w:r w:rsidRPr="002820A5">
              <w:rPr>
                <w:rStyle w:val="Hyperlink"/>
                <w:noProof/>
              </w:rPr>
              <w:t>Operating process</w:t>
            </w:r>
            <w:r>
              <w:rPr>
                <w:noProof/>
                <w:webHidden/>
              </w:rPr>
              <w:tab/>
            </w:r>
            <w:r>
              <w:rPr>
                <w:noProof/>
                <w:webHidden/>
              </w:rPr>
              <w:fldChar w:fldCharType="begin"/>
            </w:r>
            <w:r>
              <w:rPr>
                <w:noProof/>
                <w:webHidden/>
              </w:rPr>
              <w:instrText xml:space="preserve"> PAGEREF _Toc21976139 \h </w:instrText>
            </w:r>
            <w:r>
              <w:rPr>
                <w:noProof/>
                <w:webHidden/>
              </w:rPr>
            </w:r>
            <w:r>
              <w:rPr>
                <w:noProof/>
                <w:webHidden/>
              </w:rPr>
              <w:fldChar w:fldCharType="separate"/>
            </w:r>
            <w:r>
              <w:rPr>
                <w:noProof/>
                <w:webHidden/>
              </w:rPr>
              <w:t>3</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40" w:history="1">
            <w:r w:rsidRPr="002820A5">
              <w:rPr>
                <w:rStyle w:val="Hyperlink"/>
                <w:noProof/>
              </w:rPr>
              <w:t>BUDGET</w:t>
            </w:r>
            <w:r>
              <w:rPr>
                <w:noProof/>
                <w:webHidden/>
              </w:rPr>
              <w:tab/>
            </w:r>
            <w:r>
              <w:rPr>
                <w:noProof/>
                <w:webHidden/>
              </w:rPr>
              <w:fldChar w:fldCharType="begin"/>
            </w:r>
            <w:r>
              <w:rPr>
                <w:noProof/>
                <w:webHidden/>
              </w:rPr>
              <w:instrText xml:space="preserve"> PAGEREF _Toc21976140 \h </w:instrText>
            </w:r>
            <w:r>
              <w:rPr>
                <w:noProof/>
                <w:webHidden/>
              </w:rPr>
            </w:r>
            <w:r>
              <w:rPr>
                <w:noProof/>
                <w:webHidden/>
              </w:rPr>
              <w:fldChar w:fldCharType="separate"/>
            </w:r>
            <w:r>
              <w:rPr>
                <w:noProof/>
                <w:webHidden/>
              </w:rPr>
              <w:t>5</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41" w:history="1">
            <w:r w:rsidRPr="002820A5">
              <w:rPr>
                <w:rStyle w:val="Hyperlink"/>
                <w:noProof/>
              </w:rPr>
              <w:t>PROJECT MANAGEMENT</w:t>
            </w:r>
            <w:r>
              <w:rPr>
                <w:noProof/>
                <w:webHidden/>
              </w:rPr>
              <w:tab/>
            </w:r>
            <w:r>
              <w:rPr>
                <w:noProof/>
                <w:webHidden/>
              </w:rPr>
              <w:fldChar w:fldCharType="begin"/>
            </w:r>
            <w:r>
              <w:rPr>
                <w:noProof/>
                <w:webHidden/>
              </w:rPr>
              <w:instrText xml:space="preserve"> PAGEREF _Toc21976141 \h </w:instrText>
            </w:r>
            <w:r>
              <w:rPr>
                <w:noProof/>
                <w:webHidden/>
              </w:rPr>
            </w:r>
            <w:r>
              <w:rPr>
                <w:noProof/>
                <w:webHidden/>
              </w:rPr>
              <w:fldChar w:fldCharType="separate"/>
            </w:r>
            <w:r>
              <w:rPr>
                <w:noProof/>
                <w:webHidden/>
              </w:rPr>
              <w:t>6</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2" w:history="1">
            <w:r w:rsidRPr="002820A5">
              <w:rPr>
                <w:rStyle w:val="Hyperlink"/>
                <w:noProof/>
              </w:rPr>
              <w:t>Project Assumptions</w:t>
            </w:r>
            <w:r>
              <w:rPr>
                <w:noProof/>
                <w:webHidden/>
              </w:rPr>
              <w:tab/>
            </w:r>
            <w:r>
              <w:rPr>
                <w:noProof/>
                <w:webHidden/>
              </w:rPr>
              <w:fldChar w:fldCharType="begin"/>
            </w:r>
            <w:r>
              <w:rPr>
                <w:noProof/>
                <w:webHidden/>
              </w:rPr>
              <w:instrText xml:space="preserve"> PAGEREF _Toc21976142 \h </w:instrText>
            </w:r>
            <w:r>
              <w:rPr>
                <w:noProof/>
                <w:webHidden/>
              </w:rPr>
            </w:r>
            <w:r>
              <w:rPr>
                <w:noProof/>
                <w:webHidden/>
              </w:rPr>
              <w:fldChar w:fldCharType="separate"/>
            </w:r>
            <w:r>
              <w:rPr>
                <w:noProof/>
                <w:webHidden/>
              </w:rPr>
              <w:t>6</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3" w:history="1">
            <w:r w:rsidRPr="002820A5">
              <w:rPr>
                <w:rStyle w:val="Hyperlink"/>
                <w:noProof/>
              </w:rPr>
              <w:t>Project Risks</w:t>
            </w:r>
            <w:r>
              <w:rPr>
                <w:noProof/>
                <w:webHidden/>
              </w:rPr>
              <w:tab/>
            </w:r>
            <w:r>
              <w:rPr>
                <w:noProof/>
                <w:webHidden/>
              </w:rPr>
              <w:fldChar w:fldCharType="begin"/>
            </w:r>
            <w:r>
              <w:rPr>
                <w:noProof/>
                <w:webHidden/>
              </w:rPr>
              <w:instrText xml:space="preserve"> PAGEREF _Toc21976143 \h </w:instrText>
            </w:r>
            <w:r>
              <w:rPr>
                <w:noProof/>
                <w:webHidden/>
              </w:rPr>
            </w:r>
            <w:r>
              <w:rPr>
                <w:noProof/>
                <w:webHidden/>
              </w:rPr>
              <w:fldChar w:fldCharType="separate"/>
            </w:r>
            <w:r>
              <w:rPr>
                <w:noProof/>
                <w:webHidden/>
              </w:rPr>
              <w:t>6</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4" w:history="1">
            <w:r w:rsidRPr="002820A5">
              <w:rPr>
                <w:rStyle w:val="Hyperlink"/>
                <w:noProof/>
              </w:rPr>
              <w:t>Project Dependencies</w:t>
            </w:r>
            <w:r>
              <w:rPr>
                <w:noProof/>
                <w:webHidden/>
              </w:rPr>
              <w:tab/>
            </w:r>
            <w:r>
              <w:rPr>
                <w:noProof/>
                <w:webHidden/>
              </w:rPr>
              <w:fldChar w:fldCharType="begin"/>
            </w:r>
            <w:r>
              <w:rPr>
                <w:noProof/>
                <w:webHidden/>
              </w:rPr>
              <w:instrText xml:space="preserve"> PAGEREF _Toc21976144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5" w:history="1">
            <w:r w:rsidRPr="002820A5">
              <w:rPr>
                <w:rStyle w:val="Hyperlink"/>
                <w:noProof/>
              </w:rPr>
              <w:t>Project Constraints</w:t>
            </w:r>
            <w:r>
              <w:rPr>
                <w:noProof/>
                <w:webHidden/>
              </w:rPr>
              <w:tab/>
            </w:r>
            <w:r>
              <w:rPr>
                <w:noProof/>
                <w:webHidden/>
              </w:rPr>
              <w:fldChar w:fldCharType="begin"/>
            </w:r>
            <w:r>
              <w:rPr>
                <w:noProof/>
                <w:webHidden/>
              </w:rPr>
              <w:instrText xml:space="preserve"> PAGEREF _Toc21976145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6" w:history="1">
            <w:r w:rsidRPr="002820A5">
              <w:rPr>
                <w:rStyle w:val="Hyperlink"/>
                <w:noProof/>
              </w:rPr>
              <w:t>Roles and responsibilities</w:t>
            </w:r>
            <w:r>
              <w:rPr>
                <w:noProof/>
                <w:webHidden/>
              </w:rPr>
              <w:tab/>
            </w:r>
            <w:r>
              <w:rPr>
                <w:noProof/>
                <w:webHidden/>
              </w:rPr>
              <w:fldChar w:fldCharType="begin"/>
            </w:r>
            <w:r>
              <w:rPr>
                <w:noProof/>
                <w:webHidden/>
              </w:rPr>
              <w:instrText xml:space="preserve"> PAGEREF _Toc21976146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2"/>
            <w:tabs>
              <w:tab w:val="right" w:leader="dot" w:pos="9350"/>
            </w:tabs>
            <w:rPr>
              <w:rFonts w:eastAsiaTheme="minorEastAsia"/>
              <w:noProof/>
              <w:lang w:eastAsia="en-CA"/>
            </w:rPr>
          </w:pPr>
          <w:hyperlink w:anchor="_Toc21976147" w:history="1">
            <w:r w:rsidRPr="002820A5">
              <w:rPr>
                <w:rStyle w:val="Hyperlink"/>
                <w:noProof/>
              </w:rPr>
              <w:t>Conflict Resolution</w:t>
            </w:r>
            <w:r>
              <w:rPr>
                <w:noProof/>
                <w:webHidden/>
              </w:rPr>
              <w:tab/>
            </w:r>
            <w:r>
              <w:rPr>
                <w:noProof/>
                <w:webHidden/>
              </w:rPr>
              <w:fldChar w:fldCharType="begin"/>
            </w:r>
            <w:r>
              <w:rPr>
                <w:noProof/>
                <w:webHidden/>
              </w:rPr>
              <w:instrText xml:space="preserve"> PAGEREF _Toc21976147 \h </w:instrText>
            </w:r>
            <w:r>
              <w:rPr>
                <w:noProof/>
                <w:webHidden/>
              </w:rPr>
            </w:r>
            <w:r>
              <w:rPr>
                <w:noProof/>
                <w:webHidden/>
              </w:rPr>
              <w:fldChar w:fldCharType="separate"/>
            </w:r>
            <w:r>
              <w:rPr>
                <w:noProof/>
                <w:webHidden/>
              </w:rPr>
              <w:t>7</w:t>
            </w:r>
            <w:r>
              <w:rPr>
                <w:noProof/>
                <w:webHidden/>
              </w:rPr>
              <w:fldChar w:fldCharType="end"/>
            </w:r>
          </w:hyperlink>
        </w:p>
        <w:p w:rsidR="007A0DEF" w:rsidRDefault="007A0DEF">
          <w:pPr>
            <w:pStyle w:val="TOC1"/>
            <w:tabs>
              <w:tab w:val="right" w:leader="dot" w:pos="9350"/>
            </w:tabs>
            <w:rPr>
              <w:rFonts w:eastAsiaTheme="minorEastAsia"/>
              <w:noProof/>
              <w:lang w:eastAsia="en-CA"/>
            </w:rPr>
          </w:pPr>
          <w:hyperlink w:anchor="_Toc21976148" w:history="1">
            <w:r w:rsidRPr="002820A5">
              <w:rPr>
                <w:rStyle w:val="Hyperlink"/>
                <w:noProof/>
              </w:rPr>
              <w:t>Appendix- method for conflict resolution</w:t>
            </w:r>
            <w:r>
              <w:rPr>
                <w:noProof/>
                <w:webHidden/>
              </w:rPr>
              <w:tab/>
            </w:r>
            <w:r>
              <w:rPr>
                <w:noProof/>
                <w:webHidden/>
              </w:rPr>
              <w:fldChar w:fldCharType="begin"/>
            </w:r>
            <w:r>
              <w:rPr>
                <w:noProof/>
                <w:webHidden/>
              </w:rPr>
              <w:instrText xml:space="preserve"> PAGEREF _Toc21976148 \h </w:instrText>
            </w:r>
            <w:r>
              <w:rPr>
                <w:noProof/>
                <w:webHidden/>
              </w:rPr>
            </w:r>
            <w:r>
              <w:rPr>
                <w:noProof/>
                <w:webHidden/>
              </w:rPr>
              <w:fldChar w:fldCharType="separate"/>
            </w:r>
            <w:r>
              <w:rPr>
                <w:noProof/>
                <w:webHidden/>
              </w:rPr>
              <w:t>8</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Pr="00414787" w:rsidRDefault="00414787" w:rsidP="00414787"/>
    <w:p w:rsidR="00E405AF" w:rsidRDefault="00E405AF" w:rsidP="00E405AF">
      <w:pPr>
        <w:pStyle w:val="Heading1"/>
        <w:spacing w:after="240"/>
      </w:pPr>
      <w:bookmarkStart w:id="0" w:name="_Toc21976136"/>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76137"/>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76138"/>
      <w:r>
        <w:lastRenderedPageBreak/>
        <w:t>DELIVERABLES</w:t>
      </w:r>
      <w:bookmarkEnd w:id="2"/>
    </w:p>
    <w:p w:rsidR="00BE4BE4" w:rsidRDefault="005E3E49" w:rsidP="00E405AF">
      <w:r>
        <w:t xml:space="preserve">The general functionality of the product </w:t>
      </w:r>
      <w:r>
        <w:t>will be</w:t>
      </w:r>
      <w:r w:rsidR="006C13A0">
        <w:t xml:space="preserve"> a</w:t>
      </w:r>
      <w:r>
        <w:t xml:space="preserve"> compartment which communicates its holding inventory in real time</w:t>
      </w:r>
      <w:r w:rsidR="006C13A0">
        <w:t xml:space="preserve"> </w:t>
      </w:r>
      <w:r>
        <w:t xml:space="preserve">to azure cloud. </w:t>
      </w:r>
      <w:r w:rsidR="002F6962">
        <w:t xml:space="preserve"> </w:t>
      </w:r>
      <w:r w:rsidR="005578A1">
        <w:t xml:space="preserve">Each container </w:t>
      </w:r>
      <w:r w:rsidR="0050652E">
        <w:t>will</w:t>
      </w:r>
      <w:r w:rsidR="005578A1">
        <w:t xml:space="preserve"> provide end user accessible settings. Unit &amp; total Weight, quantity, and product type </w:t>
      </w:r>
      <w:r w:rsidR="0050652E">
        <w:t>will</w:t>
      </w:r>
      <w:r w:rsidR="005578A1">
        <w:t xml:space="preserve"> be editable by user.</w:t>
      </w:r>
    </w:p>
    <w:p w:rsidR="005E3E49" w:rsidRDefault="000E432B" w:rsidP="005E3E49">
      <w:r>
        <w:t>The prototype must be developed with</w:t>
      </w:r>
      <w:r w:rsidR="004711AB">
        <w:t xml:space="preserve"> low</w:t>
      </w:r>
      <w:r>
        <w:t xml:space="preserve"> mass production cost in mind.</w:t>
      </w:r>
      <w:r>
        <w:t xml:space="preserve"> </w:t>
      </w:r>
      <w:r w:rsidR="005E3E49">
        <w:t xml:space="preserve">One of the primary constraints for this project is production cost. However, there is flexibility with prototype cost. The </w:t>
      </w:r>
      <w:r w:rsidR="00137D7B">
        <w:t xml:space="preserve">total </w:t>
      </w:r>
      <w:r w:rsidR="005E3E49">
        <w:t>prototyp</w:t>
      </w:r>
      <w:r w:rsidR="00137D7B">
        <w:t>ing</w:t>
      </w:r>
      <w:r w:rsidR="005E3E49">
        <w:t xml:space="preserve"> cost is expected to be more than the production per unit cost. This will be due to the development kits and environments, as well as process of trial and error that will be necessary to achieve a working prototype. </w:t>
      </w:r>
      <w:r w:rsidR="005E3E49">
        <w:t xml:space="preserve"> </w:t>
      </w:r>
    </w:p>
    <w:p w:rsidR="005E3E49" w:rsidRDefault="006C13A0" w:rsidP="00E405AF">
      <w:r>
        <w:t>The final product has been divided into</w:t>
      </w:r>
      <w:r w:rsidR="00A140A5">
        <w:t xml:space="preserve"> smaller incrementally achievable</w:t>
      </w:r>
      <w:r>
        <w:t xml:space="preserve"> </w:t>
      </w:r>
      <w:r w:rsidR="00DD6683">
        <w:t>parts</w:t>
      </w:r>
      <w:r>
        <w:t xml:space="preserve">. </w:t>
      </w:r>
      <w:r w:rsidR="002F6962">
        <w:t>The technical constraints associated with deliverables of each modules can be seen in table 1</w:t>
      </w:r>
    </w:p>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00451AB6">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w:t>
            </w:r>
            <w:r w:rsidR="00D1290E">
              <w:t xml:space="preserve">1 </w:t>
            </w:r>
            <w:r>
              <w:t xml:space="preserve">mg </w:t>
            </w:r>
            <w:r w:rsidR="00733375">
              <w:t xml:space="preserve">of </w:t>
            </w:r>
            <w:r>
              <w:t xml:space="preserve">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E405AF">
            <w:r>
              <w:t xml:space="preserve">Data transfer between edge devices to cloud must be wireless. </w:t>
            </w:r>
          </w:p>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p w:rsidR="000D5DD4" w:rsidRDefault="000D5DD4" w:rsidP="00E405AF">
            <w:r>
              <w:t xml:space="preserve">Must be Azure API compatible </w:t>
            </w:r>
          </w:p>
        </w:tc>
      </w:tr>
      <w:tr w:rsidR="005578A1" w:rsidTr="005578A1">
        <w:tc>
          <w:tcPr>
            <w:tcW w:w="1980" w:type="dxa"/>
          </w:tcPr>
          <w:p w:rsidR="005578A1" w:rsidRDefault="009A0864" w:rsidP="00E405AF">
            <w:r>
              <w:t>User Interface</w:t>
            </w:r>
          </w:p>
        </w:tc>
        <w:tc>
          <w:tcPr>
            <w:tcW w:w="7371" w:type="dxa"/>
          </w:tcPr>
          <w:p w:rsidR="005578A1" w:rsidRDefault="009A0864" w:rsidP="00E405AF">
            <w:r>
              <w:t xml:space="preserve">Must be simple </w:t>
            </w:r>
            <w:r w:rsidR="00FC4C71">
              <w:t>to non-technical end users</w:t>
            </w:r>
          </w:p>
          <w:p w:rsidR="005F009A" w:rsidRDefault="005F009A" w:rsidP="00E405AF">
            <w:r>
              <w:t xml:space="preserve">Must be developed with Azure </w:t>
            </w:r>
          </w:p>
        </w:tc>
      </w:tr>
    </w:tbl>
    <w:p w:rsidR="00BB26D2" w:rsidRDefault="00BB26D2" w:rsidP="00E405AF"/>
    <w:p w:rsidR="00714127" w:rsidRDefault="00714127" w:rsidP="00714127">
      <w:pPr>
        <w:pStyle w:val="Heading2"/>
      </w:pPr>
      <w:bookmarkStart w:id="4" w:name="_Toc21976139"/>
      <w:r>
        <w:t>Operati</w:t>
      </w:r>
      <w:r w:rsidR="0011543D">
        <w:t>ng</w:t>
      </w:r>
      <w:r>
        <w:t xml:space="preserve"> process</w:t>
      </w:r>
      <w:bookmarkEnd w:id="4"/>
      <w:r>
        <w:t xml:space="preserve"> </w:t>
      </w:r>
    </w:p>
    <w:p w:rsidR="00C3034E" w:rsidRDefault="00C3034E" w:rsidP="004D4721">
      <w:r>
        <w:t xml:space="preserve">The system is </w:t>
      </w:r>
      <w:r w:rsidR="00E600FC">
        <w:t>modularized</w:t>
      </w:r>
      <w:r>
        <w:t xml:space="preserve"> to three major parts</w:t>
      </w:r>
      <w:r w:rsidR="005D30D7">
        <w:t xml:space="preserve">. </w:t>
      </w:r>
      <w:r>
        <w:t>See figure 1 and figure 2 for visualization of system</w:t>
      </w:r>
      <w:r w:rsidR="00E600FC">
        <w:t>. The br</w:t>
      </w:r>
      <w:r w:rsidR="00D83FE7">
        <w:t>eak down is s follows</w:t>
      </w:r>
    </w:p>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C3034E" w:rsidP="004D4721">
      <w:pPr>
        <w:pStyle w:val="ListParagraph"/>
        <w:numPr>
          <w:ilvl w:val="0"/>
          <w:numId w:val="3"/>
        </w:numPr>
      </w:pPr>
      <w:r>
        <w:t xml:space="preserve">IoT Hub, </w:t>
      </w:r>
      <w:r w:rsidR="004D4721" w:rsidRPr="004D4721">
        <w:t xml:space="preserve">User </w:t>
      </w:r>
      <w:r w:rsidR="00714127">
        <w:t>can</w:t>
      </w:r>
      <w:r w:rsidR="004D4721" w:rsidRPr="004D4721">
        <w:t xml:space="preserve"> access data from End devices </w:t>
      </w:r>
      <w:r w:rsidR="002F4A19">
        <w:t>via</w:t>
      </w:r>
      <w:r w:rsidR="004D4721" w:rsidRPr="004D4721">
        <w:t xml:space="preserve"> Azure Interface</w:t>
      </w:r>
    </w:p>
    <w:p w:rsidR="00414787" w:rsidRDefault="00414787" w:rsidP="00F716E1">
      <w:pPr>
        <w:keepNext/>
        <w:jc w:val="center"/>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F716E1">
      <w:pPr>
        <w:keepNext/>
        <w:jc w:val="center"/>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EA790B" w:rsidRPr="00451AB6" w:rsidRDefault="00414787" w:rsidP="00451AB6">
      <w:pPr>
        <w:pStyle w:val="Caption"/>
        <w:rPr>
          <w:sz w:val="24"/>
          <w:szCs w:val="24"/>
        </w:rPr>
        <w:sectPr w:rsidR="00EA790B" w:rsidRPr="00451AB6">
          <w:pgSz w:w="12240" w:h="15840"/>
          <w:pgMar w:top="1440" w:right="1440" w:bottom="1440" w:left="1440" w:header="708" w:footer="708" w:gutter="0"/>
          <w:cols w:space="708"/>
          <w:docGrid w:linePitch="360"/>
        </w:sect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w:t>
      </w:r>
      <w:bookmarkEnd w:id="6"/>
      <w:r w:rsidR="00451AB6">
        <w:rPr>
          <w:sz w:val="24"/>
          <w:szCs w:val="24"/>
        </w:rPr>
        <w:t>n</w:t>
      </w:r>
    </w:p>
    <w:p w:rsidR="00483D8F" w:rsidRDefault="00A0184A" w:rsidP="00635020">
      <w:pPr>
        <w:pStyle w:val="Heading1"/>
      </w:pPr>
      <w:bookmarkStart w:id="7" w:name="_Toc21976140"/>
      <w:r>
        <w:lastRenderedPageBreak/>
        <w:t>BUDGET</w:t>
      </w:r>
      <w:bookmarkEnd w:id="7"/>
    </w:p>
    <w:p w:rsidR="00451AB6" w:rsidRDefault="00483D8F" w:rsidP="00A0184A">
      <w:r>
        <w:t>The total</w:t>
      </w:r>
      <w:r w:rsidR="00451AB6">
        <w:t xml:space="preserve"> cost of major parts</w:t>
      </w:r>
      <w:r>
        <w:t>, before shipping</w:t>
      </w:r>
      <w:r w:rsidR="00451AB6">
        <w:t>, discounts</w:t>
      </w:r>
      <w:r>
        <w:t xml:space="preserve"> and taxes, is anticipated to be 335.94 CAD.</w:t>
      </w:r>
      <w:r w:rsidR="00451AB6">
        <w:t xml:space="preserve"> </w:t>
      </w:r>
      <w:r w:rsidR="007B3D78">
        <w:t>A</w:t>
      </w:r>
      <w:r w:rsidR="00451AB6">
        <w:t>llowing for</w:t>
      </w:r>
      <w:r w:rsidR="007B3D78">
        <w:t xml:space="preserve"> additional</w:t>
      </w:r>
    </w:p>
    <w:p w:rsidR="00451AB6" w:rsidRDefault="00451AB6" w:rsidP="00451AB6">
      <w:pPr>
        <w:pStyle w:val="ListParagraph"/>
        <w:numPr>
          <w:ilvl w:val="0"/>
          <w:numId w:val="8"/>
        </w:numPr>
      </w:pPr>
      <w:r>
        <w:t>100</w:t>
      </w:r>
      <w:r w:rsidR="0095681C">
        <w:t xml:space="preserve"> CAD</w:t>
      </w:r>
      <w:r>
        <w:t xml:space="preserve"> for miscellaneous items such as jumpers, ADC-SPI chips</w:t>
      </w:r>
      <w:r w:rsidR="007B3D78">
        <w:t xml:space="preserve"> etc</w:t>
      </w:r>
      <w:r>
        <w:t xml:space="preserve">. </w:t>
      </w:r>
    </w:p>
    <w:p w:rsidR="00451AB6" w:rsidRDefault="00451AB6" w:rsidP="00451AB6">
      <w:pPr>
        <w:pStyle w:val="ListParagraph"/>
        <w:numPr>
          <w:ilvl w:val="0"/>
          <w:numId w:val="8"/>
        </w:numPr>
      </w:pPr>
      <w:r>
        <w:t>100</w:t>
      </w:r>
      <w:r w:rsidR="0095681C">
        <w:t xml:space="preserve"> CAD</w:t>
      </w:r>
      <w:r>
        <w:t xml:space="preserve"> for Azure cloud </w:t>
      </w:r>
    </w:p>
    <w:p w:rsidR="00483D8F" w:rsidRPr="00451AB6" w:rsidRDefault="00451AB6" w:rsidP="00451AB6">
      <w:pPr>
        <w:rPr>
          <w:b/>
        </w:rPr>
      </w:pPr>
      <w:r w:rsidRPr="00451AB6">
        <w:rPr>
          <w:b/>
        </w:rPr>
        <w:t xml:space="preserve">This brings the total </w:t>
      </w:r>
      <w:r>
        <w:rPr>
          <w:b/>
        </w:rPr>
        <w:t xml:space="preserve">prototype </w:t>
      </w:r>
      <w:r w:rsidRPr="00451AB6">
        <w:rPr>
          <w:b/>
        </w:rPr>
        <w:t xml:space="preserve">anticipated costs to 535.94 </w:t>
      </w:r>
      <w:r w:rsidR="0095681C">
        <w:rPr>
          <w:b/>
        </w:rPr>
        <w:t>CAD</w:t>
      </w:r>
      <w:r w:rsidR="007B3D78">
        <w:rPr>
          <w:b/>
        </w:rPr>
        <w:t xml:space="preserve">, which remains below the $650 budget. However, </w:t>
      </w:r>
      <w:r w:rsidR="00CF4820">
        <w:rPr>
          <w:b/>
        </w:rPr>
        <w:t>unexpected</w:t>
      </w:r>
      <w:r w:rsidR="007B3D78">
        <w:rPr>
          <w:b/>
        </w:rPr>
        <w:t xml:space="preserve"> costs may arise.</w:t>
      </w:r>
      <w:r w:rsidR="00CF4820">
        <w:rPr>
          <w:b/>
        </w:rPr>
        <w:t xml:space="preserve"> </w:t>
      </w:r>
    </w:p>
    <w:p w:rsidR="00451AB6" w:rsidRPr="00451AB6" w:rsidRDefault="00451AB6" w:rsidP="00451AB6">
      <w:pPr>
        <w:pStyle w:val="Caption"/>
        <w:keepNext/>
        <w:rPr>
          <w:sz w:val="24"/>
          <w:szCs w:val="24"/>
        </w:rPr>
      </w:pPr>
      <w:r w:rsidRPr="00451AB6">
        <w:rPr>
          <w:sz w:val="24"/>
          <w:szCs w:val="24"/>
        </w:rPr>
        <w:t xml:space="preserve">Table </w:t>
      </w:r>
      <w:r w:rsidRPr="00451AB6">
        <w:rPr>
          <w:sz w:val="24"/>
          <w:szCs w:val="24"/>
        </w:rPr>
        <w:fldChar w:fldCharType="begin"/>
      </w:r>
      <w:r w:rsidRPr="00451AB6">
        <w:rPr>
          <w:sz w:val="24"/>
          <w:szCs w:val="24"/>
        </w:rPr>
        <w:instrText xml:space="preserve"> SEQ Table \* ARABIC </w:instrText>
      </w:r>
      <w:r w:rsidRPr="00451AB6">
        <w:rPr>
          <w:sz w:val="24"/>
          <w:szCs w:val="24"/>
        </w:rPr>
        <w:fldChar w:fldCharType="separate"/>
      </w:r>
      <w:r w:rsidRPr="00451AB6">
        <w:rPr>
          <w:noProof/>
          <w:sz w:val="24"/>
          <w:szCs w:val="24"/>
        </w:rPr>
        <w:t>2</w:t>
      </w:r>
      <w:r w:rsidRPr="00451AB6">
        <w:rPr>
          <w:sz w:val="24"/>
          <w:szCs w:val="24"/>
        </w:rPr>
        <w:fldChar w:fldCharType="end"/>
      </w:r>
      <w:r w:rsidRPr="00451AB6">
        <w:rPr>
          <w:sz w:val="24"/>
          <w:szCs w:val="24"/>
        </w:rPr>
        <w:t xml:space="preserve"> </w:t>
      </w:r>
      <w:r w:rsidR="001307F6" w:rsidRPr="00451AB6">
        <w:rPr>
          <w:sz w:val="24"/>
          <w:szCs w:val="24"/>
        </w:rPr>
        <w:t>P</w:t>
      </w:r>
      <w:r w:rsidR="001307F6">
        <w:rPr>
          <w:sz w:val="24"/>
          <w:szCs w:val="24"/>
        </w:rPr>
        <w:t>reliminary</w:t>
      </w:r>
      <w:r w:rsidRPr="00451AB6">
        <w:rPr>
          <w:sz w:val="24"/>
          <w:szCs w:val="24"/>
        </w:rPr>
        <w:t xml:space="preserve"> BOM</w:t>
      </w:r>
    </w:p>
    <w:tbl>
      <w:tblPr>
        <w:tblW w:w="12950" w:type="dxa"/>
        <w:tblCellMar>
          <w:left w:w="0" w:type="dxa"/>
          <w:right w:w="0" w:type="dxa"/>
        </w:tblCellMar>
        <w:tblLook w:val="04A0" w:firstRow="1" w:lastRow="0" w:firstColumn="1" w:lastColumn="0" w:noHBand="0" w:noVBand="1"/>
      </w:tblPr>
      <w:tblGrid>
        <w:gridCol w:w="2550"/>
        <w:gridCol w:w="2488"/>
        <w:gridCol w:w="3022"/>
        <w:gridCol w:w="2409"/>
        <w:gridCol w:w="902"/>
        <w:gridCol w:w="877"/>
        <w:gridCol w:w="702"/>
      </w:tblGrid>
      <w:tr w:rsidR="003D44AD" w:rsidRPr="003D44AD" w:rsidTr="00451AB6">
        <w:trPr>
          <w:trHeight w:val="315"/>
        </w:trPr>
        <w:tc>
          <w:tcPr>
            <w:tcW w:w="0" w:type="auto"/>
            <w:tcBorders>
              <w:top w:val="single" w:sz="4" w:space="0" w:color="auto"/>
              <w:left w:val="single" w:sz="4" w:space="0" w:color="auto"/>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Type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Product name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Product Description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Distinguishing feature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Quantity</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unit Price</w:t>
            </w:r>
          </w:p>
        </w:tc>
        <w:tc>
          <w:tcPr>
            <w:tcW w:w="0" w:type="auto"/>
            <w:tcBorders>
              <w:top w:val="single" w:sz="4" w:space="0" w:color="auto"/>
              <w:left w:val="single" w:sz="6" w:space="0" w:color="CCCCCC"/>
              <w:bottom w:val="single" w:sz="6" w:space="0" w:color="000000"/>
              <w:right w:val="single" w:sz="4" w:space="0" w:color="auto"/>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Total </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dev board - edge</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Quad Core 1.4GHz 64-bit CPU and 1GB RAM</w:t>
            </w:r>
            <w:r w:rsidRPr="003D44AD">
              <w:rPr>
                <w:rFonts w:ascii="Arial" w:eastAsia="Times New Roman" w:hAnsi="Arial" w:cs="Arial"/>
                <w:sz w:val="20"/>
                <w:szCs w:val="20"/>
                <w:lang w:eastAsia="en-CA"/>
              </w:rPr>
              <w:br/>
              <w:t>4 USB Ports</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000000"/>
                <w:sz w:val="20"/>
                <w:szCs w:val="20"/>
                <w:lang w:eastAsia="en-CA"/>
              </w:rPr>
            </w:pPr>
            <w:r w:rsidRPr="003D44AD">
              <w:rPr>
                <w:rFonts w:ascii="Arial" w:eastAsia="Times New Roman" w:hAnsi="Arial" w:cs="Arial"/>
                <w:color w:val="000000"/>
                <w:sz w:val="20"/>
                <w:szCs w:val="20"/>
                <w:lang w:eastAsia="en-CA"/>
              </w:rPr>
              <w:t>Wireless LAN (</w:t>
            </w:r>
            <w:proofErr w:type="spellStart"/>
            <w:r w:rsidRPr="003D44AD">
              <w:rPr>
                <w:rFonts w:ascii="Arial" w:eastAsia="Times New Roman" w:hAnsi="Arial" w:cs="Arial"/>
                <w:color w:val="000000"/>
                <w:sz w:val="20"/>
                <w:szCs w:val="20"/>
                <w:lang w:eastAsia="en-CA"/>
              </w:rPr>
              <w:t>WiFi</w:t>
            </w:r>
            <w:proofErr w:type="spellEnd"/>
            <w:r w:rsidRPr="003D44AD">
              <w:rPr>
                <w:rFonts w:ascii="Arial" w:eastAsia="Times New Roman" w:hAnsi="Arial" w:cs="Arial"/>
                <w:color w:val="000000"/>
                <w:sz w:val="20"/>
                <w:szCs w:val="20"/>
                <w:lang w:eastAsia="en-CA"/>
              </w:rPr>
              <w:t>) 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dev board - end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Arduino Uno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R3 ATMEGA328P EVAL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End libraries available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RF com chip - Zigbee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XBP24CZ7SIT-004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802.15.4 Zigbee® Transceiver Module 2.4GHz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A</w:t>
            </w:r>
            <w:r w:rsidR="003D44AD" w:rsidRPr="003D44AD">
              <w:rPr>
                <w:rFonts w:ascii="Arial" w:eastAsia="Times New Roman" w:hAnsi="Arial" w:cs="Arial"/>
                <w:sz w:val="20"/>
                <w:szCs w:val="20"/>
                <w:lang w:eastAsia="en-CA"/>
              </w:rPr>
              <w:t>rduino and pi compatible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49.62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99.24</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pi</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WRL-11812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XBEE EXPLORER USB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w:t>
            </w:r>
            <w:proofErr w:type="spellStart"/>
            <w:r w:rsidRPr="003D44AD">
              <w:rPr>
                <w:rFonts w:ascii="Arial" w:eastAsia="Times New Roman" w:hAnsi="Arial" w:cs="Arial"/>
                <w:sz w:val="20"/>
                <w:szCs w:val="20"/>
                <w:lang w:eastAsia="en-CA"/>
              </w:rPr>
              <w:t>arduino</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DFR0015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Expansion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load/ weight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0.78 Kg 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0.1g accuracy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7.99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23.97</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load cell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bridge/breakout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HX711 Load Cell Amplifier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Two-wire Clock and Data</w:t>
            </w:r>
            <w:r w:rsidRPr="003D44AD">
              <w:rPr>
                <w:rFonts w:ascii="Arial" w:eastAsia="Times New Roman" w:hAnsi="Arial" w:cs="Arial"/>
                <w:sz w:val="20"/>
                <w:szCs w:val="20"/>
                <w:lang w:eastAsia="en-CA"/>
              </w:rPr>
              <w:br/>
              <w:t xml:space="preserve">Four-wire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compatible with micro load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13.31</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39.93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power </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Power Supply 5V3A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CD17D9" w:rsidP="003D44AD">
            <w:pPr>
              <w:spacing w:after="0" w:line="240" w:lineRule="auto"/>
              <w:rPr>
                <w:rFonts w:ascii="Arial" w:eastAsia="Times New Roman" w:hAnsi="Arial" w:cs="Arial"/>
                <w:sz w:val="20"/>
                <w:szCs w:val="20"/>
                <w:lang w:eastAsia="en-CA"/>
              </w:rPr>
            </w:pPr>
            <w:r w:rsidRPr="003505DD">
              <w:rPr>
                <w:rFonts w:ascii="Arial" w:eastAsia="Times New Roman" w:hAnsi="Arial" w:cs="Arial"/>
                <w:sz w:val="20"/>
                <w:szCs w:val="20"/>
                <w:lang w:eastAsia="en-CA"/>
              </w:rPr>
              <w:t>Wall plug power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cable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Ethernet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r>
      <w:tr w:rsidR="003D44AD" w:rsidRPr="003D44AD" w:rsidTr="00451AB6">
        <w:trPr>
          <w:trHeight w:val="300"/>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memory - need for operating system</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 xml:space="preserve">SanDisk 16GB Ultra </w:t>
            </w:r>
            <w:proofErr w:type="spellStart"/>
            <w:r w:rsidRPr="003D44AD">
              <w:rPr>
                <w:rFonts w:ascii="Arial" w:eastAsia="Times New Roman" w:hAnsi="Arial" w:cs="Arial"/>
                <w:color w:val="111111"/>
                <w:sz w:val="20"/>
                <w:szCs w:val="20"/>
                <w:lang w:eastAsia="en-CA"/>
              </w:rPr>
              <w:t>microSDXC</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r>
      <w:tr w:rsidR="003D44AD" w:rsidRPr="003505DD" w:rsidTr="00451AB6">
        <w:trPr>
          <w:trHeight w:val="315"/>
        </w:trPr>
        <w:tc>
          <w:tcPr>
            <w:tcW w:w="0" w:type="auto"/>
            <w:tcBorders>
              <w:top w:val="single" w:sz="6" w:space="0" w:color="000000"/>
              <w:left w:val="single" w:sz="4" w:space="0" w:color="auto"/>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BOM Total</w:t>
            </w:r>
          </w:p>
        </w:tc>
        <w:tc>
          <w:tcPr>
            <w:tcW w:w="0" w:type="auto"/>
            <w:tcBorders>
              <w:top w:val="single" w:sz="6" w:space="0" w:color="000000"/>
              <w:left w:val="single" w:sz="6" w:space="0" w:color="CCCCCC"/>
              <w:bottom w:val="single" w:sz="4" w:space="0" w:color="auto"/>
              <w:right w:val="single" w:sz="4" w:space="0" w:color="auto"/>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335.94</w:t>
            </w:r>
          </w:p>
        </w:tc>
      </w:tr>
    </w:tbl>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5F6479" w:rsidRDefault="00FB4C95" w:rsidP="00FB4C95">
      <w:pPr>
        <w:pStyle w:val="Heading1"/>
      </w:pPr>
      <w:bookmarkStart w:id="8" w:name="_Toc21976141"/>
      <w:r>
        <w:lastRenderedPageBreak/>
        <w:t>PROJECT MANAGEMENT</w:t>
      </w:r>
      <w:bookmarkEnd w:id="8"/>
    </w:p>
    <w:p w:rsidR="0014017C" w:rsidRDefault="0014017C" w:rsidP="0014017C"/>
    <w:p w:rsidR="0014017C" w:rsidRDefault="0014017C" w:rsidP="008B25AD">
      <w:pPr>
        <w:pStyle w:val="Heading2"/>
        <w:spacing w:after="240"/>
      </w:pPr>
      <w:bookmarkStart w:id="9" w:name="_Toc21976142"/>
      <w:r>
        <w:t>Project Assumptions</w:t>
      </w:r>
      <w:bookmarkEnd w:id="9"/>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bookmarkStart w:id="10" w:name="_Toc21976143"/>
      <w:r>
        <w:t>Project Risks</w:t>
      </w:r>
      <w:bookmarkEnd w:id="10"/>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bookmarkStart w:id="11" w:name="_Toc21976144"/>
      <w:r w:rsidRPr="008F53C7">
        <w:t>Project Dependencies</w:t>
      </w:r>
      <w:bookmarkEnd w:id="11"/>
    </w:p>
    <w:p w:rsidR="00730591" w:rsidRDefault="00730591" w:rsidP="00730591">
      <w:r>
        <w:t>●</w:t>
      </w:r>
      <w:r>
        <w:tab/>
        <w:t>All inbound dependencies are specified in the Anticipated BOM spreadsheet.</w:t>
      </w:r>
    </w:p>
    <w:p w:rsidR="00730591" w:rsidRDefault="00730591" w:rsidP="00730591">
      <w:r>
        <w:lastRenderedPageBreak/>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bookmarkStart w:id="12" w:name="_Toc21976145"/>
      <w:r w:rsidRPr="00730591">
        <w:t>Project Constraints</w:t>
      </w:r>
      <w:bookmarkEnd w:id="12"/>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bookmarkStart w:id="13" w:name="_Toc21976146"/>
      <w:r>
        <w:t>Roles and responsibilities</w:t>
      </w:r>
      <w:bookmarkEnd w:id="13"/>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w:t>
            </w:r>
            <w:r>
              <w:t xml:space="preserve">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4" w:name="_Toc21976147"/>
      <w:r>
        <w:t>Conflict Resolution</w:t>
      </w:r>
      <w:bookmarkEnd w:id="14"/>
    </w:p>
    <w:p w:rsidR="00F72234" w:rsidRDefault="00F72234" w:rsidP="00F72234">
      <w:r w:rsidRPr="00F72234">
        <w:t>Our approach to conflict resolution will be one of identifying needs and perceptions of relevant parties</w:t>
      </w:r>
      <w:r>
        <w:t>. E</w:t>
      </w:r>
      <w:r w:rsidRPr="00F72234">
        <w:t>mphasizing on efficient communication</w:t>
      </w:r>
      <w:r>
        <w:t xml:space="preserve">, </w:t>
      </w:r>
      <w:r w:rsidRPr="00F72234">
        <w:t xml:space="preserve">accommodating and compromising </w:t>
      </w:r>
      <w:r>
        <w:t xml:space="preserve">when reasonable. </w:t>
      </w:r>
      <w:r>
        <w:t xml:space="preserve">Further development and implementation of conflict management strategy </w:t>
      </w:r>
      <w:r>
        <w:t>is</w:t>
      </w:r>
      <w:r>
        <w:t xml:space="preserve"> specified in the appendix.</w:t>
      </w:r>
    </w:p>
    <w:p w:rsidR="00F72234" w:rsidRDefault="00F72234" w:rsidP="00F72234"/>
    <w:p w:rsidR="00F72234" w:rsidRDefault="00F72234" w:rsidP="00F72234"/>
    <w:p w:rsidR="007735F7" w:rsidRDefault="007735F7" w:rsidP="00F72234"/>
    <w:p w:rsidR="007735F7" w:rsidRDefault="007735F7" w:rsidP="00F72234"/>
    <w:p w:rsidR="007735F7" w:rsidRDefault="007735F7" w:rsidP="00F72234"/>
    <w:p w:rsidR="008D0B0E" w:rsidRDefault="008D0B0E" w:rsidP="00F72234"/>
    <w:p w:rsidR="008D0B0E" w:rsidRDefault="008D0B0E" w:rsidP="00F72234"/>
    <w:p w:rsidR="00B05633" w:rsidRDefault="00B05633" w:rsidP="00B05633">
      <w:bookmarkStart w:id="15" w:name="_Toc21976148"/>
    </w:p>
    <w:p w:rsidR="00B05633" w:rsidRDefault="00B05633" w:rsidP="00B05633"/>
    <w:p w:rsidR="00B05633" w:rsidRDefault="00B05633" w:rsidP="00B05633"/>
    <w:p w:rsidR="00F72234" w:rsidRDefault="00F72234" w:rsidP="00B05633">
      <w:pPr>
        <w:pStyle w:val="Heading1"/>
      </w:pPr>
      <w:r>
        <w:lastRenderedPageBreak/>
        <w:t>Appendix- method for conflict resolution</w:t>
      </w:r>
      <w:bookmarkEnd w:id="15"/>
    </w:p>
    <w:p w:rsidR="00F72234" w:rsidRDefault="00F72234" w:rsidP="00F72234">
      <w:r>
        <w:t xml:space="preserve">The following is a draft of our </w:t>
      </w:r>
      <w:r>
        <w:t>5</w:t>
      </w:r>
      <w:r w:rsidR="0003685A">
        <w:t>-</w:t>
      </w:r>
      <w:r>
        <w:t>step method of conflict resolution which will be further refined according to our needs.</w:t>
      </w:r>
    </w:p>
    <w:p w:rsidR="00F72234" w:rsidRDefault="00F72234" w:rsidP="00E50F95">
      <w:pPr>
        <w:pStyle w:val="ListParagraph"/>
        <w:numPr>
          <w:ilvl w:val="0"/>
          <w:numId w:val="7"/>
        </w:numPr>
        <w:spacing w:before="240"/>
      </w:pPr>
      <w:r>
        <w:t>Build trust to surface relevant information that would otherwise not surface. Form groups of two and enter a private room. Choose the first person to speak for 5 minutes about:</w:t>
      </w:r>
    </w:p>
    <w:p w:rsidR="00F72234" w:rsidRDefault="00F72234" w:rsidP="00F72234">
      <w:pPr>
        <w:pStyle w:val="ListParagraph"/>
        <w:numPr>
          <w:ilvl w:val="1"/>
          <w:numId w:val="7"/>
        </w:numPr>
      </w:pPr>
      <w:r>
        <w:t>How am I feeling</w:t>
      </w:r>
      <w:r w:rsidR="0003685A">
        <w:t xml:space="preserve"> </w:t>
      </w:r>
      <w:r>
        <w:t>about my work, my team and my work on the team</w:t>
      </w:r>
      <w:r w:rsidR="0003685A">
        <w:t>?</w:t>
      </w:r>
    </w:p>
    <w:p w:rsidR="00F72234" w:rsidRDefault="00F72234" w:rsidP="00F72234">
      <w:pPr>
        <w:pStyle w:val="ListParagraph"/>
        <w:numPr>
          <w:ilvl w:val="1"/>
          <w:numId w:val="7"/>
        </w:numPr>
      </w:pPr>
      <w:r>
        <w:t>What challenges me</w:t>
      </w:r>
      <w:r w:rsidR="0003685A">
        <w:t xml:space="preserve"> and</w:t>
      </w:r>
      <w:r>
        <w:t xml:space="preserve"> what do I find hard</w:t>
      </w:r>
      <w:r w:rsidR="0003685A">
        <w:t>?</w:t>
      </w:r>
      <w:bookmarkStart w:id="16" w:name="_GoBack"/>
      <w:bookmarkEnd w:id="16"/>
    </w:p>
    <w:p w:rsidR="00F72234" w:rsidRDefault="00F72234" w:rsidP="00F72234">
      <w:pPr>
        <w:pStyle w:val="ListParagraph"/>
        <w:numPr>
          <w:ilvl w:val="2"/>
          <w:numId w:val="7"/>
        </w:numPr>
      </w:pPr>
      <w:r>
        <w:t xml:space="preserve">Other person stays quiet however </w:t>
      </w:r>
      <w:r>
        <w:t>can</w:t>
      </w:r>
      <w:r>
        <w:t xml:space="preserve"> take notes.</w:t>
      </w:r>
    </w:p>
    <w:p w:rsidR="00F72234" w:rsidRDefault="00F72234" w:rsidP="00F72234">
      <w:pPr>
        <w:pStyle w:val="ListParagraph"/>
        <w:numPr>
          <w:ilvl w:val="2"/>
          <w:numId w:val="7"/>
        </w:numPr>
      </w:pPr>
      <w:r>
        <w:t>T</w:t>
      </w:r>
      <w:r>
        <w:t>he other participant answers the following questions in order:</w:t>
      </w:r>
    </w:p>
    <w:p w:rsidR="00F72234" w:rsidRDefault="00F72234" w:rsidP="00E50F95">
      <w:pPr>
        <w:pStyle w:val="ListParagraph"/>
        <w:numPr>
          <w:ilvl w:val="3"/>
          <w:numId w:val="7"/>
        </w:numPr>
        <w:spacing w:before="240"/>
      </w:pPr>
      <w:r>
        <w:t xml:space="preserve">What is really going </w:t>
      </w:r>
      <w:proofErr w:type="gramStart"/>
      <w:r>
        <w:t>on?-</w:t>
      </w:r>
      <w:proofErr w:type="gramEnd"/>
      <w:r>
        <w:t xml:space="preserve"> What are the root causes that you feel are responsible for the other person feeling comfortable or uncomfortable.</w:t>
      </w:r>
    </w:p>
    <w:p w:rsidR="00F72234" w:rsidRDefault="00F72234" w:rsidP="00E50F95">
      <w:pPr>
        <w:pStyle w:val="ListParagraph"/>
        <w:numPr>
          <w:ilvl w:val="3"/>
          <w:numId w:val="7"/>
        </w:numPr>
        <w:spacing w:before="240"/>
      </w:pPr>
      <w:r>
        <w:t xml:space="preserve">What does this person </w:t>
      </w:r>
      <w:proofErr w:type="gramStart"/>
      <w:r>
        <w:t>fear?-</w:t>
      </w:r>
      <w:proofErr w:type="gramEnd"/>
      <w:r>
        <w:t xml:space="preserve"> this is to encourage empathy</w:t>
      </w:r>
    </w:p>
    <w:p w:rsidR="00F72234" w:rsidRDefault="00F72234" w:rsidP="00E50F95">
      <w:pPr>
        <w:pStyle w:val="ListParagraph"/>
        <w:numPr>
          <w:ilvl w:val="3"/>
          <w:numId w:val="7"/>
        </w:numPr>
        <w:spacing w:before="240"/>
      </w:pPr>
      <w:r>
        <w:t xml:space="preserve">How does having this fear make this person a great </w:t>
      </w:r>
      <w:proofErr w:type="gramStart"/>
      <w:r>
        <w:t>person?-</w:t>
      </w:r>
      <w:proofErr w:type="gramEnd"/>
      <w:r>
        <w:t xml:space="preserve"> determine the positive reason for which the person has this fear.</w:t>
      </w:r>
    </w:p>
    <w:p w:rsidR="00F72234" w:rsidRDefault="00F72234" w:rsidP="00E50F95">
      <w:pPr>
        <w:pStyle w:val="ListParagraph"/>
        <w:numPr>
          <w:ilvl w:val="3"/>
          <w:numId w:val="7"/>
        </w:numPr>
        <w:spacing w:before="240"/>
      </w:pPr>
      <w:r>
        <w:t xml:space="preserve">What does the group need to </w:t>
      </w:r>
      <w:proofErr w:type="gramStart"/>
      <w:r>
        <w:t>know?-</w:t>
      </w:r>
      <w:proofErr w:type="gramEnd"/>
      <w:r>
        <w:t xml:space="preserve"> contents of this analysis are to be kept confidential however the most important abstract points must be carried on. The person can clarify which points they do not want to be mentioned in the group.</w:t>
      </w:r>
    </w:p>
    <w:p w:rsidR="00F72234" w:rsidRDefault="00F72234" w:rsidP="00E50F95">
      <w:pPr>
        <w:pStyle w:val="ListParagraph"/>
        <w:numPr>
          <w:ilvl w:val="3"/>
          <w:numId w:val="7"/>
        </w:numPr>
        <w:spacing w:before="240"/>
      </w:pPr>
      <w:r>
        <w:t>Refrain from giving feedback to the person of the contents of your analysis.</w:t>
      </w:r>
    </w:p>
    <w:p w:rsidR="00E50F95" w:rsidRDefault="00F72234" w:rsidP="00E50F95">
      <w:pPr>
        <w:pStyle w:val="ListParagraph"/>
        <w:numPr>
          <w:ilvl w:val="3"/>
          <w:numId w:val="7"/>
        </w:numPr>
        <w:spacing w:before="240"/>
      </w:pPr>
      <w:r>
        <w:t>Then you switch to the other person and repeat the process. Allow 5 minutes for the first part (expression) and 10 minutes for the second part (analysis). For both people, the total process will take 30 minutes.</w:t>
      </w:r>
    </w:p>
    <w:p w:rsidR="00E50F95" w:rsidRDefault="00E50F95" w:rsidP="00E50F95">
      <w:pPr>
        <w:pStyle w:val="ListParagraph"/>
        <w:spacing w:before="240"/>
        <w:ind w:left="2880"/>
      </w:pPr>
    </w:p>
    <w:p w:rsidR="00F72234" w:rsidRDefault="00F72234" w:rsidP="00E50F95">
      <w:pPr>
        <w:pStyle w:val="ListParagraph"/>
        <w:numPr>
          <w:ilvl w:val="0"/>
          <w:numId w:val="7"/>
        </w:numPr>
        <w:spacing w:before="240"/>
      </w:pPr>
      <w:r>
        <w:t xml:space="preserve"> Go back into the shared room to meet with team.</w:t>
      </w:r>
    </w:p>
    <w:p w:rsidR="00F72234" w:rsidRDefault="00F72234" w:rsidP="00E50F95">
      <w:pPr>
        <w:pStyle w:val="ListParagraph"/>
        <w:numPr>
          <w:ilvl w:val="0"/>
          <w:numId w:val="7"/>
        </w:numPr>
      </w:pPr>
      <w:r>
        <w:t xml:space="preserve"> Make an agenda of all the things the team </w:t>
      </w:r>
      <w:r>
        <w:t>must</w:t>
      </w:r>
      <w:r>
        <w:t xml:space="preserve"> discuss.</w:t>
      </w:r>
    </w:p>
    <w:p w:rsidR="00F72234" w:rsidRDefault="00F72234" w:rsidP="00E50F95">
      <w:pPr>
        <w:pStyle w:val="ListParagraph"/>
        <w:numPr>
          <w:ilvl w:val="0"/>
          <w:numId w:val="7"/>
        </w:numPr>
      </w:pPr>
      <w: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F72234" w:rsidRDefault="00F72234" w:rsidP="00E50F95">
      <w:pPr>
        <w:pStyle w:val="ListParagraph"/>
        <w:numPr>
          <w:ilvl w:val="0"/>
          <w:numId w:val="7"/>
        </w:numPr>
        <w:spacing w:before="240"/>
      </w:pPr>
      <w:r>
        <w:t xml:space="preserve"> Reach conclusions (solutions/options) to all points in the agenda. Everyone must agree to these conclusions, however, it is important that one does not agree to them when they have other reservations, since then the issue will come up again. Return to previous step to reach a conclusion that everyone can agree with.</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3961292"/>
    <w:multiLevelType w:val="hybridMultilevel"/>
    <w:tmpl w:val="E3A863C6"/>
    <w:lvl w:ilvl="0" w:tplc="7C404412">
      <w:start w:val="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1593981"/>
    <w:multiLevelType w:val="hybridMultilevel"/>
    <w:tmpl w:val="B9F80BCA"/>
    <w:lvl w:ilvl="0" w:tplc="6EDA05AA">
      <w:start w:val="9"/>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8"/>
  </w:num>
  <w:num w:numId="3">
    <w:abstractNumId w:val="3"/>
  </w:num>
  <w:num w:numId="4">
    <w:abstractNumId w:val="7"/>
  </w:num>
  <w:num w:numId="5">
    <w:abstractNumId w:val="6"/>
  </w:num>
  <w:num w:numId="6">
    <w:abstractNumId w:val="4"/>
  </w:num>
  <w:num w:numId="7">
    <w:abstractNumId w:val="0"/>
  </w:num>
  <w:num w:numId="8">
    <w:abstractNumId w:val="5"/>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3685A"/>
    <w:rsid w:val="00086BB7"/>
    <w:rsid w:val="000A5666"/>
    <w:rsid w:val="000A6C93"/>
    <w:rsid w:val="000C7715"/>
    <w:rsid w:val="000D1AF3"/>
    <w:rsid w:val="000D5DD4"/>
    <w:rsid w:val="000E432B"/>
    <w:rsid w:val="0011543D"/>
    <w:rsid w:val="001307F6"/>
    <w:rsid w:val="00137D7B"/>
    <w:rsid w:val="0014017C"/>
    <w:rsid w:val="001671B7"/>
    <w:rsid w:val="00245AC3"/>
    <w:rsid w:val="00261BD5"/>
    <w:rsid w:val="00282CF4"/>
    <w:rsid w:val="002F4A19"/>
    <w:rsid w:val="002F6962"/>
    <w:rsid w:val="00313D3D"/>
    <w:rsid w:val="003505DD"/>
    <w:rsid w:val="0036152E"/>
    <w:rsid w:val="00377D88"/>
    <w:rsid w:val="00377DE6"/>
    <w:rsid w:val="003D44AD"/>
    <w:rsid w:val="00414787"/>
    <w:rsid w:val="00421898"/>
    <w:rsid w:val="00442888"/>
    <w:rsid w:val="00451AB6"/>
    <w:rsid w:val="004711AB"/>
    <w:rsid w:val="00483D8F"/>
    <w:rsid w:val="004D4721"/>
    <w:rsid w:val="0050652E"/>
    <w:rsid w:val="005578A1"/>
    <w:rsid w:val="005A0C59"/>
    <w:rsid w:val="005A730E"/>
    <w:rsid w:val="005D30D7"/>
    <w:rsid w:val="005E3E49"/>
    <w:rsid w:val="005F009A"/>
    <w:rsid w:val="005F6479"/>
    <w:rsid w:val="00635020"/>
    <w:rsid w:val="006851E1"/>
    <w:rsid w:val="006C13A0"/>
    <w:rsid w:val="00714127"/>
    <w:rsid w:val="00730591"/>
    <w:rsid w:val="00733375"/>
    <w:rsid w:val="007735F7"/>
    <w:rsid w:val="007A0DEF"/>
    <w:rsid w:val="007B3D78"/>
    <w:rsid w:val="008204B0"/>
    <w:rsid w:val="00835C5B"/>
    <w:rsid w:val="008B25AD"/>
    <w:rsid w:val="008D0B0E"/>
    <w:rsid w:val="008F53C7"/>
    <w:rsid w:val="0095681C"/>
    <w:rsid w:val="00967A7B"/>
    <w:rsid w:val="009A0864"/>
    <w:rsid w:val="009A6B73"/>
    <w:rsid w:val="009E7F78"/>
    <w:rsid w:val="00A0184A"/>
    <w:rsid w:val="00A0598C"/>
    <w:rsid w:val="00A06C00"/>
    <w:rsid w:val="00A140A5"/>
    <w:rsid w:val="00A26527"/>
    <w:rsid w:val="00AC14B6"/>
    <w:rsid w:val="00AC4961"/>
    <w:rsid w:val="00B05633"/>
    <w:rsid w:val="00B402BA"/>
    <w:rsid w:val="00B41012"/>
    <w:rsid w:val="00B41173"/>
    <w:rsid w:val="00B52919"/>
    <w:rsid w:val="00BB26D2"/>
    <w:rsid w:val="00BE4BE4"/>
    <w:rsid w:val="00C3034E"/>
    <w:rsid w:val="00CD17D9"/>
    <w:rsid w:val="00CF4820"/>
    <w:rsid w:val="00CF7FB6"/>
    <w:rsid w:val="00D0305C"/>
    <w:rsid w:val="00D1290E"/>
    <w:rsid w:val="00D22795"/>
    <w:rsid w:val="00D46970"/>
    <w:rsid w:val="00D64C13"/>
    <w:rsid w:val="00D83FE7"/>
    <w:rsid w:val="00D951DB"/>
    <w:rsid w:val="00DD6683"/>
    <w:rsid w:val="00DE7643"/>
    <w:rsid w:val="00E405AF"/>
    <w:rsid w:val="00E50F95"/>
    <w:rsid w:val="00E600FC"/>
    <w:rsid w:val="00EA790B"/>
    <w:rsid w:val="00EE276B"/>
    <w:rsid w:val="00F378CC"/>
    <w:rsid w:val="00F716E1"/>
    <w:rsid w:val="00F72234"/>
    <w:rsid w:val="00FB4C95"/>
    <w:rsid w:val="00FC4C71"/>
    <w:rsid w:val="00FD4651"/>
    <w:rsid w:val="00FE36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219170846">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FFBC4D-B3B3-4105-9121-9E905C323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8</Pages>
  <Words>1896</Words>
  <Characters>10812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86</cp:revision>
  <dcterms:created xsi:type="dcterms:W3CDTF">2019-10-14T19:22:00Z</dcterms:created>
  <dcterms:modified xsi:type="dcterms:W3CDTF">2019-10-15T03:35:00Z</dcterms:modified>
</cp:coreProperties>
</file>