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r>
        <w:t>Project Risks</w:t>
      </w:r>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r w:rsidRPr="008F53C7">
        <w:lastRenderedPageBreak/>
        <w:t>Project Dependencies</w:t>
      </w:r>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r w:rsidRPr="00730591">
        <w:t>Project Constraints</w:t>
      </w:r>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r>
        <w:t>Roles and responsibilities</w:t>
      </w:r>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r>
        <w:t>Conflict Resolution</w:t>
      </w:r>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bookmarkStart w:id="9" w:name="_GoBack"/>
      <w:bookmarkEnd w:id="9"/>
    </w:p>
    <w:p w:rsidR="00F72234" w:rsidRDefault="00F72234" w:rsidP="00F72234">
      <w:pPr>
        <w:pStyle w:val="Heading1"/>
      </w:pPr>
      <w:r>
        <w:lastRenderedPageBreak/>
        <w:t>Appendix- method for conflict resolution</w:t>
      </w:r>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2"/>
  </w:num>
  <w:num w:numId="4">
    <w:abstractNumId w:val="5"/>
  </w:num>
  <w:num w:numId="5">
    <w:abstractNumId w:val="4"/>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313D3D"/>
    <w:rsid w:val="0036152E"/>
    <w:rsid w:val="00377D88"/>
    <w:rsid w:val="00377DE6"/>
    <w:rsid w:val="00414787"/>
    <w:rsid w:val="00421898"/>
    <w:rsid w:val="00442888"/>
    <w:rsid w:val="004D4721"/>
    <w:rsid w:val="0050652E"/>
    <w:rsid w:val="005578A1"/>
    <w:rsid w:val="005A0C59"/>
    <w:rsid w:val="005A730E"/>
    <w:rsid w:val="005F6479"/>
    <w:rsid w:val="00714127"/>
    <w:rsid w:val="00730591"/>
    <w:rsid w:val="007735F7"/>
    <w:rsid w:val="00835C5B"/>
    <w:rsid w:val="008B25AD"/>
    <w:rsid w:val="008F53C7"/>
    <w:rsid w:val="009A6B73"/>
    <w:rsid w:val="009E7F78"/>
    <w:rsid w:val="00A0184A"/>
    <w:rsid w:val="00A0598C"/>
    <w:rsid w:val="00A06C00"/>
    <w:rsid w:val="00AC14B6"/>
    <w:rsid w:val="00AC4961"/>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72234"/>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3881E-49D3-40D6-B53C-BC3710422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7</Pages>
  <Words>1492</Words>
  <Characters>8511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41</cp:revision>
  <dcterms:created xsi:type="dcterms:W3CDTF">2019-10-14T19:22:00Z</dcterms:created>
  <dcterms:modified xsi:type="dcterms:W3CDTF">2019-10-15T02:20:00Z</dcterms:modified>
</cp:coreProperties>
</file>