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405AF" w:rsidRDefault="00E405AF" w:rsidP="00E405AF">
      <w:pPr>
        <w:pStyle w:val="Heading1"/>
        <w:spacing w:after="240"/>
      </w:pPr>
      <w:r>
        <w:t>BACKGROUND</w:t>
      </w:r>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r>
        <w:t>OUTCOME</w:t>
      </w:r>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442888" w:rsidRDefault="00E405AF" w:rsidP="00D46970">
      <w:pPr>
        <w:pStyle w:val="Heading1"/>
        <w:spacing w:after="240"/>
      </w:pPr>
      <w:r>
        <w:t>DELIVERABLES</w:t>
      </w:r>
    </w:p>
    <w:p w:rsidR="00E405AF" w:rsidRDefault="00442888" w:rsidP="00D46970">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DE7643" w:rsidRDefault="00E405AF" w:rsidP="00E405AF">
      <w:r>
        <w:tab/>
        <w:t xml:space="preserve">The containers will be able to have the product they hold in them configured. For </w:t>
      </w:r>
      <w:proofErr w:type="gramStart"/>
      <w:r>
        <w:t>example</w:t>
      </w:r>
      <w:proofErr w:type="gramEnd"/>
      <w:r>
        <w:t xml:space="preserve"> if one container contains product A weighing 10g, and another container contains product B weighing 12g, this information should be editable by customers buying the product from </w:t>
      </w:r>
      <w:proofErr w:type="spellStart"/>
      <w:r>
        <w:t>TechPOS</w:t>
      </w:r>
      <w:proofErr w:type="spellEnd"/>
      <w:r>
        <w:t>, and each container should be able to have its own configuration such as the example above. In addition, the software of the product will allow customers to add or remove containers if they need to.</w:t>
      </w:r>
    </w:p>
    <w:p w:rsidR="00BB26D2" w:rsidRDefault="00BB26D2" w:rsidP="00E405AF"/>
    <w:p w:rsidR="00BE4BE4" w:rsidRDefault="00BE4BE4" w:rsidP="00E405AF"/>
    <w:p w:rsidR="00BE4BE4" w:rsidRDefault="00BE4BE4" w:rsidP="00E405AF"/>
    <w:tbl>
      <w:tblPr>
        <w:tblStyle w:val="TableGrid"/>
        <w:tblW w:w="0" w:type="auto"/>
        <w:tblLook w:val="04A0" w:firstRow="1" w:lastRow="0" w:firstColumn="1" w:lastColumn="0" w:noHBand="0" w:noVBand="1"/>
      </w:tblPr>
      <w:tblGrid>
        <w:gridCol w:w="1980"/>
        <w:gridCol w:w="4253"/>
        <w:gridCol w:w="3117"/>
      </w:tblGrid>
      <w:tr w:rsidR="000A6C93" w:rsidTr="009A6B73">
        <w:tc>
          <w:tcPr>
            <w:tcW w:w="1980" w:type="dxa"/>
          </w:tcPr>
          <w:p w:rsidR="000A6C93" w:rsidRDefault="000A6C93" w:rsidP="00E405AF"/>
        </w:tc>
        <w:tc>
          <w:tcPr>
            <w:tcW w:w="4253" w:type="dxa"/>
          </w:tcPr>
          <w:p w:rsidR="000A6C93" w:rsidRDefault="000A6C93" w:rsidP="00E405AF">
            <w:r>
              <w:t>Technical Constraints</w:t>
            </w:r>
          </w:p>
        </w:tc>
        <w:tc>
          <w:tcPr>
            <w:tcW w:w="3117" w:type="dxa"/>
          </w:tcPr>
          <w:p w:rsidR="000A6C93" w:rsidRDefault="000A6C93" w:rsidP="00E405AF">
            <w:r>
              <w:t>Configuration</w:t>
            </w:r>
          </w:p>
        </w:tc>
      </w:tr>
      <w:tr w:rsidR="000A6C93" w:rsidTr="009A6B73">
        <w:tc>
          <w:tcPr>
            <w:tcW w:w="1980" w:type="dxa"/>
          </w:tcPr>
          <w:p w:rsidR="000A6C93" w:rsidRDefault="000A6C93" w:rsidP="00E405AF">
            <w:r>
              <w:t>Weight Sensor Module</w:t>
            </w:r>
          </w:p>
        </w:tc>
        <w:tc>
          <w:tcPr>
            <w:tcW w:w="4253" w:type="dxa"/>
          </w:tcPr>
          <w:p w:rsidR="000A6C93" w:rsidRDefault="00D64C13" w:rsidP="00D64C13">
            <w:r>
              <w:t xml:space="preserve">Sensor </w:t>
            </w:r>
            <w:r w:rsidR="00245AC3">
              <w:t>must</w:t>
            </w:r>
            <w:r>
              <w:t xml:space="preserve"> </w:t>
            </w:r>
            <w:r w:rsidR="00D46970">
              <w:t xml:space="preserve">have mg sensitivity  </w:t>
            </w:r>
            <w:r w:rsidR="000A6C93">
              <w:t xml:space="preserve"> </w:t>
            </w:r>
          </w:p>
        </w:tc>
        <w:tc>
          <w:tcPr>
            <w:tcW w:w="3117" w:type="dxa"/>
          </w:tcPr>
          <w:p w:rsidR="00BE4BE4" w:rsidRDefault="00BE4BE4" w:rsidP="00E405AF">
            <w:r>
              <w:t>Each container should provide end user accessible settings. Unit and total Weight, quantity, product type should be editable by user.</w:t>
            </w:r>
          </w:p>
          <w:p w:rsidR="00D46970" w:rsidRDefault="00D46970" w:rsidP="00BE4BE4">
            <w:bookmarkStart w:id="0" w:name="_GoBack"/>
            <w:bookmarkEnd w:id="0"/>
          </w:p>
        </w:tc>
      </w:tr>
      <w:tr w:rsidR="000A6C93" w:rsidTr="009A6B73">
        <w:tc>
          <w:tcPr>
            <w:tcW w:w="1980" w:type="dxa"/>
          </w:tcPr>
          <w:p w:rsidR="000A6C93" w:rsidRDefault="000A6C93" w:rsidP="00E405AF">
            <w:r>
              <w:t>Data Transfer</w:t>
            </w:r>
          </w:p>
        </w:tc>
        <w:tc>
          <w:tcPr>
            <w:tcW w:w="4253" w:type="dxa"/>
          </w:tcPr>
          <w:p w:rsidR="000A6C93" w:rsidRDefault="00D64C13" w:rsidP="00D46970">
            <w:r>
              <w:t xml:space="preserve">Data transfer between end and edge devices </w:t>
            </w:r>
            <w:r w:rsidR="00245AC3">
              <w:t>must</w:t>
            </w:r>
            <w:r>
              <w:t xml:space="preserve"> be wireless. </w:t>
            </w:r>
          </w:p>
          <w:p w:rsidR="00D46970" w:rsidRDefault="00D46970" w:rsidP="00D46970"/>
          <w:p w:rsidR="00D64C13" w:rsidRDefault="00D64C13" w:rsidP="00D46970">
            <w:r>
              <w:t xml:space="preserve">Data transfer between edge devices to cloud </w:t>
            </w:r>
            <w:r w:rsidR="00245AC3">
              <w:t>must</w:t>
            </w:r>
            <w:r>
              <w:t xml:space="preserve"> be both wired and wireless configurable </w:t>
            </w:r>
          </w:p>
          <w:p w:rsidR="00D64C13" w:rsidRDefault="00D64C13" w:rsidP="00E405AF"/>
        </w:tc>
        <w:tc>
          <w:tcPr>
            <w:tcW w:w="3117" w:type="dxa"/>
          </w:tcPr>
          <w:p w:rsidR="000A6C93" w:rsidRDefault="000A6C93" w:rsidP="00E405AF"/>
        </w:tc>
      </w:tr>
      <w:tr w:rsidR="000A6C93" w:rsidTr="009A6B73">
        <w:tc>
          <w:tcPr>
            <w:tcW w:w="1980" w:type="dxa"/>
          </w:tcPr>
          <w:p w:rsidR="000A6C93" w:rsidRDefault="000A6C93" w:rsidP="00E405AF">
            <w:r>
              <w:t>End Device</w:t>
            </w:r>
            <w:r w:rsidR="005A730E">
              <w:t>(s)</w:t>
            </w:r>
          </w:p>
        </w:tc>
        <w:tc>
          <w:tcPr>
            <w:tcW w:w="4253" w:type="dxa"/>
          </w:tcPr>
          <w:p w:rsidR="000A6C93" w:rsidRDefault="00B41012" w:rsidP="00D46970">
            <w:r>
              <w:t>Must</w:t>
            </w:r>
            <w:r w:rsidR="00D64C13">
              <w:t xml:space="preserve"> communicate</w:t>
            </w:r>
            <w:r w:rsidR="00245AC3">
              <w:t xml:space="preserve"> to edge device(s)</w:t>
            </w:r>
            <w:r w:rsidR="00D64C13">
              <w:t xml:space="preserve"> via </w:t>
            </w:r>
            <w:r w:rsidR="00245AC3">
              <w:t xml:space="preserve">a </w:t>
            </w:r>
            <w:r w:rsidR="00D64C13">
              <w:t>low bandwidth communication protocol</w:t>
            </w:r>
            <w:r w:rsidR="005A730E">
              <w:t xml:space="preserve"> </w:t>
            </w:r>
          </w:p>
        </w:tc>
        <w:tc>
          <w:tcPr>
            <w:tcW w:w="3117" w:type="dxa"/>
          </w:tcPr>
          <w:p w:rsidR="000A6C93" w:rsidRDefault="000A6C93" w:rsidP="00E405AF"/>
        </w:tc>
      </w:tr>
      <w:tr w:rsidR="000A6C93" w:rsidTr="009A6B73">
        <w:tc>
          <w:tcPr>
            <w:tcW w:w="1980" w:type="dxa"/>
          </w:tcPr>
          <w:p w:rsidR="000A6C93" w:rsidRDefault="000A6C93" w:rsidP="00E405AF">
            <w:r>
              <w:t xml:space="preserve">Edge Device </w:t>
            </w:r>
            <w:r w:rsidR="005A730E">
              <w:t>(s)</w:t>
            </w:r>
          </w:p>
        </w:tc>
        <w:tc>
          <w:tcPr>
            <w:tcW w:w="4253" w:type="dxa"/>
          </w:tcPr>
          <w:p w:rsidR="000A6C93" w:rsidRDefault="00B41012" w:rsidP="00E405AF">
            <w:r>
              <w:t>Must</w:t>
            </w:r>
            <w:r w:rsidR="00245AC3">
              <w:t xml:space="preserve"> communicate to end device(s) via a low bandwidth protocol.</w:t>
            </w:r>
          </w:p>
          <w:p w:rsidR="00245AC3" w:rsidRDefault="00B41012" w:rsidP="00E405AF">
            <w:r>
              <w:t xml:space="preserve">Must </w:t>
            </w:r>
            <w:r w:rsidR="00245AC3">
              <w:t>communicate to cloud via a high bandwidth protocol.</w:t>
            </w:r>
          </w:p>
        </w:tc>
        <w:tc>
          <w:tcPr>
            <w:tcW w:w="3117" w:type="dxa"/>
          </w:tcPr>
          <w:p w:rsidR="000A6C93" w:rsidRDefault="000A6C93" w:rsidP="00E405AF"/>
        </w:tc>
      </w:tr>
      <w:tr w:rsidR="000A6C93" w:rsidTr="009A6B73">
        <w:tc>
          <w:tcPr>
            <w:tcW w:w="1980" w:type="dxa"/>
          </w:tcPr>
          <w:p w:rsidR="000A6C93" w:rsidRDefault="000A6C93" w:rsidP="00E405AF"/>
        </w:tc>
        <w:tc>
          <w:tcPr>
            <w:tcW w:w="4253" w:type="dxa"/>
          </w:tcPr>
          <w:p w:rsidR="000A6C93" w:rsidRDefault="000A6C93" w:rsidP="00E405AF"/>
        </w:tc>
        <w:tc>
          <w:tcPr>
            <w:tcW w:w="3117" w:type="dxa"/>
          </w:tcPr>
          <w:p w:rsidR="000A6C93" w:rsidRDefault="000A6C93" w:rsidP="00E405AF"/>
        </w:tc>
      </w:tr>
    </w:tbl>
    <w:p w:rsidR="00BB26D2" w:rsidRDefault="00BB26D2" w:rsidP="00E405AF"/>
    <w:sectPr w:rsidR="00BB26D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A6C93"/>
    <w:rsid w:val="00245AC3"/>
    <w:rsid w:val="00313D3D"/>
    <w:rsid w:val="00442888"/>
    <w:rsid w:val="005A0C59"/>
    <w:rsid w:val="005A730E"/>
    <w:rsid w:val="009A6B73"/>
    <w:rsid w:val="00A06C00"/>
    <w:rsid w:val="00B41012"/>
    <w:rsid w:val="00B52919"/>
    <w:rsid w:val="00BB26D2"/>
    <w:rsid w:val="00BE4BE4"/>
    <w:rsid w:val="00CF7FB6"/>
    <w:rsid w:val="00D46970"/>
    <w:rsid w:val="00D64C13"/>
    <w:rsid w:val="00D951DB"/>
    <w:rsid w:val="00DE7643"/>
    <w:rsid w:val="00E405A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2</Pages>
  <Words>470</Words>
  <Characters>2680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12</cp:revision>
  <dcterms:created xsi:type="dcterms:W3CDTF">2019-10-14T19:22:00Z</dcterms:created>
  <dcterms:modified xsi:type="dcterms:W3CDTF">2019-10-14T20:37:00Z</dcterms:modified>
</cp:coreProperties>
</file>