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4" w:lineRule="auto"/>
      </w:pPr>
      <w:r>
        <w:rPr>
          <w:rFonts w:ascii="Calibri" w:hAnsi="Calibri"/>
          <w:b/>
          <w:i w:val="0"/>
          <w:color w:val="0B2545"/>
          <w:sz w:val="44"/>
        </w:rPr>
        <w:t>CHASSEUR DE MISSIONS - RAPPORT HEBDOMADAIRE</w:t>
      </w:r>
    </w:p>
    <w:p>
      <w:pPr>
        <w:spacing w:after="280" w:line="264" w:lineRule="auto"/>
      </w:pPr>
      <w:r>
        <w:rPr>
          <w:rFonts w:ascii="Calibri" w:hAnsi="Calibri"/>
          <w:b w:val="0"/>
          <w:i w:val="0"/>
          <w:color w:val="565F6C"/>
          <w:sz w:val="26"/>
        </w:rPr>
        <w:t>Cibles freelance identifiees pour Michael ASSAYAG - Senior Product &amp; Project Manager | Digital Transformation | Mobile | Omnichannel | IA</w:t>
      </w:r>
    </w:p>
    <w:p>
      <w:pPr>
        <w:spacing w:after="40" w:line="264" w:lineRule="auto"/>
      </w:pPr>
      <w:r>
        <w:rPr>
          <w:rFonts w:ascii="Calibri" w:hAnsi="Calibri"/>
          <w:b/>
          <w:color w:val="000000"/>
        </w:rPr>
        <w:t xml:space="preserve">Autrice : </w:t>
      </w:r>
      <w:r>
        <w:rPr>
          <w:rFonts w:ascii="Calibri" w:hAnsi="Calibri"/>
          <w:color w:val="000000"/>
        </w:rPr>
        <w:t>Virginie Benayoun</w:t>
      </w:r>
    </w:p>
    <w:p>
      <w:pPr>
        <w:spacing w:after="40" w:line="264" w:lineRule="auto"/>
      </w:pPr>
      <w:r>
        <w:rPr>
          <w:rFonts w:ascii="Calibri" w:hAnsi="Calibri"/>
          <w:b/>
          <w:color w:val="000000"/>
        </w:rPr>
        <w:t xml:space="preserve">Date : </w:t>
      </w:r>
      <w:r>
        <w:rPr>
          <w:rFonts w:ascii="Calibri" w:hAnsi="Calibri"/>
          <w:color w:val="000000"/>
        </w:rPr>
        <w:t>2026-10-07</w:t>
      </w:r>
    </w:p>
    <w:p>
      <w:pPr>
        <w:spacing w:before="200" w:after="200" w:line="264" w:lineRule="auto"/>
        <w:pBdr>
          <w:bottom w:val="single" w:sz="4" w:space="1" w:color="BFBFBF"/>
        </w:pBdr>
      </w:pPr>
    </w:p>
    <w:p>
      <w:pPr>
        <w:pStyle w:val="Heading1"/>
        <w:pBdr>
          <w:left w:val="single" w:sz="28" w:space="8" w:color="005B96"/>
        </w:pBdr>
      </w:pPr>
      <w:r>
        <w:rPr>
          <w:rFonts w:ascii="Calibri" w:hAnsi="Calibri"/>
          <w:b/>
          <w:color w:val="0B2545"/>
          <w:sz w:val="30"/>
        </w:rPr>
        <w:t>1. Synthese executive</w:t>
      </w:r>
    </w:p>
    <w:tbl>
      <w:tblPr>
        <w:tblW w:type="auto" w:w="0"/>
        <w:tblLayout w:type="autofit"/>
        <w:tblLook w:firstColumn="1" w:firstRow="1" w:lastColumn="0" w:lastRow="0" w:noHBand="0" w:noVBand="1" w:val="04A0"/>
      </w:tblPr>
      <w:tblGrid>
        <w:gridCol w:w="9800"/>
      </w:tblGrid>
      <w:tr>
        <w:tc>
          <w:tcPr>
            <w:tcW w:type="dxa" w:w="9800"/>
            <w:shd w:fill="F0F4FA"/>
            <w:tcMar>
              <w:top w:w="80" w:type="dxa"/>
              <w:start w:w="120" w:type="dxa"/>
              <w:bottom w:w="80" w:type="dxa"/>
              <w:end w:w="120" w:type="dxa"/>
            </w:tcMar>
            <w:tcBorders>
              <w:top w:sz="4" w:val="single" w:color="BFBFBF"/>
              <w:bottom w:sz="4" w:val="single" w:color="BFBFBF"/>
              <w:left w:sz="28" w:val="single" w:color="005B96"/>
              <w:right w:sz="4" w:val="single" w:color="BFBFBF"/>
            </w:tcBorders>
          </w:tcPr>
          <w:p>
            <w:r>
              <w:rPr>
                <w:rFonts w:ascii="Calibri" w:hAnsi="Calibri"/>
                <w:b/>
                <w:color w:val="0B2545"/>
                <w:sz w:val="20"/>
              </w:rPr>
              <w:t>Synthese</w:t>
              <w:br/>
            </w:r>
            <w:r>
              <w:rPr>
                <w:rFonts w:ascii="Calibri" w:hAnsi="Calibri"/>
                <w:color w:val="333333"/>
                <w:sz w:val="20"/>
              </w:rPr>
              <w:t>Profil cible : Directeur de projet IT senior | Head of Product | Senior Product Manager</w:t>
              <w:br/>
              <w:t>TJM vise : 750 EUR+</w:t>
              <w:br/>
              <w:t>Missions identifiees ce cycle : 10</w:t>
              <w:br/>
              <w:t>Missions premium (TJM &gt;= 700EUR) : 0</w:t>
              <w:br/>
              <w:t>Recommandees en priorite : 8</w:t>
            </w:r>
          </w:p>
        </w:tc>
      </w:tr>
    </w:tbl>
    <w:p>
      <w:pPr>
        <w:spacing w:after="120" w:line="264" w:lineRule="auto"/>
      </w:pPr>
    </w:p>
    <w:p>
      <w:pPr>
        <w:pStyle w:val="Heading1"/>
        <w:pBdr>
          <w:left w:val="single" w:sz="28" w:space="8" w:color="005B96"/>
        </w:pBdr>
      </w:pPr>
      <w:r>
        <w:rPr>
          <w:rFonts w:ascii="Calibri" w:hAnsi="Calibri"/>
          <w:b/>
          <w:color w:val="0B2545"/>
          <w:sz w:val="30"/>
        </w:rPr>
        <w:t>2. Missions qualifiees</w:t>
      </w:r>
    </w:p>
    <w:p>
      <w:pPr>
        <w:pStyle w:val="Heading3"/>
        <w:spacing w:line="264" w:lineRule="auto"/>
      </w:pPr>
      <w:r>
        <w:rPr>
          <w:rFonts w:ascii="Calibri" w:hAnsi="Calibri"/>
          <w:b w:val="0"/>
          <w:i w:val="0"/>
        </w:rPr>
        <w:t>1. Product Owner H/F</w:t>
      </w:r>
    </w:p>
    <w:p>
      <w:pPr>
        <w:spacing w:after="40" w:line="264" w:lineRule="auto"/>
      </w:pPr>
      <w:r>
        <w:rPr>
          <w:rFonts w:ascii="Calibri" w:hAnsi="Calibri"/>
          <w:b/>
          <w:color w:val="565F6C"/>
          <w:sz w:val="19"/>
        </w:rPr>
        <w:t>Source : free-work.com | Score : 7.3/10 | TJM : non communiqué</w:t>
      </w:r>
    </w:p>
    <w:p>
      <w:pPr>
        <w:spacing w:after="40" w:line="264" w:lineRule="auto"/>
      </w:pPr>
      <w:r>
        <w:rPr>
          <w:rFonts w:ascii="Calibri" w:hAnsi="Calibri"/>
          <w:color w:val="565F6C"/>
          <w:sz w:val="19"/>
        </w:rPr>
        <w:t xml:space="preserve">Lien : </w:t>
      </w:r>
      <w:hyperlink r:id="rId11">
        <w:r>
          <w:rPr>
            <w:color w:val="0563C1"/>
            <w:u w:val="single"/>
          </w:rPr>
          <w:t>https://www.free-work.com/fr/tech-it/job-mission/product-owner/product-owner-h-f-1277</w:t>
        </w:r>
      </w:hyperlink>
    </w:p>
    <w:p>
      <w:pPr>
        <w:pStyle w:val="ListBullet"/>
        <w:spacing w:after="80"/>
      </w:pPr>
      <w:r>
        <w:rPr>
          <w:rFonts w:ascii="Calibri" w:hAnsi="Calibri"/>
          <w:sz w:val="21"/>
        </w:rPr>
        <w:t>Entreprise : TIBCO</w:t>
      </w:r>
    </w:p>
    <w:p>
      <w:pPr>
        <w:pStyle w:val="ListBullet"/>
        <w:spacing w:after="80"/>
      </w:pPr>
      <w:r>
        <w:rPr>
          <w:rFonts w:ascii="Calibri" w:hAnsi="Calibri"/>
          <w:sz w:val="21"/>
        </w:rPr>
        <w:t>Localisation : Marseille</w:t>
      </w:r>
    </w:p>
    <w:p>
      <w:pPr>
        <w:pStyle w:val="ListBullet"/>
        <w:spacing w:after="80"/>
      </w:pPr>
      <w:r>
        <w:rPr>
          <w:rFonts w:ascii="Calibri" w:hAnsi="Calibri"/>
          <w:sz w:val="21"/>
        </w:rPr>
        <w:t>Description : Nous recherchons pour notre client un Product Manager Transformation H/F afin d'accompagner la conception, le déploiement et l'évolution de l’expérience Front du produit Customer Assistant. La personne interviendra au sein d'équipes Agile internationales et sera responsable de la cohérence de l'expérience client, de la…</w:t>
      </w:r>
    </w:p>
    <w:p>
      <w:pPr>
        <w:pStyle w:val="ListBullet"/>
        <w:spacing w:after="80"/>
      </w:pPr>
      <w:r>
        <w:rPr>
          <w:rFonts w:ascii="Calibri" w:hAnsi="Calibri"/>
          <w:sz w:val="21"/>
        </w:rPr>
        <w:t>Fit competences : product manager, product owner, product management, consultant,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2. Directeur de Projet IT Senior – Assurance IARD</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2">
        <w:r>
          <w:rPr>
            <w:color w:val="0563C1"/>
            <w:u w:val="single"/>
          </w:rPr>
          <w:t>https://www.free-work.com/fr/tech-it/job-mission/autre/directeur-de-projet-it-senior-assurance-iard</w:t>
        </w:r>
      </w:hyperlink>
    </w:p>
    <w:p>
      <w:pPr>
        <w:pStyle w:val="ListBullet"/>
        <w:spacing w:after="80"/>
      </w:pPr>
      <w:r>
        <w:rPr>
          <w:rFonts w:ascii="Calibri" w:hAnsi="Calibri"/>
          <w:sz w:val="21"/>
        </w:rPr>
        <w:t>Entreprise : Argain Consulting Innovation</w:t>
      </w:r>
    </w:p>
    <w:p>
      <w:pPr>
        <w:pStyle w:val="ListBullet"/>
        <w:spacing w:after="80"/>
      </w:pPr>
      <w:r>
        <w:rPr>
          <w:rFonts w:ascii="Calibri" w:hAnsi="Calibri"/>
          <w:sz w:val="21"/>
        </w:rPr>
        <w:t>Localisation : Le Mans</w:t>
      </w:r>
    </w:p>
    <w:p>
      <w:pPr>
        <w:pStyle w:val="ListBullet"/>
        <w:spacing w:after="80"/>
      </w:pPr>
      <w:r>
        <w:rPr>
          <w:rFonts w:ascii="Calibri" w:hAnsi="Calibri"/>
          <w:sz w:val="21"/>
        </w:rPr>
        <w:t>Description : Dans le cadre de plusieurs projets majeurs de transformation du SI Assurance IARD , nous recherchons un Directeur de Projet IT Senior . Vous interviendrez sur le pilotage de plusieurs projets assurantiels à forts enjeux, notamment autour de problématiques liées au Terme, et serez garant(e) du respect des engagements pr…</w:t>
      </w:r>
    </w:p>
    <w:p>
      <w:pPr>
        <w:pStyle w:val="ListBullet"/>
        <w:spacing w:after="80"/>
      </w:pPr>
      <w:r>
        <w:rPr>
          <w:rFonts w:ascii="Calibri" w:hAnsi="Calibri"/>
          <w:sz w:val="21"/>
        </w:rPr>
        <w:t>Fit competences : directeur de projet, transformation</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3. Product Owner (PO) -KS</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3">
        <w:r>
          <w:rPr>
            <w:color w:val="0563C1"/>
            <w:u w:val="single"/>
          </w:rPr>
          <w:t>https://www.free-work.com/fr/tech-it/job-mission/product-owner/product-owner-po-ks</w:t>
        </w:r>
      </w:hyperlink>
    </w:p>
    <w:p>
      <w:pPr>
        <w:pStyle w:val="ListBullet"/>
        <w:spacing w:after="80"/>
      </w:pPr>
      <w:r>
        <w:rPr>
          <w:rFonts w:ascii="Calibri" w:hAnsi="Calibri"/>
          <w:sz w:val="21"/>
        </w:rPr>
        <w:t>Entreprise : KEONI CONSULTING</w:t>
      </w:r>
    </w:p>
    <w:p>
      <w:pPr>
        <w:pStyle w:val="ListBullet"/>
        <w:spacing w:after="80"/>
      </w:pPr>
      <w:r>
        <w:rPr>
          <w:rFonts w:ascii="Calibri" w:hAnsi="Calibri"/>
          <w:sz w:val="21"/>
        </w:rPr>
        <w:t>Localisation : Marseille</w:t>
      </w:r>
    </w:p>
    <w:p>
      <w:pPr>
        <w:pStyle w:val="ListBullet"/>
        <w:spacing w:after="80"/>
      </w:pPr>
      <w:r>
        <w:rPr>
          <w:rFonts w:ascii="Calibri" w:hAnsi="Calibri"/>
          <w:sz w:val="21"/>
        </w:rPr>
        <w:t>Description : Contexte Notre client s'appuie sur un écosystème numérique multi-applicatif au service de ses activités académiques, administratives et décisionnelles. Dans un contexte d'évolution continue des besoins et des solutions, la mission consiste à renforcer le pilotage fonctionnel des produits numériques, depuis le cadrage d…</w:t>
      </w:r>
    </w:p>
    <w:p>
      <w:pPr>
        <w:pStyle w:val="ListBullet"/>
        <w:spacing w:after="80"/>
      </w:pPr>
      <w:r>
        <w:rPr>
          <w:rFonts w:ascii="Calibri" w:hAnsi="Calibri"/>
          <w:sz w:val="21"/>
        </w:rPr>
        <w:t>Fit competences : chef de projet,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4. BA / PO fonctionnel</w:t>
      </w:r>
    </w:p>
    <w:p>
      <w:pPr>
        <w:spacing w:after="40" w:line="264" w:lineRule="auto"/>
      </w:pPr>
      <w:r>
        <w:rPr>
          <w:rFonts w:ascii="Calibri" w:hAnsi="Calibri"/>
          <w:b/>
          <w:color w:val="565F6C"/>
          <w:sz w:val="19"/>
        </w:rPr>
        <w:t>Source : free-work.com | Score : 5.9/10 | TJM : non communiqué</w:t>
      </w:r>
    </w:p>
    <w:p>
      <w:pPr>
        <w:spacing w:after="40" w:line="264" w:lineRule="auto"/>
      </w:pPr>
      <w:r>
        <w:rPr>
          <w:rFonts w:ascii="Calibri" w:hAnsi="Calibri"/>
          <w:color w:val="565F6C"/>
          <w:sz w:val="19"/>
        </w:rPr>
        <w:t xml:space="preserve">Lien : </w:t>
      </w:r>
      <w:hyperlink r:id="rId14">
        <w:r>
          <w:rPr>
            <w:color w:val="0563C1"/>
            <w:u w:val="single"/>
          </w:rPr>
          <w:t>https://www.free-work.com/fr/tech-it/job-mission/consultant-fonctionnel/ba-po-fonctionnel</w:t>
        </w:r>
      </w:hyperlink>
    </w:p>
    <w:p>
      <w:pPr>
        <w:pStyle w:val="ListBullet"/>
        <w:spacing w:after="80"/>
      </w:pPr>
      <w:r>
        <w:rPr>
          <w:rFonts w:ascii="Calibri" w:hAnsi="Calibri"/>
          <w:sz w:val="21"/>
        </w:rPr>
        <w:t>Entreprise : MLMCONSEIL</w:t>
      </w:r>
    </w:p>
    <w:p>
      <w:pPr>
        <w:pStyle w:val="ListBullet"/>
        <w:spacing w:after="80"/>
      </w:pPr>
      <w:r>
        <w:rPr>
          <w:rFonts w:ascii="Calibri" w:hAnsi="Calibri"/>
          <w:sz w:val="21"/>
        </w:rPr>
        <w:t>Localisation : Metz</w:t>
      </w:r>
    </w:p>
    <w:p>
      <w:pPr>
        <w:pStyle w:val="ListBullet"/>
        <w:spacing w:after="80"/>
      </w:pPr>
      <w:r>
        <w:rPr>
          <w:rFonts w:ascii="Calibri" w:hAnsi="Calibri"/>
          <w:sz w:val="21"/>
        </w:rPr>
        <w:t>Description : Recherche d’un BA / PO fonctionnel pour piloter des outils internes dans un contexte RH et Data . Expérience analyse / modélisation fonctionnelle fortement recherchée. Mission axée sur la qualification des demandes, priorisation et coordination des évolutions . Le consultant devra également préparer et animer des ateli…</w:t>
      </w:r>
    </w:p>
    <w:p>
      <w:pPr>
        <w:pStyle w:val="ListBullet"/>
        <w:spacing w:after="80"/>
      </w:pPr>
      <w:r>
        <w:rPr>
          <w:rFonts w:ascii="Calibri" w:hAnsi="Calibri"/>
          <w:sz w:val="21"/>
        </w:rPr>
        <w:t>Fit competences : product owner, consultant</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5. Product Owner - SAAS - Paris</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5">
        <w:r>
          <w:rPr>
            <w:color w:val="0563C1"/>
            <w:u w:val="single"/>
          </w:rPr>
          <w:t>https://www.free-work.com/fr/tech-it/job-mission/product-owner/product-owner-saas-paris</w:t>
        </w:r>
      </w:hyperlink>
    </w:p>
    <w:p>
      <w:pPr>
        <w:pStyle w:val="ListBullet"/>
        <w:spacing w:after="80"/>
      </w:pPr>
      <w:r>
        <w:rPr>
          <w:rFonts w:ascii="Calibri" w:hAnsi="Calibri"/>
          <w:sz w:val="21"/>
        </w:rPr>
        <w:t>Entreprise : Talents Finance</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Contexte du poste : Dans le cadre de l'évolution de notre plateforme SaaS de gestion de la relation client, nous recherchons un Product Owner pour rejoindre notre équipe Produit. Notre ambition est de construire une nouvelle génération de plateforme intégrant les dernières innovations en Intelligence Artificielle afin…</w:t>
      </w:r>
    </w:p>
    <w:p>
      <w:pPr>
        <w:pStyle w:val="ListBullet"/>
        <w:spacing w:after="80"/>
      </w:pPr>
      <w:r>
        <w:rPr>
          <w:rFonts w:ascii="Calibri" w:hAnsi="Calibri"/>
          <w:sz w:val="21"/>
        </w:rPr>
        <w:t>Fit competences : product manager, product owner</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6. Product Owner Agile</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6">
        <w:r>
          <w:rPr>
            <w:color w:val="0563C1"/>
            <w:u w:val="single"/>
          </w:rPr>
          <w:t>https://www.free-work.com/fr/tech-it/job-mission/product-owner/product-owner-agile-5</w:t>
        </w:r>
      </w:hyperlink>
    </w:p>
    <w:p>
      <w:pPr>
        <w:pStyle w:val="ListBullet"/>
        <w:spacing w:after="80"/>
      </w:pPr>
      <w:r>
        <w:rPr>
          <w:rFonts w:ascii="Calibri" w:hAnsi="Calibri"/>
          <w:sz w:val="21"/>
        </w:rPr>
        <w:t>Entreprise : VISIAN</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Contexte Le bénéficiaire souhaite une prestation dans le cadre de l'accompagnement des acteurs techniques au sein de la production de la sécurité d'ITG dans le bon déroulement de leurs sprints Agile en vue de préparer au mieux les sprints au travers des différents rituels Agile (sprint poker, daily, review, etc.) et la…</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logistique</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7. product owner SEO</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7">
        <w:r>
          <w:rPr>
            <w:color w:val="0563C1"/>
            <w:u w:val="single"/>
          </w:rPr>
          <w:t>https://www.free-work.com/fr/tech-it/job-mission/expert-seo-consultant-referencement/product-owner-seo-1</w:t>
        </w:r>
      </w:hyperlink>
    </w:p>
    <w:p>
      <w:pPr>
        <w:pStyle w:val="ListBullet"/>
        <w:spacing w:after="80"/>
      </w:pPr>
      <w:r>
        <w:rPr>
          <w:rFonts w:ascii="Calibri" w:hAnsi="Calibri"/>
          <w:sz w:val="21"/>
        </w:rPr>
        <w:t>Entreprise : CHARLI GROUP</w:t>
      </w:r>
    </w:p>
    <w:p>
      <w:pPr>
        <w:pStyle w:val="ListBullet"/>
        <w:spacing w:after="80"/>
      </w:pPr>
      <w:r>
        <w:rPr>
          <w:rFonts w:ascii="Calibri" w:hAnsi="Calibri"/>
          <w:sz w:val="21"/>
        </w:rPr>
        <w:t>Localisation : Île-de-France</w:t>
      </w:r>
    </w:p>
    <w:p>
      <w:pPr>
        <w:pStyle w:val="ListBullet"/>
        <w:spacing w:after="80"/>
      </w:pPr>
      <w:r>
        <w:rPr>
          <w:rFonts w:ascii="Calibri" w:hAnsi="Calibri"/>
          <w:sz w:val="21"/>
        </w:rPr>
        <w:t>Description : Mission : Poste de product owner Middle Template Management Systems pour la conduite de projet de nos sujets SEO sur les services back-offices à l’application Les TMS servent à piloter le paramétrage éditorial, la construction des pages et la navigation de l’application , la construction des .xml pour les robots SEO.</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8. Product Owner Dynatrace</w:t>
      </w:r>
    </w:p>
    <w:p>
      <w:pPr>
        <w:spacing w:after="40" w:line="264" w:lineRule="auto"/>
      </w:pPr>
      <w:r>
        <w:rPr>
          <w:rFonts w:ascii="Calibri" w:hAnsi="Calibri"/>
          <w:b/>
          <w:color w:val="565F6C"/>
          <w:sz w:val="19"/>
        </w:rPr>
        <w:t>Source : free-work.com | Score : 5.6/10 | TJM : non communiqué</w:t>
      </w:r>
    </w:p>
    <w:p>
      <w:pPr>
        <w:spacing w:after="40" w:line="264" w:lineRule="auto"/>
      </w:pPr>
      <w:r>
        <w:rPr>
          <w:rFonts w:ascii="Calibri" w:hAnsi="Calibri"/>
          <w:color w:val="565F6C"/>
          <w:sz w:val="19"/>
        </w:rPr>
        <w:t xml:space="preserve">Lien : </w:t>
      </w:r>
      <w:hyperlink r:id="rId18">
        <w:r>
          <w:rPr>
            <w:color w:val="0563C1"/>
            <w:u w:val="single"/>
          </w:rPr>
          <w:t>https://www.free-work.com/fr/tech-it/job-mission/product-owner/product-owner-dynatrace-1</w:t>
        </w:r>
      </w:hyperlink>
    </w:p>
    <w:p>
      <w:pPr>
        <w:pStyle w:val="ListBullet"/>
        <w:spacing w:after="80"/>
      </w:pPr>
      <w:r>
        <w:rPr>
          <w:rFonts w:ascii="Calibri" w:hAnsi="Calibri"/>
          <w:sz w:val="21"/>
        </w:rPr>
        <w:t>Entreprise : KatchMe Consulting</w:t>
      </w:r>
    </w:p>
    <w:p>
      <w:pPr>
        <w:pStyle w:val="ListBullet"/>
        <w:spacing w:after="80"/>
      </w:pPr>
      <w:r>
        <w:rPr>
          <w:rFonts w:ascii="Calibri" w:hAnsi="Calibri"/>
          <w:sz w:val="21"/>
        </w:rPr>
        <w:t>Localisation : Hauts-de-Seine</w:t>
      </w:r>
    </w:p>
    <w:p>
      <w:pPr>
        <w:pStyle w:val="ListBullet"/>
        <w:spacing w:after="80"/>
      </w:pPr>
      <w:r>
        <w:rPr>
          <w:rFonts w:ascii="Calibri" w:hAnsi="Calibri"/>
          <w:sz w:val="21"/>
        </w:rPr>
        <w:t>Description : Titre : Product Owner Dynatrace (Observabilité, migration SaaS / Gen3) – Senior Contexte Un grand groupe français de services recherche un Product Owner senior pour piloter son produit d'observabilité Dynatrace, au sein d'une direction Supervision &amp; Production en charge des socles de production et d'observabilité.</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C87800"/>
        </w:rPr>
        <w:t>Decision : POSTULER</w:t>
      </w:r>
    </w:p>
    <w:p>
      <w:pPr>
        <w:pStyle w:val="Heading3"/>
        <w:spacing w:line="264" w:lineRule="auto"/>
      </w:pPr>
      <w:r>
        <w:rPr>
          <w:rFonts w:ascii="Calibri" w:hAnsi="Calibri"/>
          <w:b w:val="0"/>
          <w:i w:val="0"/>
        </w:rPr>
        <w:t>9. Product Owner AGENTIC AI</w:t>
      </w:r>
    </w:p>
    <w:p>
      <w:pPr>
        <w:spacing w:after="40" w:line="264" w:lineRule="auto"/>
      </w:pPr>
      <w:r>
        <w:rPr>
          <w:rFonts w:ascii="Calibri" w:hAnsi="Calibri"/>
          <w:b/>
          <w:color w:val="565F6C"/>
          <w:sz w:val="19"/>
        </w:rPr>
        <w:t>Source : free-work.com | Score : 5.3/10 | TJM : non communiqué</w:t>
      </w:r>
    </w:p>
    <w:p>
      <w:pPr>
        <w:spacing w:after="40" w:line="264" w:lineRule="auto"/>
      </w:pPr>
      <w:r>
        <w:rPr>
          <w:rFonts w:ascii="Calibri" w:hAnsi="Calibri"/>
          <w:color w:val="565F6C"/>
          <w:sz w:val="19"/>
        </w:rPr>
        <w:t xml:space="preserve">Lien : </w:t>
      </w:r>
      <w:hyperlink r:id="rId19">
        <w:r>
          <w:rPr>
            <w:color w:val="0563C1"/>
            <w:u w:val="single"/>
          </w:rPr>
          <w:t>https://www.free-work.com/fr/tech-it/job-mission/product-owner/product-owner-agentic-ai</w:t>
        </w:r>
      </w:hyperlink>
    </w:p>
    <w:p>
      <w:pPr>
        <w:pStyle w:val="ListBullet"/>
        <w:spacing w:after="80"/>
      </w:pPr>
      <w:r>
        <w:rPr>
          <w:rFonts w:ascii="Calibri" w:hAnsi="Calibri"/>
          <w:sz w:val="21"/>
        </w:rPr>
        <w:t>Entreprise : CAT-AMANIA</w:t>
      </w:r>
    </w:p>
    <w:p>
      <w:pPr>
        <w:pStyle w:val="ListBullet"/>
        <w:spacing w:after="80"/>
      </w:pPr>
      <w:r>
        <w:rPr>
          <w:rFonts w:ascii="Calibri" w:hAnsi="Calibri"/>
          <w:sz w:val="21"/>
        </w:rPr>
        <w:t>Localisation : Paris</w:t>
      </w:r>
    </w:p>
    <w:p>
      <w:pPr>
        <w:pStyle w:val="ListBullet"/>
        <w:spacing w:after="80"/>
      </w:pPr>
      <w:r>
        <w:rPr>
          <w:rFonts w:ascii="Calibri" w:hAnsi="Calibri"/>
          <w:sz w:val="21"/>
        </w:rPr>
        <w:t>Description : Dans le cadre de l'accompagnement des métiers sur des use cases IA agentiques complexes, accompagnement du 1er MVP Agentic sur les produits financiers à destination d’un agent conversationnel en ligne pour l’ensemble des clients . Intégrer les assets transverses existants de la plateforme Augmented (frameworks, orchest…</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565F6C"/>
        </w:rPr>
        <w:t>Decision : A QUALIFIER</w:t>
      </w:r>
    </w:p>
    <w:p>
      <w:pPr>
        <w:pStyle w:val="Heading3"/>
        <w:spacing w:line="264" w:lineRule="auto"/>
      </w:pPr>
      <w:r>
        <w:rPr>
          <w:rFonts w:ascii="Calibri" w:hAnsi="Calibri"/>
          <w:b w:val="0"/>
          <w:i w:val="0"/>
        </w:rPr>
        <w:t>10. Product Owner (mobilité industrielle)</w:t>
      </w:r>
    </w:p>
    <w:p>
      <w:pPr>
        <w:spacing w:after="40" w:line="264" w:lineRule="auto"/>
      </w:pPr>
      <w:r>
        <w:rPr>
          <w:rFonts w:ascii="Calibri" w:hAnsi="Calibri"/>
          <w:b/>
          <w:color w:val="565F6C"/>
          <w:sz w:val="19"/>
        </w:rPr>
        <w:t>Source : free-work.com | Score : 5.3/10 | TJM : non communiqué</w:t>
      </w:r>
    </w:p>
    <w:p>
      <w:pPr>
        <w:spacing w:after="40" w:line="264" w:lineRule="auto"/>
      </w:pPr>
      <w:r>
        <w:rPr>
          <w:rFonts w:ascii="Calibri" w:hAnsi="Calibri"/>
          <w:color w:val="565F6C"/>
          <w:sz w:val="19"/>
        </w:rPr>
        <w:t xml:space="preserve">Lien : </w:t>
      </w:r>
      <w:hyperlink r:id="rId20">
        <w:r>
          <w:rPr>
            <w:color w:val="0563C1"/>
            <w:u w:val="single"/>
          </w:rPr>
          <w:t>https://www.free-work.com/fr/tech-it/job-mission/product-owner/product-owner-mobilite-industrielle-1</w:t>
        </w:r>
      </w:hyperlink>
    </w:p>
    <w:p>
      <w:pPr>
        <w:pStyle w:val="ListBullet"/>
        <w:spacing w:after="80"/>
      </w:pPr>
      <w:r>
        <w:rPr>
          <w:rFonts w:ascii="Calibri" w:hAnsi="Calibri"/>
          <w:sz w:val="21"/>
        </w:rPr>
        <w:t>Entreprise : MGI Consultants</w:t>
      </w:r>
    </w:p>
    <w:p>
      <w:pPr>
        <w:pStyle w:val="ListBullet"/>
        <w:spacing w:after="80"/>
      </w:pPr>
      <w:r>
        <w:rPr>
          <w:rFonts w:ascii="Calibri" w:hAnsi="Calibri"/>
          <w:sz w:val="21"/>
        </w:rPr>
        <w:t>Localisation : Courbevoie</w:t>
      </w:r>
    </w:p>
    <w:p>
      <w:pPr>
        <w:pStyle w:val="ListBullet"/>
        <w:spacing w:after="80"/>
      </w:pPr>
      <w:r>
        <w:rPr>
          <w:rFonts w:ascii="Calibri" w:hAnsi="Calibri"/>
          <w:sz w:val="21"/>
        </w:rPr>
        <w:t>Description : Le Product Owner Industrial Mobility est responsable de la définition, priorisation et delivery des fonctionnalités du produit TIM (mobilité industrielle), en garantissant l’alignement avec les différentes squads &amp; PO, les besoins métiers, IT et utilisateurs terrain. Il assure la valeur du produit dans un contexte inte…</w:t>
      </w:r>
    </w:p>
    <w:p>
      <w:pPr>
        <w:pStyle w:val="ListBullet"/>
        <w:spacing w:after="80"/>
      </w:pPr>
      <w:r>
        <w:rPr>
          <w:rFonts w:ascii="Calibri" w:hAnsi="Calibri"/>
          <w:sz w:val="21"/>
        </w:rPr>
        <w:t>Fit competences : product owner</w:t>
      </w:r>
    </w:p>
    <w:p>
      <w:pPr>
        <w:pStyle w:val="ListBullet"/>
        <w:spacing w:after="80"/>
      </w:pPr>
      <w:r>
        <w:rPr>
          <w:rFonts w:ascii="Calibri" w:hAnsi="Calibri"/>
          <w:sz w:val="21"/>
        </w:rPr>
        <w:t>Secteur concordant : services</w:t>
      </w:r>
    </w:p>
    <w:p>
      <w:pPr>
        <w:spacing w:after="120" w:line="264" w:lineRule="auto"/>
      </w:pPr>
      <w:r>
        <w:rPr>
          <w:rFonts w:ascii="Calibri" w:hAnsi="Calibri"/>
          <w:b/>
          <w:color w:val="565F6C"/>
        </w:rPr>
        <w:t>Decision : A QUALIFIER</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3. Recommandations de la semaine</w:t>
      </w:r>
    </w:p>
    <w:p>
      <w:pPr>
        <w:pStyle w:val="Heading2"/>
        <w:spacing w:line="264" w:lineRule="auto"/>
      </w:pPr>
      <w:r>
        <w:rPr>
          <w:rFonts w:ascii="Calibri" w:hAnsi="Calibri"/>
          <w:b w:val="0"/>
          <w:i w:val="0"/>
        </w:rPr>
        <w:t>Missions a cibler cette semaine :</w:t>
      </w:r>
    </w:p>
    <w:p>
      <w:pPr>
        <w:pStyle w:val="ListBullet"/>
        <w:spacing w:after="80"/>
      </w:pPr>
      <w:r>
        <w:rPr>
          <w:rFonts w:ascii="Calibri" w:hAnsi="Calibri"/>
          <w:sz w:val="21"/>
        </w:rPr>
        <w:t>Product Owner H/F - free-work.com (TJM: non communiqué)</w:t>
      </w:r>
    </w:p>
    <w:p>
      <w:pPr>
        <w:pStyle w:val="ListBullet"/>
        <w:spacing w:after="80"/>
      </w:pPr>
      <w:r>
        <w:rPr>
          <w:rFonts w:ascii="Calibri" w:hAnsi="Calibri"/>
          <w:sz w:val="21"/>
        </w:rPr>
        <w:t>Directeur de Projet IT Senior – Assurance IARD - free-work.com (TJM: non communiqué)</w:t>
      </w:r>
    </w:p>
    <w:p>
      <w:pPr>
        <w:pStyle w:val="ListBullet"/>
        <w:spacing w:after="80"/>
      </w:pPr>
      <w:r>
        <w:rPr>
          <w:rFonts w:ascii="Calibri" w:hAnsi="Calibri"/>
          <w:sz w:val="21"/>
        </w:rPr>
        <w:t>Product Owner (PO) -KS - free-work.com (TJM: non communiqué)</w:t>
      </w:r>
    </w:p>
    <w:p>
      <w:pPr>
        <w:pStyle w:val="ListBullet"/>
        <w:spacing w:after="80"/>
      </w:pPr>
      <w:r>
        <w:rPr>
          <w:rFonts w:ascii="Calibri" w:hAnsi="Calibri"/>
          <w:sz w:val="21"/>
        </w:rPr>
        <w:t>Cette semaine, aucune mission avec un TJM annonce dans la fourchette visee, mais plusieurs pistes pertinentes a explorer.</w:t>
      </w:r>
    </w:p>
    <w:p>
      <w:pPr>
        <w:pStyle w:val="ListBullet"/>
        <w:spacing w:after="80"/>
      </w:pPr>
      <w:r>
        <w:rPr>
          <w:rFonts w:ascii="Calibri" w:hAnsi="Calibri"/>
          <w:sz w:val="21"/>
        </w:rPr>
        <w:t>Je continue de surveiller les nouvelles publications la semaine prochaine.</w:t>
      </w:r>
    </w:p>
    <w:p>
      <w:pPr>
        <w:spacing w:before="120" w:after="120" w:line="264" w:lineRule="auto"/>
        <w:pBdr>
          <w:bottom w:val="single" w:sz="4" w:space="1" w:color="BFBFBF"/>
        </w:pBdr>
      </w:pPr>
    </w:p>
    <w:p>
      <w:pPr>
        <w:pStyle w:val="Heading1"/>
        <w:pBdr>
          <w:left w:val="single" w:sz="28" w:space="8" w:color="005B96"/>
        </w:pBdr>
      </w:pPr>
      <w:r>
        <w:rPr>
          <w:rFonts w:ascii="Calibri" w:hAnsi="Calibri"/>
          <w:b/>
          <w:color w:val="0B2545"/>
          <w:sz w:val="30"/>
        </w:rPr>
        <w:t>4. Profil valorise</w:t>
      </w:r>
    </w:p>
    <w:p>
      <w:pPr>
        <w:pStyle w:val="ListBullet"/>
        <w:spacing w:after="80"/>
      </w:pPr>
      <w:r>
        <w:rPr>
          <w:rFonts w:ascii="Calibri" w:hAnsi="Calibri"/>
          <w:sz w:val="21"/>
        </w:rPr>
        <w:t>Reference : GeoPost / La Poste Groupe (Head of Mobile App Deployment - Worldwide)</w:t>
      </w:r>
    </w:p>
    <w:p>
      <w:pPr>
        <w:pStyle w:val="ListBullet"/>
        <w:spacing w:after="80"/>
      </w:pPr>
      <w:r>
        <w:rPr>
          <w:rFonts w:ascii="Calibri" w:hAnsi="Calibri"/>
          <w:sz w:val="21"/>
        </w:rPr>
        <w:t>Reference : B&amp;B Hotel / Goldman Sachs LBO (Product - freelance)</w:t>
      </w:r>
    </w:p>
    <w:p>
      <w:pPr>
        <w:pStyle w:val="ListBullet"/>
        <w:spacing w:after="80"/>
      </w:pPr>
      <w:r>
        <w:rPr>
          <w:rFonts w:ascii="Calibri" w:hAnsi="Calibri"/>
          <w:sz w:val="21"/>
        </w:rPr>
        <w:t>Reference : Kering (Gucci, Saint Laurent, Balenciaga, Bottega Veneta) - 7 ans</w:t>
      </w:r>
    </w:p>
    <w:p>
      <w:pPr>
        <w:pStyle w:val="ListBullet"/>
        <w:spacing w:after="80"/>
      </w:pPr>
      <w:r>
        <w:rPr>
          <w:rFonts w:ascii="Calibri" w:hAnsi="Calibri"/>
          <w:sz w:val="21"/>
        </w:rPr>
        <w:t>Reference : Saint-Gobain (8 ans, équipe 9+ personnes)</w:t>
      </w:r>
    </w:p>
    <w:p>
      <w:pPr>
        <w:pStyle w:val="ListBullet"/>
        <w:spacing w:after="80"/>
      </w:pPr>
      <w:r>
        <w:rPr>
          <w:rFonts w:ascii="Calibri" w:hAnsi="Calibri"/>
          <w:sz w:val="21"/>
        </w:rPr>
        <w:t>Competence cle : Product Management</w:t>
      </w:r>
    </w:p>
    <w:p>
      <w:pPr>
        <w:pStyle w:val="ListBullet"/>
        <w:spacing w:after="80"/>
      </w:pPr>
      <w:r>
        <w:rPr>
          <w:rFonts w:ascii="Calibri" w:hAnsi="Calibri"/>
          <w:sz w:val="21"/>
        </w:rPr>
        <w:t>Competence cle : Product Discovery</w:t>
      </w:r>
    </w:p>
    <w:p>
      <w:pPr>
        <w:pStyle w:val="ListBullet"/>
        <w:spacing w:after="80"/>
      </w:pPr>
      <w:r>
        <w:rPr>
          <w:rFonts w:ascii="Calibri" w:hAnsi="Calibri"/>
          <w:sz w:val="21"/>
        </w:rPr>
        <w:t>Competence cle : Roadmap stratégique</w:t>
      </w:r>
    </w:p>
    <w:p>
      <w:pPr>
        <w:pStyle w:val="ListBullet"/>
        <w:spacing w:after="80"/>
      </w:pPr>
      <w:r>
        <w:rPr>
          <w:rFonts w:ascii="Calibri" w:hAnsi="Calibri"/>
          <w:sz w:val="21"/>
        </w:rPr>
        <w:t>Competence cle : Mobile (iOS/Android) deployment worldwide</w:t>
      </w:r>
    </w:p>
    <w:p>
      <w:pPr>
        <w:pStyle w:val="ListBullet"/>
        <w:spacing w:after="80"/>
      </w:pPr>
      <w:r>
        <w:rPr>
          <w:rFonts w:ascii="Calibri" w:hAnsi="Calibri"/>
          <w:sz w:val="21"/>
        </w:rPr>
        <w:t>Competence cle : Omnichannel customer experience</w:t>
      </w:r>
    </w:p>
    <w:p>
      <w:pPr>
        <w:pStyle w:val="ListBullet"/>
        <w:spacing w:after="80"/>
      </w:pPr>
      <w:r>
        <w:rPr>
          <w:rFonts w:ascii="Calibri" w:hAnsi="Calibri"/>
          <w:sz w:val="21"/>
        </w:rPr>
        <w:t>Competence cle : ERP / PIM implementation</w:t>
      </w:r>
    </w:p>
    <w:sectPr w:rsidR="00FC693F" w:rsidRPr="0006063C" w:rsidSect="00034616">
      <w:headerReference w:type="default" r:id="rId9"/>
      <w:footerReference w:type="default" r:id="rId10"/>
      <w:pgSz w:w="12240" w:h="15840"/>
      <w:pgMar w:top="1140" w:right="1220" w:bottom="11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65F6C"/>
        <w:sz w:val="17"/>
      </w:rPr>
      <w:t xml:space="preserve">ASTRA MOMENTUM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FBFBF"/>
      </w:pBdr>
    </w:pPr>
    <w:r>
      <w:rPr>
        <w:rFonts w:ascii="Calibri" w:hAnsi="Calibri"/>
        <w:i/>
        <w:color w:val="565F6C"/>
        <w:sz w:val="18"/>
      </w:rPr>
      <w:t>ASTRA MOMENTUM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ree-work.com/fr/tech-it/job-mission/product-owner/product-owner-h-f-1277" TargetMode="External"/><Relationship Id="rId12" Type="http://schemas.openxmlformats.org/officeDocument/2006/relationships/hyperlink" Target="https://www.free-work.com/fr/tech-it/job-mission/autre/directeur-de-projet-it-senior-assurance-iard" TargetMode="External"/><Relationship Id="rId13" Type="http://schemas.openxmlformats.org/officeDocument/2006/relationships/hyperlink" Target="https://www.free-work.com/fr/tech-it/job-mission/product-owner/product-owner-po-ks" TargetMode="External"/><Relationship Id="rId14" Type="http://schemas.openxmlformats.org/officeDocument/2006/relationships/hyperlink" Target="https://www.free-work.com/fr/tech-it/job-mission/consultant-fonctionnel/ba-po-fonctionnel" TargetMode="External"/><Relationship Id="rId15" Type="http://schemas.openxmlformats.org/officeDocument/2006/relationships/hyperlink" Target="https://www.free-work.com/fr/tech-it/job-mission/product-owner/product-owner-saas-paris" TargetMode="External"/><Relationship Id="rId16" Type="http://schemas.openxmlformats.org/officeDocument/2006/relationships/hyperlink" Target="https://www.free-work.com/fr/tech-it/job-mission/product-owner/product-owner-agile-5" TargetMode="External"/><Relationship Id="rId17" Type="http://schemas.openxmlformats.org/officeDocument/2006/relationships/hyperlink" Target="https://www.free-work.com/fr/tech-it/job-mission/expert-seo-consultant-referencement/product-owner-seo-1" TargetMode="External"/><Relationship Id="rId18" Type="http://schemas.openxmlformats.org/officeDocument/2006/relationships/hyperlink" Target="https://www.free-work.com/fr/tech-it/job-mission/product-owner/product-owner-dynatrace-1" TargetMode="External"/><Relationship Id="rId19" Type="http://schemas.openxmlformats.org/officeDocument/2006/relationships/hyperlink" Target="https://www.free-work.com/fr/tech-it/job-mission/product-owner/product-owner-agentic-ai" TargetMode="External"/><Relationship Id="rId20" Type="http://schemas.openxmlformats.org/officeDocument/2006/relationships/hyperlink" Target="https://www.free-work.com/fr/tech-it/job-mission/product-owner/product-owner-mobilite-industriell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CHASSEUR DE MISSIONS - RAPPORT HEBDOMADAIRE</dc:title>
  <dc:subject/>
  <dc:creator>Michael ASSAYAG</dc:creator>
  <cp:keywords/>
  <dc:description>generated by python-docx</dc:description>
  <cp:lastModifiedBy>Virginie Benayoun</cp:lastModifiedBy>
  <cp:revision>1</cp:revision>
  <dcterms:created xsi:type="dcterms:W3CDTF">2013-12-23T23:15:00Z</dcterms:created>
  <dcterms:modified xsi:type="dcterms:W3CDTF">2013-12-23T23:15:00Z</dcterms:modified>
  <cp:category/>
</cp:coreProperties>
</file>