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6"/>
        </w:rPr>
        <w:t>SUIVI PIPELINE CRM - RAPPORT HEBDOMADAIRE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7"/>
        </w:rPr>
        <w:t>État du pipeline commercial, relances et actions prioritaires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Assistant IA SASU</w:t>
      </w:r>
    </w:p>
    <w:p>
      <w:pPr>
        <w:spacing w:after="2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2026-07-10</w:t>
      </w: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1. Résumé du pipeline</w:t>
      </w:r>
    </w:p>
    <w:p>
      <w:pPr>
        <w:spacing w:line="264" w:lineRule="auto"/>
      </w:pPr>
      <w:r>
        <w:rPr>
          <w:rFonts w:ascii="Calibri" w:hAnsi="Calibri"/>
          <w:b/>
          <w:i w:val="0"/>
          <w:color w:val="0B2545"/>
          <w:sz w:val="24"/>
        </w:rPr>
        <w:t>Total prospects dans le pipeline : 2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Premier contact envoyé : 1 prospect(s)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Rendez-vous qualifié : 1 prospect(s)</w:t>
      </w:r>
    </w:p>
    <w:p>
      <w:pPr>
        <w:spacing w:before="200" w:line="264" w:lineRule="auto"/>
      </w:pPr>
      <w:r>
        <w:rPr>
          <w:rFonts w:ascii="Calibri" w:hAnsi="Calibri"/>
          <w:b/>
          <w:i w:val="0"/>
          <w:color w:val="9B1C1C"/>
          <w:sz w:val="22"/>
        </w:rPr>
        <w:t>Relances urgentes cette semaine : 2</w:t>
      </w:r>
    </w:p>
    <w:p>
      <w:pPr>
        <w:spacing w:after="160" w:line="264" w:lineRule="auto"/>
      </w:pPr>
    </w:p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2. Détail du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3"/>
        <w:gridCol w:w="1633"/>
        <w:gridCol w:w="1633"/>
        <w:gridCol w:w="1633"/>
        <w:gridCol w:w="1633"/>
        <w:gridCol w:w="1633"/>
      </w:tblGrid>
      <w:tr>
        <w:tc>
          <w:tcPr>
            <w:tcW w:type="dxa" w:w="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Entreprise</w:t>
            </w:r>
          </w:p>
        </w:tc>
        <w:tc>
          <w:tcPr>
            <w:tcW w:type="dxa" w:w="2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Contact</w:t>
            </w:r>
          </w:p>
        </w:tc>
        <w:tc>
          <w:tcPr>
            <w:tcW w:type="dxa" w:w="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Stage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Dernier contact</w:t>
            </w:r>
          </w:p>
        </w:tc>
        <w:tc>
          <w:tcPr>
            <w:tcW w:type="dxa" w:w="2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Statut</w:t>
            </w:r>
          </w:p>
        </w:tc>
        <w:tc>
          <w:tcPr>
            <w:tcW w:type="dxa" w:w="2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7"/>
              </w:rPr>
              <w:t>Prochaine action</w:t>
            </w:r>
          </w:p>
        </w:tc>
      </w:tr>
      <w:tr>
        <w:tc>
          <w:tcPr>
            <w:tcW w:type="dxa" w:w="288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Exemple Corp</w:t>
            </w:r>
          </w:p>
        </w:tc>
        <w:tc>
          <w:tcPr>
            <w:tcW w:type="dxa" w:w="264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Jean Dupont</w:t>
            </w:r>
          </w:p>
        </w:tc>
        <w:tc>
          <w:tcPr>
            <w:tcW w:type="dxa" w:w="288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Premier contact envoyé</w:t>
            </w:r>
          </w:p>
        </w:tc>
        <w:tc>
          <w:tcPr>
            <w:tcW w:type="dxa" w:w="216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2026-05-28</w:t>
            </w:r>
          </w:p>
        </w:tc>
        <w:tc>
          <w:tcPr>
            <w:tcW w:type="dxa" w:w="216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9B1C1C"/>
                <w:sz w:val="17"/>
              </w:rPr>
              <w:t>URGENT - Relance nécessaire</w:t>
            </w:r>
          </w:p>
        </w:tc>
        <w:tc>
          <w:tcPr>
            <w:tcW w:type="dxa" w:w="288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Relancer le 04/06</w:t>
            </w:r>
          </w:p>
        </w:tc>
      </w:tr>
      <w:tr>
        <w:tc>
          <w:tcPr>
            <w:tcW w:type="dxa" w:w="288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Startup ABC</w:t>
            </w:r>
          </w:p>
        </w:tc>
        <w:tc>
          <w:tcPr>
            <w:tcW w:type="dxa" w:w="264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Marie Martin</w:t>
            </w:r>
          </w:p>
        </w:tc>
        <w:tc>
          <w:tcPr>
            <w:tcW w:type="dxa" w:w="288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Rendez-vous qualifié</w:t>
            </w:r>
          </w:p>
        </w:tc>
        <w:tc>
          <w:tcPr>
            <w:tcW w:type="dxa" w:w="216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2026-05-25</w:t>
            </w:r>
          </w:p>
        </w:tc>
        <w:tc>
          <w:tcPr>
            <w:tcW w:type="dxa" w:w="216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9B1C1C"/>
                <w:sz w:val="17"/>
              </w:rPr>
              <w:t>URGENT - Relance nécessaire</w:t>
            </w:r>
          </w:p>
        </w:tc>
        <w:tc>
          <w:tcPr>
            <w:tcW w:type="dxa" w:w="288"/>
            <w:shd w:fill="FDE8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000000"/>
                <w:sz w:val="17"/>
              </w:rPr>
              <w:t>Envoyer proposition</w:t>
            </w:r>
          </w:p>
        </w:tc>
      </w:tr>
    </w:tbl>
    <w:p>
      <w:pPr>
        <w:pStyle w:val="Heading1"/>
        <w:spacing w:line="264" w:lineRule="auto"/>
      </w:pPr>
      <w:r>
        <w:rPr>
          <w:rFonts w:ascii="Calibri" w:hAnsi="Calibri"/>
          <w:b w:val="0"/>
          <w:i w:val="0"/>
        </w:rPr>
        <w:t>3. Recommandations de relance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Exemple Corp - Jean Dupont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Dernier contact il y a 43 jours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Contexte : A envoyé une proposition de RDV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Action recommandée : Relancer avec un cas client concret ou un article de veille pertinent. Proposer un call de 15 min.</w:t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Startup ABC - Marie Martin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Dernier contact il y a 46 jours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Contexte : Intéressée par audit IA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Action recommandée : Envoyer la proposition commerciale si ce n'est pas fait. Relancer avec un résumé des points clés du call.</w:t>
      </w:r>
    </w:p>
    <w:sectPr w:rsidR="00FC693F" w:rsidRPr="0006063C" w:rsidSect="00034616"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