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CHASSEUR DE MISSIONS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Cibles freelance identifiees pour Michael ASSAYAG - Senior Product &amp; Project Manager | Digital Transformation | Mobile | Omnichannel |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2026-08-13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Synthese executive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Synthese</w:t>
              <w:br/>
            </w:r>
            <w:r>
              <w:rPr>
                <w:rFonts w:ascii="Calibri" w:hAnsi="Calibri"/>
                <w:color w:val="333333"/>
                <w:sz w:val="20"/>
              </w:rPr>
              <w:t>Profil cible : Directeur de projet IT senior | Head of Product | Senior Product Manager</w:t>
              <w:br/>
              <w:t>TJM vise : 750 EUR+</w:t>
              <w:br/>
              <w:t>Missions identifiees ce cycle : 6</w:t>
              <w:br/>
              <w:t>Missions premium (TJM &gt;= 700EUR) : 0</w:t>
              <w:br/>
              <w:t>Recommandees en priorite : 0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Missions qualifiees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WorldWide People — Mission freelance 103025/Software Engineer expert en GenAI. Python,Node.js,Java EE (J2EE)- Clermont-Ferrand Clermont-Ferrand (63)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free-work.com | Score : 4.5/10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1">
        <w:r>
          <w:rPr>
            <w:color w:val="0563C1"/>
            <w:u w:val="single"/>
          </w:rPr>
          <w:t>https://www.free-work.com/fr/tech-it/job-mission/developpeur-java-kotlin-groovy-scala/103025-software-engineer-expert-en-genai-python-node-js-java-ee-j2ee-clermont-ferrand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Software Engineer expert en GenAI. GCP Generative AI,Python,Node.js,Java EE (J2EE),Generative AI- Clermont-Ferrand Un bon niveau d’anglais est indispensable, les membres 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worldwide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9 Offres d'emploi Consultant / Étude / Conseil en Tunisie | Keejob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keejob.com | Score : 4.4/10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2">
        <w:r>
          <w:rPr>
            <w:color w:val="0563C1"/>
            <w:u w:val="single"/>
          </w:rPr>
          <w:t>https://www.keejob.com/offres-emploi/metiers/recrutement-consultant-etude-conseil/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Découvrez 9 offres d'emploi pour Consultant / Étude / Conseil en Tunisie. Trouvez votre prochain poste et postulez facilement sur Keejob.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consultant, conseil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Product Hunt – The best new products in tech.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producthunt.com | Score : 3.7/10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3">
        <w:r>
          <w:rPr>
            <w:color w:val="0563C1"/>
            <w:u w:val="single"/>
          </w:rPr>
          <w:t>https://www.producthunt.com/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Product Hunt is a curation of the best new products, every day. Discover the latest mobile apps, websites, and technology products that everyone's talking about.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mobile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Offres d'emploi : Consultant en Tunisie | Optioncarriere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optioncarriere.tn | Score : 3.7/10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4">
        <w:r>
          <w:rPr>
            <w:color w:val="0563C1"/>
            <w:u w:val="single"/>
          </w:rPr>
          <w:t>https://www.optioncarriere.tn/emploi-consultant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Consultez nos 47 offres d'emploi Consultant en Tunisie en CDI ou CDD publiées sur Optioncarriere. Tous les postes à pourvoir en une seule recherche.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consultant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5. LCI - Le Consultant Ingenierie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lci.com.tn | Score : 3.7/10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5">
        <w:r>
          <w:rPr>
            <w:color w:val="0563C1"/>
            <w:u w:val="single"/>
          </w:rPr>
          <w:t>https://www.lci.com.tn/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La mission de contrôle technique et de suivi des travaux a pour principal objectif d’assister le donneur d’ordre à la prévention des aléas techniques susceptibles de se produire. Les études d’exécution (EXE) doivent permettre la réalisation de l’ouvrage.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consultant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6. Accueil - ALI CHELBI CONSULTING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acc.tn | Score : 3.7/10 | TJM : non specific</w:t>
      </w:r>
      <w:r>
        <w:rPr>
          <w:rFonts w:ascii="Calibri" w:hAnsi="Calibri"/>
          <w:b/>
          <w:color w:val="565F6C"/>
          <w:sz w:val="19"/>
        </w:rPr>
        <w:t xml:space="preserve"> | </w:t>
      </w:r>
      <w:hyperlink r:id="rId16">
        <w:r>
          <w:rPr>
            <w:color w:val="0563C1"/>
            <w:u w:val="single"/>
          </w:rPr>
          <w:t>https://www.acc.tn/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ACC est un bureau d'études et de conseil œuvrant pour accompagner les organisations publiques et privées en Tunisie et en Afrique.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conseil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Recommandations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mission prioritaire detectee ce cycle.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Je te suggere d'elargir les criteres de recherche pour trouver plus de missions.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Profil valorise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GeoPost / La Poste Groupe (Head of Mobile App Deployment - Worldwide)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B&amp;B Hotel / Goldman Sachs LBO (Product - freelance)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Kering (Gucci, Saint Laurent, Balenciaga, Bottega Veneta) - 7 ans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Saint-Gobain (8 ans, équipe 9+ personnes)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Management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Roadmap stratégique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Mobile (iOS/Android) deployment worldwide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Omnichannel customer experience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ERP / PIM implementation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developpeur-java-kotlin-groovy-scala/103025-software-engineer-expert-en-genai-python-node-js-java-ee-j2ee-clermont-ferrand" TargetMode="External"/><Relationship Id="rId12" Type="http://schemas.openxmlformats.org/officeDocument/2006/relationships/hyperlink" Target="https://www.keejob.com/offres-emploi/metiers/recrutement-consultant-etude-conseil/" TargetMode="External"/><Relationship Id="rId13" Type="http://schemas.openxmlformats.org/officeDocument/2006/relationships/hyperlink" Target="https://www.producthunt.com/" TargetMode="External"/><Relationship Id="rId14" Type="http://schemas.openxmlformats.org/officeDocument/2006/relationships/hyperlink" Target="https://www.optioncarriere.tn/emploi-consultant" TargetMode="External"/><Relationship Id="rId15" Type="http://schemas.openxmlformats.org/officeDocument/2006/relationships/hyperlink" Target="https://www.lci.com.tn/" TargetMode="External"/><Relationship Id="rId16" Type="http://schemas.openxmlformats.org/officeDocument/2006/relationships/hyperlink" Target="https://www.acc.t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CHASSEUR DE MISSIONS - RAPPORT HEBDOMADAIRE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