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331C" w14:textId="77777777" w:rsidR="004F0C77" w:rsidRDefault="00EE436C">
      <w:pPr>
        <w:pStyle w:val="ac"/>
        <w:ind w:left="0"/>
        <w:rPr>
          <w:rFonts w:ascii="맑은 고딕" w:eastAsia="맑은 고딕" w:hAnsi="맑은 고딕"/>
        </w:rPr>
      </w:pPr>
      <w:r>
        <w:rPr>
          <w:rFonts w:eastAsia="맑은 고딕"/>
        </w:rPr>
        <w:t>Open data xml parsing (python)</w:t>
      </w:r>
    </w:p>
    <w:p w14:paraId="31D578DD" w14:textId="77777777" w:rsidR="004F0C77" w:rsidRDefault="00EE436C">
      <w:pPr>
        <w:pStyle w:val="1"/>
        <w:spacing w:before="360" w:after="120"/>
      </w:pPr>
      <w:r>
        <w:t>library link</w:t>
      </w:r>
    </w:p>
    <w:p w14:paraId="658A78E5" w14:textId="77777777" w:rsidR="004F0C77" w:rsidRDefault="00EE436C">
      <w:pPr>
        <w:pStyle w:val="LO-normal"/>
        <w:rPr>
          <w:b/>
          <w:sz w:val="22"/>
        </w:rPr>
      </w:pPr>
      <w:r>
        <w:rPr>
          <w:b/>
          <w:sz w:val="22"/>
        </w:rPr>
        <w:t>github :</w:t>
      </w:r>
    </w:p>
    <w:p w14:paraId="0C4CD564" w14:textId="77777777" w:rsidR="004F0C77" w:rsidRDefault="00EE436C">
      <w:pPr>
        <w:pStyle w:val="LO-normal"/>
        <w:jc w:val="left"/>
        <w:rPr>
          <w:b/>
          <w:sz w:val="22"/>
        </w:rPr>
      </w:pPr>
      <w:hyperlink r:id="rId7">
        <w:r>
          <w:rPr>
            <w:rStyle w:val="a4"/>
            <w:rFonts w:eastAsia="맑은 고딕"/>
            <w:color w:val="1155CC"/>
            <w:sz w:val="22"/>
          </w:rPr>
          <w:t>https://github.com/python/cpython/blob/3.10/Lib/xml/etree/ElementTree.py</w:t>
        </w:r>
      </w:hyperlink>
    </w:p>
    <w:p w14:paraId="7AA31BE4" w14:textId="77777777" w:rsidR="004F0C77" w:rsidRDefault="00EE436C">
      <w:pPr>
        <w:pStyle w:val="1"/>
        <w:spacing w:before="360" w:after="120"/>
        <w:rPr>
          <w:szCs w:val="28"/>
        </w:rPr>
      </w:pPr>
      <w:r>
        <w:rPr>
          <w:szCs w:val="28"/>
        </w:rPr>
        <w:t>open API link</w:t>
      </w:r>
    </w:p>
    <w:p w14:paraId="5E71ED5E" w14:textId="77777777" w:rsidR="004F0C77" w:rsidRDefault="00EE436C">
      <w:pPr>
        <w:pStyle w:val="LO-normal"/>
        <w:rPr>
          <w:b/>
          <w:sz w:val="22"/>
        </w:rPr>
      </w:pPr>
      <w:r>
        <w:rPr>
          <w:b/>
          <w:sz w:val="22"/>
        </w:rPr>
        <w:t>DATA.go.kr :</w:t>
      </w:r>
    </w:p>
    <w:p w14:paraId="53AC0C95" w14:textId="77777777" w:rsidR="004F0C77" w:rsidRDefault="00EE436C">
      <w:pPr>
        <w:pStyle w:val="LO-normal"/>
        <w:jc w:val="left"/>
        <w:rPr>
          <w:b/>
          <w:sz w:val="22"/>
        </w:rPr>
      </w:pPr>
      <w:hyperlink r:id="rId8">
        <w:r>
          <w:rPr>
            <w:rFonts w:eastAsia="맑은 고딕"/>
            <w:color w:val="1155CC"/>
            <w:sz w:val="22"/>
            <w:u w:val="single"/>
          </w:rPr>
          <w:t>https://www.data.go.k</w:t>
        </w:r>
        <w:r>
          <w:rPr>
            <w:rFonts w:eastAsia="맑은 고딕"/>
            <w:color w:val="1155CC"/>
            <w:sz w:val="22"/>
            <w:u w:val="single"/>
          </w:rPr>
          <w:t>r/data/15098715/openapi.do</w:t>
        </w:r>
      </w:hyperlink>
    </w:p>
    <w:p w14:paraId="0A6B9D61" w14:textId="77777777" w:rsidR="004F0C77" w:rsidRDefault="00EE436C">
      <w:pPr>
        <w:pStyle w:val="1"/>
        <w:spacing w:before="360" w:after="120"/>
      </w:pPr>
      <w:r>
        <w:t>basic description</w:t>
      </w:r>
    </w:p>
    <w:p w14:paraId="5D813F45" w14:textId="77777777" w:rsidR="004F0C77" w:rsidRDefault="00EE436C">
      <w:pPr>
        <w:jc w:val="center"/>
        <w:rPr>
          <w:rFonts w:eastAsiaTheme="minorHAnsi"/>
          <w:b/>
          <w:bCs/>
          <w:sz w:val="22"/>
          <w:szCs w:val="24"/>
        </w:rPr>
      </w:pPr>
      <w:r>
        <w:rPr>
          <w:rFonts w:eastAsiaTheme="minorHAnsi"/>
          <w:b/>
          <w:bCs/>
          <w:noProof/>
          <w:sz w:val="22"/>
          <w:szCs w:val="24"/>
        </w:rPr>
        <w:drawing>
          <wp:inline distT="0" distB="0" distL="0" distR="0" wp14:anchorId="7169460D" wp14:editId="6EB14DAA">
            <wp:extent cx="2621280" cy="2186940"/>
            <wp:effectExtent l="0" t="0" r="0" b="0"/>
            <wp:docPr id="1"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1025"/>
                    <pic:cNvPicPr>
                      <a:picLocks noChangeAspect="1" noChangeArrowheads="1"/>
                    </pic:cNvPicPr>
                  </pic:nvPicPr>
                  <pic:blipFill>
                    <a:blip r:embed="rId9"/>
                    <a:stretch>
                      <a:fillRect/>
                    </a:stretch>
                  </pic:blipFill>
                  <pic:spPr bwMode="auto">
                    <a:xfrm>
                      <a:off x="0" y="0"/>
                      <a:ext cx="2621280" cy="2186940"/>
                    </a:xfrm>
                    <a:prstGeom prst="rect">
                      <a:avLst/>
                    </a:prstGeom>
                  </pic:spPr>
                </pic:pic>
              </a:graphicData>
            </a:graphic>
          </wp:inline>
        </w:drawing>
      </w:r>
    </w:p>
    <w:p w14:paraId="42651A46" w14:textId="77777777" w:rsidR="004F0C77" w:rsidRDefault="00EE436C">
      <w:pPr>
        <w:jc w:val="left"/>
        <w:rPr>
          <w:rFonts w:eastAsiaTheme="minorHAnsi" w:cs="-apple-system"/>
          <w:sz w:val="22"/>
          <w:szCs w:val="28"/>
        </w:rPr>
      </w:pPr>
      <w:r>
        <w:rPr>
          <w:rFonts w:eastAsiaTheme="minorHAnsi" w:cs="-apple-system"/>
          <w:sz w:val="22"/>
          <w:szCs w:val="28"/>
        </w:rPr>
        <w:t>XML is a markup language that specifies the structure of documents or data using tags, and is a multipurpose markup language that is recommended to be used to create a markup language with other special purpos</w:t>
      </w:r>
      <w:r>
        <w:rPr>
          <w:rFonts w:eastAsiaTheme="minorHAnsi" w:cs="-apple-system"/>
          <w:sz w:val="22"/>
          <w:szCs w:val="28"/>
        </w:rPr>
        <w:t>es.</w:t>
      </w:r>
    </w:p>
    <w:p w14:paraId="3BADD1F6" w14:textId="77777777" w:rsidR="004F0C77" w:rsidRDefault="00EE436C">
      <w:pPr>
        <w:jc w:val="left"/>
        <w:rPr>
          <w:rFonts w:eastAsiaTheme="minorHAnsi" w:cs="-apple-system"/>
          <w:sz w:val="22"/>
          <w:szCs w:val="28"/>
        </w:rPr>
      </w:pPr>
      <w:r>
        <w:rPr>
          <w:rFonts w:eastAsiaTheme="minorHAnsi" w:cs="-apple-system"/>
          <w:sz w:val="22"/>
          <w:szCs w:val="28"/>
        </w:rPr>
        <w:t>It has the characteristic of making it easy to exchange data between different types of systems, especially those connected to the Internet.</w:t>
      </w:r>
    </w:p>
    <w:p w14:paraId="165C9EBD" w14:textId="77777777" w:rsidR="004F0C77" w:rsidRDefault="00EE436C">
      <w:pPr>
        <w:jc w:val="left"/>
        <w:rPr>
          <w:rFonts w:eastAsiaTheme="minorHAnsi" w:cs="-apple-system"/>
          <w:sz w:val="22"/>
          <w:szCs w:val="28"/>
        </w:rPr>
      </w:pPr>
      <w:r>
        <w:rPr>
          <w:rFonts w:eastAsiaTheme="minorHAnsi" w:cs="-apple-system"/>
          <w:sz w:val="22"/>
          <w:szCs w:val="28"/>
        </w:rPr>
        <w:t>Today, it is used for data transmission and reception through various APIs.</w:t>
      </w:r>
    </w:p>
    <w:p w14:paraId="7A42805D" w14:textId="77777777" w:rsidR="004F0C77" w:rsidRDefault="00EE436C">
      <w:pPr>
        <w:jc w:val="left"/>
        <w:rPr>
          <w:rFonts w:eastAsiaTheme="minorHAnsi" w:cs="-apple-system"/>
          <w:sz w:val="22"/>
          <w:szCs w:val="28"/>
        </w:rPr>
      </w:pPr>
      <w:r>
        <w:rPr>
          <w:rFonts w:eastAsiaTheme="minorHAnsi" w:cs="-apple-system"/>
          <w:sz w:val="22"/>
          <w:szCs w:val="28"/>
        </w:rPr>
        <w:t>This example shows the procedure fo</w:t>
      </w:r>
      <w:r>
        <w:rPr>
          <w:rFonts w:eastAsiaTheme="minorHAnsi" w:cs="-apple-system"/>
          <w:sz w:val="22"/>
          <w:szCs w:val="28"/>
        </w:rPr>
        <w:t xml:space="preserve">r receiving XML data provided through the "Health Insurance Review and Assessment Service_Information Service for Designated Medical </w:t>
      </w:r>
      <w:r>
        <w:rPr>
          <w:rFonts w:eastAsiaTheme="minorHAnsi" w:cs="-apple-system"/>
          <w:sz w:val="22"/>
          <w:szCs w:val="28"/>
        </w:rPr>
        <w:lastRenderedPageBreak/>
        <w:t>Institutions" API provided by the public data portal, reading it in a python environment, parsing it, and using it.</w:t>
      </w:r>
    </w:p>
    <w:p w14:paraId="64436978" w14:textId="77777777" w:rsidR="004F0C77" w:rsidRDefault="00EE436C">
      <w:pPr>
        <w:pStyle w:val="1"/>
        <w:spacing w:before="360" w:after="120"/>
      </w:pPr>
      <w:r>
        <w:t>version</w:t>
      </w:r>
    </w:p>
    <w:p w14:paraId="4610A4CC" w14:textId="77777777" w:rsidR="002A2CEA" w:rsidRDefault="002A2CEA" w:rsidP="002A2CEA">
      <w:pPr>
        <w:pStyle w:val="ad"/>
        <w:numPr>
          <w:ilvl w:val="0"/>
          <w:numId w:val="3"/>
        </w:numPr>
        <w:spacing w:after="120"/>
        <w:ind w:left="431" w:hanging="289"/>
        <w:rPr>
          <w:rFonts w:ascii="맑은 고딕" w:hAnsi="맑은 고딕"/>
          <w:sz w:val="22"/>
          <w:szCs w:val="22"/>
        </w:rPr>
      </w:pPr>
      <w:r>
        <w:rPr>
          <w:sz w:val="22"/>
          <w:szCs w:val="22"/>
        </w:rPr>
        <w:t>Python &gt;=3.7</w:t>
      </w:r>
    </w:p>
    <w:p w14:paraId="078EF6BC" w14:textId="77777777" w:rsidR="002A2CEA" w:rsidRDefault="002A2CEA" w:rsidP="002A2CEA">
      <w:pPr>
        <w:pStyle w:val="ad"/>
        <w:numPr>
          <w:ilvl w:val="0"/>
          <w:numId w:val="3"/>
        </w:numPr>
        <w:spacing w:after="120"/>
        <w:ind w:left="431" w:hanging="289"/>
        <w:rPr>
          <w:rFonts w:ascii="맑은 고딕" w:hAnsi="맑은 고딕"/>
          <w:sz w:val="22"/>
          <w:szCs w:val="22"/>
        </w:rPr>
      </w:pPr>
      <w:r>
        <w:rPr>
          <w:rFonts w:cs="Arial"/>
          <w:sz w:val="22"/>
          <w:szCs w:val="22"/>
        </w:rPr>
        <w:t>requests == 2.27.1 (pip install requests)</w:t>
      </w:r>
    </w:p>
    <w:p w14:paraId="0593D1E8" w14:textId="77777777" w:rsidR="004F0C77" w:rsidRDefault="00EE436C">
      <w:pPr>
        <w:pStyle w:val="1"/>
        <w:spacing w:before="360" w:after="120"/>
      </w:pPr>
      <w:r>
        <w:t>code description</w:t>
      </w:r>
    </w:p>
    <w:p w14:paraId="12E85626" w14:textId="77777777" w:rsidR="004F0C77" w:rsidRDefault="00EE436C">
      <w:pPr>
        <w:pStyle w:val="ad"/>
        <w:numPr>
          <w:ilvl w:val="0"/>
          <w:numId w:val="1"/>
        </w:numPr>
        <w:spacing w:after="120"/>
        <w:ind w:left="431" w:hanging="289"/>
        <w:rPr>
          <w:rFonts w:ascii="맑은 고딕" w:hAnsi="맑은 고딕"/>
          <w:sz w:val="22"/>
          <w:szCs w:val="22"/>
          <w:lang w:val="en-US"/>
        </w:rPr>
      </w:pPr>
      <w:r>
        <w:rPr>
          <w:sz w:val="22"/>
          <w:szCs w:val="22"/>
          <w:lang w:val="en-US"/>
        </w:rPr>
        <w:t>After applying for the use of api in the public data portal, a personal service key is issued, and XML data is requested to the designated API EndPoint using the HTTP protocol. In response to this, the XML data received and parsed, necessary data is search</w:t>
      </w:r>
      <w:r>
        <w:rPr>
          <w:sz w:val="22"/>
          <w:szCs w:val="22"/>
          <w:lang w:val="en-US"/>
        </w:rPr>
        <w:t>ed and extracted, stored in a separate list, and then output.</w:t>
      </w:r>
    </w:p>
    <w:p w14:paraId="763DB15D" w14:textId="77777777" w:rsidR="004F0C77" w:rsidRDefault="00EE436C">
      <w:pPr>
        <w:pStyle w:val="1"/>
        <w:spacing w:before="360" w:after="120"/>
      </w:pPr>
      <w:r>
        <w:t>Data source</w:t>
      </w:r>
    </w:p>
    <w:p w14:paraId="37CA3A84" w14:textId="77777777" w:rsidR="004F0C77" w:rsidRPr="002A2CEA" w:rsidRDefault="00EE436C">
      <w:pPr>
        <w:pStyle w:val="ad"/>
        <w:numPr>
          <w:ilvl w:val="0"/>
          <w:numId w:val="1"/>
        </w:numPr>
        <w:spacing w:after="120"/>
        <w:ind w:left="431" w:hanging="289"/>
        <w:rPr>
          <w:rFonts w:ascii="맑은 고딕" w:hAnsi="맑은 고딕"/>
          <w:sz w:val="22"/>
          <w:szCs w:val="22"/>
          <w:lang w:val="en-US"/>
        </w:rPr>
      </w:pPr>
      <w:r w:rsidRPr="002A2CEA">
        <w:rPr>
          <w:sz w:val="22"/>
          <w:szCs w:val="22"/>
          <w:lang w:val="en-US"/>
        </w:rPr>
        <w:t>Provider: Health Insurance Review and Assessment Service.</w:t>
      </w:r>
    </w:p>
    <w:p w14:paraId="6433ABFF" w14:textId="77777777" w:rsidR="004F0C77" w:rsidRDefault="00EE436C">
      <w:pPr>
        <w:pStyle w:val="ad"/>
        <w:numPr>
          <w:ilvl w:val="0"/>
          <w:numId w:val="1"/>
        </w:numPr>
        <w:spacing w:after="120"/>
        <w:ind w:left="431" w:hanging="289"/>
        <w:rPr>
          <w:rFonts w:ascii="맑은 고딕" w:hAnsi="맑은 고딕"/>
          <w:sz w:val="22"/>
          <w:szCs w:val="22"/>
        </w:rPr>
      </w:pPr>
      <w:r>
        <w:rPr>
          <w:sz w:val="22"/>
          <w:szCs w:val="22"/>
        </w:rPr>
        <w:t>API type: REST</w:t>
      </w:r>
    </w:p>
    <w:p w14:paraId="2D5A51DF" w14:textId="77777777" w:rsidR="004F0C77" w:rsidRDefault="00EE436C">
      <w:pPr>
        <w:pStyle w:val="ad"/>
        <w:numPr>
          <w:ilvl w:val="0"/>
          <w:numId w:val="1"/>
        </w:numPr>
        <w:spacing w:after="120"/>
        <w:ind w:left="431" w:hanging="289"/>
        <w:rPr>
          <w:rFonts w:ascii="맑은 고딕" w:hAnsi="맑은 고딕"/>
          <w:sz w:val="22"/>
          <w:szCs w:val="22"/>
        </w:rPr>
      </w:pPr>
      <w:r>
        <w:rPr>
          <w:rFonts w:ascii="noto;notojp;notokr;Helvetica;Mi" w:hAnsi="noto;notojp;notokr;Helvetica;Mi"/>
          <w:color w:val="000000"/>
          <w:sz w:val="22"/>
          <w:szCs w:val="22"/>
        </w:rPr>
        <w:t>Data format : XML</w:t>
      </w:r>
    </w:p>
    <w:p w14:paraId="0CF6C17B" w14:textId="129FC74E" w:rsidR="004F0C77" w:rsidRPr="006B70F8" w:rsidRDefault="00EE436C" w:rsidP="006B70F8">
      <w:pPr>
        <w:pStyle w:val="ad"/>
        <w:numPr>
          <w:ilvl w:val="0"/>
          <w:numId w:val="1"/>
        </w:numPr>
        <w:spacing w:after="120"/>
        <w:ind w:left="431" w:hanging="289"/>
        <w:rPr>
          <w:rFonts w:ascii="맑은 고딕" w:hAnsi="맑은 고딕" w:hint="eastAsia"/>
          <w:sz w:val="22"/>
          <w:szCs w:val="22"/>
          <w:lang w:val="en-US"/>
        </w:rPr>
      </w:pPr>
      <w:r>
        <w:rPr>
          <w:noProof/>
        </w:rPr>
        <w:drawing>
          <wp:anchor distT="0" distB="0" distL="0" distR="0" simplePos="0" relativeHeight="3" behindDoc="0" locked="0" layoutInCell="0" allowOverlap="1" wp14:anchorId="22FD7729" wp14:editId="70D111DE">
            <wp:simplePos x="0" y="0"/>
            <wp:positionH relativeFrom="column">
              <wp:posOffset>2156460</wp:posOffset>
            </wp:positionH>
            <wp:positionV relativeFrom="paragraph">
              <wp:posOffset>635</wp:posOffset>
            </wp:positionV>
            <wp:extent cx="1419225" cy="51435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1419225" cy="514350"/>
                    </a:xfrm>
                    <a:prstGeom prst="rect">
                      <a:avLst/>
                    </a:prstGeom>
                  </pic:spPr>
                </pic:pic>
              </a:graphicData>
            </a:graphic>
          </wp:anchor>
        </w:drawing>
      </w:r>
      <w:r w:rsidRPr="002A2CEA">
        <w:rPr>
          <w:rFonts w:ascii="noto;notojp;notokr;Helvetica;Mi" w:hAnsi="noto;notojp;notokr;Helvetica;Mi" w:cs="Arial"/>
          <w:sz w:val="22"/>
          <w:szCs w:val="22"/>
          <w:lang w:val="en-US"/>
        </w:rPr>
        <w:t>source : https://www.data.go.kr/data/15098715/openapi.do</w:t>
      </w:r>
    </w:p>
    <w:sectPr w:rsidR="004F0C77" w:rsidRPr="006B70F8">
      <w:pgSz w:w="11906" w:h="16838"/>
      <w:pgMar w:top="1701"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AD5D" w14:textId="77777777" w:rsidR="00EE436C" w:rsidRDefault="00EE436C" w:rsidP="002A2CEA">
      <w:pPr>
        <w:spacing w:after="0" w:line="240" w:lineRule="auto"/>
      </w:pPr>
      <w:r>
        <w:separator/>
      </w:r>
    </w:p>
  </w:endnote>
  <w:endnote w:type="continuationSeparator" w:id="0">
    <w:p w14:paraId="02C7655F" w14:textId="77777777" w:rsidR="00EE436C" w:rsidRDefault="00EE436C" w:rsidP="002A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roman"/>
    <w:pitch w:val="variable"/>
  </w:font>
  <w:font w:name="Noto Sans CJK KR">
    <w:panose1 w:val="00000000000000000000"/>
    <w:charset w:val="00"/>
    <w:family w:val="roman"/>
    <w:notTrueType/>
    <w:pitch w:val="default"/>
  </w:font>
  <w:font w:name="FreeSans">
    <w:altName w:val="Cambria"/>
    <w:panose1 w:val="00000000000000000000"/>
    <w:charset w:val="00"/>
    <w:family w:val="roman"/>
    <w:notTrueType/>
    <w:pitch w:val="default"/>
  </w:font>
  <w:font w:name="-apple-system">
    <w:panose1 w:val="00000000000000000000"/>
    <w:charset w:val="00"/>
    <w:family w:val="roman"/>
    <w:notTrueType/>
    <w:pitch w:val="default"/>
  </w:font>
  <w:font w:name="noto;notojp;notokr;Helvetica;M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E30CD" w14:textId="77777777" w:rsidR="00EE436C" w:rsidRDefault="00EE436C" w:rsidP="002A2CEA">
      <w:pPr>
        <w:spacing w:after="0" w:line="240" w:lineRule="auto"/>
      </w:pPr>
      <w:r>
        <w:separator/>
      </w:r>
    </w:p>
  </w:footnote>
  <w:footnote w:type="continuationSeparator" w:id="0">
    <w:p w14:paraId="6AC8F06B" w14:textId="77777777" w:rsidR="00EE436C" w:rsidRDefault="00EE436C" w:rsidP="002A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396"/>
    <w:multiLevelType w:val="multilevel"/>
    <w:tmpl w:val="203AD594"/>
    <w:lvl w:ilvl="0">
      <w:start w:val="1"/>
      <w:numFmt w:val="bullet"/>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2948EE"/>
    <w:multiLevelType w:val="multilevel"/>
    <w:tmpl w:val="30C4261C"/>
    <w:lvl w:ilvl="0">
      <w:start w:val="1"/>
      <w:numFmt w:val="bullet"/>
      <w:pStyle w:val="a"/>
      <w:lvlText w:val=""/>
      <w:lvlJc w:val="left"/>
      <w:pPr>
        <w:tabs>
          <w:tab w:val="num" w:pos="360"/>
        </w:tabs>
        <w:ind w:left="432" w:hanging="288"/>
      </w:pPr>
      <w:rPr>
        <w:rFonts w:ascii="Symbol" w:hAnsi="Symbol" w:cs="Symbol" w:hint="default"/>
        <w:color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2DB6F50"/>
    <w:multiLevelType w:val="multilevel"/>
    <w:tmpl w:val="29D4222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autoHyphenation/>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77"/>
    <w:rsid w:val="002A2CEA"/>
    <w:rsid w:val="004F0C77"/>
    <w:rsid w:val="006B70F8"/>
    <w:rsid w:val="00EE436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7A19B"/>
  <w15:docId w15:val="{3AE79D3D-9E18-4DFF-8EC5-FEF8CA6F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pacing w:after="160" w:line="259" w:lineRule="auto"/>
      <w:jc w:val="both"/>
    </w:pPr>
  </w:style>
  <w:style w:type="paragraph" w:styleId="1">
    <w:name w:val="heading 1"/>
    <w:basedOn w:val="a0"/>
    <w:next w:val="a0"/>
    <w:link w:val="1Char"/>
    <w:uiPriority w:val="9"/>
    <w:qFormat/>
    <w:rsid w:val="00855C1F"/>
    <w:pPr>
      <w:keepNext/>
      <w:keepLines/>
      <w:widowControl/>
      <w:spacing w:before="600" w:after="240" w:line="240" w:lineRule="auto"/>
      <w:jc w:val="left"/>
      <w:outlineLvl w:val="0"/>
    </w:pPr>
    <w:rPr>
      <w:rFonts w:ascii="맑은 고딕" w:eastAsia="맑은 고딕" w:hAnsi="맑은 고딕" w:cs="맑은 고딕"/>
      <w:b/>
      <w:bCs/>
      <w:caps/>
      <w:color w:val="1F4F79"/>
      <w:kern w:val="0"/>
      <w:sz w:val="28"/>
      <w:szCs w:val="20"/>
    </w:rPr>
  </w:style>
  <w:style w:type="paragraph" w:styleId="2">
    <w:name w:val="heading 2"/>
    <w:basedOn w:val="a0"/>
    <w:next w:val="a0"/>
    <w:link w:val="2Char"/>
    <w:uiPriority w:val="9"/>
    <w:semiHidden/>
    <w:unhideWhenUsed/>
    <w:qFormat/>
    <w:rsid w:val="00855C1F"/>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nhideWhenUsed/>
    <w:rPr>
      <w:color w:val="0563C1"/>
      <w:u w:val="single"/>
    </w:rPr>
  </w:style>
  <w:style w:type="character" w:styleId="a5">
    <w:name w:val="Unresolved Mention"/>
    <w:basedOn w:val="a1"/>
    <w:semiHidden/>
    <w:unhideWhenUsed/>
    <w:qFormat/>
    <w:rPr>
      <w:color w:val="605E5C"/>
      <w:shd w:val="clear" w:color="auto" w:fill="E1DFDD"/>
    </w:rPr>
  </w:style>
  <w:style w:type="character" w:customStyle="1" w:styleId="Char">
    <w:name w:val="머리글 Char"/>
    <w:basedOn w:val="a1"/>
    <w:link w:val="a6"/>
    <w:uiPriority w:val="99"/>
    <w:qFormat/>
    <w:rsid w:val="00855C1F"/>
  </w:style>
  <w:style w:type="character" w:customStyle="1" w:styleId="Char0">
    <w:name w:val="바닥글 Char"/>
    <w:basedOn w:val="a1"/>
    <w:uiPriority w:val="99"/>
    <w:qFormat/>
    <w:rsid w:val="00855C1F"/>
  </w:style>
  <w:style w:type="character" w:customStyle="1" w:styleId="1Char">
    <w:name w:val="제목 1 Char"/>
    <w:basedOn w:val="a1"/>
    <w:link w:val="1"/>
    <w:uiPriority w:val="9"/>
    <w:qFormat/>
    <w:rsid w:val="00855C1F"/>
    <w:rPr>
      <w:rFonts w:ascii="맑은 고딕" w:eastAsia="맑은 고딕" w:hAnsi="맑은 고딕" w:cs="맑은 고딕"/>
      <w:b/>
      <w:bCs/>
      <w:caps/>
      <w:color w:val="1F4F79"/>
      <w:kern w:val="0"/>
      <w:sz w:val="28"/>
      <w:szCs w:val="20"/>
    </w:rPr>
  </w:style>
  <w:style w:type="character" w:customStyle="1" w:styleId="2Char">
    <w:name w:val="제목 2 Char"/>
    <w:basedOn w:val="a1"/>
    <w:link w:val="2"/>
    <w:uiPriority w:val="9"/>
    <w:semiHidden/>
    <w:qFormat/>
    <w:rsid w:val="00855C1F"/>
    <w:rPr>
      <w:rFonts w:asciiTheme="majorHAnsi" w:eastAsiaTheme="majorEastAsia" w:hAnsiTheme="majorHAnsi" w:cstheme="majorBidi"/>
    </w:rPr>
  </w:style>
  <w:style w:type="character" w:customStyle="1" w:styleId="HTMLChar">
    <w:name w:val="미리 서식이 지정된 HTML Char"/>
    <w:basedOn w:val="a1"/>
    <w:link w:val="HTML"/>
    <w:uiPriority w:val="99"/>
    <w:semiHidden/>
    <w:qFormat/>
    <w:rsid w:val="004D3194"/>
    <w:rPr>
      <w:rFonts w:ascii="굴림체" w:eastAsia="굴림체" w:hAnsi="굴림체" w:cs="굴림체"/>
      <w:kern w:val="0"/>
      <w:sz w:val="24"/>
      <w:szCs w:val="24"/>
    </w:rPr>
  </w:style>
  <w:style w:type="paragraph" w:customStyle="1" w:styleId="Heading">
    <w:name w:val="Heading"/>
    <w:basedOn w:val="a0"/>
    <w:next w:val="a7"/>
    <w:qFormat/>
    <w:pPr>
      <w:keepNext/>
      <w:spacing w:before="240" w:after="120"/>
    </w:pPr>
    <w:rPr>
      <w:rFonts w:ascii="Liberation Sans" w:eastAsia="Noto Sans CJK KR" w:hAnsi="Liberation Sans" w:cs="FreeSans"/>
      <w:sz w:val="28"/>
      <w:szCs w:val="28"/>
    </w:rPr>
  </w:style>
  <w:style w:type="paragraph" w:styleId="a7">
    <w:name w:val="Body Text"/>
    <w:basedOn w:val="a0"/>
    <w:pPr>
      <w:spacing w:after="140" w:line="276" w:lineRule="auto"/>
    </w:pPr>
  </w:style>
  <w:style w:type="paragraph" w:styleId="a8">
    <w:name w:val="List"/>
    <w:basedOn w:val="a7"/>
    <w:rPr>
      <w:rFonts w:cs="FreeSans"/>
    </w:rPr>
  </w:style>
  <w:style w:type="paragraph" w:styleId="a9">
    <w:name w:val="caption"/>
    <w:basedOn w:val="a0"/>
    <w:qFormat/>
    <w:pPr>
      <w:suppressLineNumbers/>
      <w:spacing w:before="120" w:after="120"/>
    </w:pPr>
    <w:rPr>
      <w:rFonts w:cs="FreeSans"/>
      <w:i/>
      <w:iCs/>
      <w:sz w:val="24"/>
      <w:szCs w:val="24"/>
    </w:rPr>
  </w:style>
  <w:style w:type="paragraph" w:customStyle="1" w:styleId="Index">
    <w:name w:val="Index"/>
    <w:basedOn w:val="a0"/>
    <w:qFormat/>
    <w:pPr>
      <w:suppressLineNumbers/>
    </w:pPr>
    <w:rPr>
      <w:rFonts w:cs="FreeSans"/>
      <w:lang/>
    </w:rPr>
  </w:style>
  <w:style w:type="paragraph" w:styleId="aa">
    <w:name w:val="List Paragraph"/>
    <w:basedOn w:val="a0"/>
    <w:qFormat/>
    <w:pPr>
      <w:ind w:left="800"/>
    </w:pPr>
  </w:style>
  <w:style w:type="paragraph" w:customStyle="1" w:styleId="HeaderandFooter">
    <w:name w:val="Header and Footer"/>
    <w:basedOn w:val="a0"/>
    <w:qFormat/>
  </w:style>
  <w:style w:type="paragraph" w:styleId="a6">
    <w:name w:val="header"/>
    <w:basedOn w:val="a0"/>
    <w:link w:val="Char"/>
    <w:uiPriority w:val="99"/>
    <w:unhideWhenUsed/>
    <w:rsid w:val="00855C1F"/>
    <w:pPr>
      <w:tabs>
        <w:tab w:val="center" w:pos="4513"/>
        <w:tab w:val="right" w:pos="9026"/>
      </w:tabs>
      <w:snapToGrid w:val="0"/>
    </w:pPr>
  </w:style>
  <w:style w:type="paragraph" w:styleId="ab">
    <w:name w:val="footer"/>
    <w:basedOn w:val="a0"/>
    <w:uiPriority w:val="99"/>
    <w:unhideWhenUsed/>
    <w:rsid w:val="00855C1F"/>
    <w:pPr>
      <w:tabs>
        <w:tab w:val="center" w:pos="4513"/>
        <w:tab w:val="right" w:pos="9026"/>
      </w:tabs>
      <w:snapToGrid w:val="0"/>
    </w:pPr>
  </w:style>
  <w:style w:type="paragraph" w:customStyle="1" w:styleId="ac">
    <w:name w:val="이름"/>
    <w:basedOn w:val="a0"/>
    <w:next w:val="a0"/>
    <w:qFormat/>
    <w:rsid w:val="00855C1F"/>
    <w:pPr>
      <w:widowControl/>
      <w:pBdr>
        <w:top w:val="single" w:sz="4" w:space="4" w:color="4472C4"/>
        <w:left w:val="single" w:sz="4" w:space="6" w:color="4472C4"/>
        <w:bottom w:val="single" w:sz="4" w:space="4" w:color="4472C4"/>
        <w:right w:val="single" w:sz="4" w:space="6" w:color="4472C4"/>
      </w:pBdr>
      <w:shd w:val="clear" w:color="auto" w:fill="4472C4" w:themeFill="accent1"/>
      <w:spacing w:before="240" w:line="288" w:lineRule="auto"/>
      <w:ind w:left="144" w:right="144"/>
      <w:jc w:val="left"/>
    </w:pPr>
    <w:rPr>
      <w:rFonts w:asciiTheme="majorHAnsi" w:eastAsiaTheme="majorEastAsia" w:hAnsiTheme="majorHAnsi" w:cstheme="majorBidi"/>
      <w:caps/>
      <w:color w:val="FFFFFF"/>
      <w:sz w:val="32"/>
      <w:szCs w:val="32"/>
    </w:rPr>
  </w:style>
  <w:style w:type="paragraph" w:styleId="a">
    <w:name w:val="List Bullet"/>
    <w:basedOn w:val="a0"/>
    <w:unhideWhenUsed/>
    <w:qFormat/>
    <w:rsid w:val="00855C1F"/>
    <w:pPr>
      <w:widowControl/>
      <w:numPr>
        <w:numId w:val="1"/>
      </w:numPr>
      <w:spacing w:after="60" w:line="240" w:lineRule="auto"/>
      <w:ind w:left="431" w:hanging="289"/>
      <w:jc w:val="left"/>
    </w:pPr>
    <w:rPr>
      <w:rFonts w:ascii="맑은 고딕" w:eastAsia="맑은 고딕" w:hAnsi="맑은 고딕" w:cs="맑은 고딕"/>
      <w:color w:val="3F3F3F"/>
      <w:kern w:val="0"/>
      <w:sz w:val="18"/>
      <w:szCs w:val="20"/>
    </w:rPr>
  </w:style>
  <w:style w:type="paragraph" w:customStyle="1" w:styleId="ad">
    <w:name w:val="글머리 기호 목록"/>
    <w:basedOn w:val="a0"/>
    <w:unhideWhenUsed/>
    <w:qFormat/>
    <w:rsid w:val="00855C1F"/>
    <w:pPr>
      <w:widowControl/>
      <w:tabs>
        <w:tab w:val="left" w:pos="360"/>
      </w:tabs>
      <w:spacing w:after="60" w:line="192" w:lineRule="auto"/>
      <w:ind w:left="431" w:hanging="289"/>
      <w:jc w:val="left"/>
    </w:pPr>
    <w:rPr>
      <w:rFonts w:eastAsia="맑은 고딕"/>
      <w:color w:val="3F3F3F"/>
      <w:kern w:val="0"/>
      <w:sz w:val="18"/>
      <w:szCs w:val="18"/>
      <w:lang w:val="ko-KR"/>
    </w:rPr>
  </w:style>
  <w:style w:type="paragraph" w:styleId="HTML">
    <w:name w:val="HTML Preformatted"/>
    <w:basedOn w:val="a0"/>
    <w:link w:val="HTMLChar"/>
    <w:uiPriority w:val="99"/>
    <w:semiHidden/>
    <w:unhideWhenUsed/>
    <w:qFormat/>
    <w:rsid w:val="004D31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szCs w:val="24"/>
    </w:rPr>
  </w:style>
  <w:style w:type="paragraph" w:customStyle="1" w:styleId="LO-normal">
    <w:name w:val="LO-normal"/>
    <w:qFormat/>
    <w:pPr>
      <w:widowControl w:val="0"/>
      <w:spacing w:after="160" w:line="259" w:lineRule="auto"/>
      <w:jc w:val="both"/>
    </w:pPr>
  </w:style>
  <w:style w:type="table" w:styleId="ae">
    <w:name w:val="Table Grid"/>
    <w:basedOn w:val="a2"/>
    <w:rsid w:val="00855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cikit-learn/scikit-learn/blob/82df48934eba1df9a1ed3be98aaace8eada59e6e/sklearn/tree/_classes.py" TargetMode="External"/><Relationship Id="rId3" Type="http://schemas.openxmlformats.org/officeDocument/2006/relationships/settings" Target="settings.xml"/><Relationship Id="rId7" Type="http://schemas.openxmlformats.org/officeDocument/2006/relationships/hyperlink" Target="https://github.com/python/cpython/blob/3.10/Lib/xml/etree/ElementTree.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 yoojin</cp:lastModifiedBy>
  <cp:revision>20</cp:revision>
  <dcterms:created xsi:type="dcterms:W3CDTF">2022-01-07T03:48:00Z</dcterms:created>
  <dcterms:modified xsi:type="dcterms:W3CDTF">2022-02-16T04:16:00Z</dcterms:modified>
  <dc:language>ko-KR</dc:language>
  <cp:version>0900.0001.01</cp:version>
</cp:coreProperties>
</file>