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9BE" w14:textId="30D6348A" w:rsidR="007278AD" w:rsidRPr="007278AD" w:rsidRDefault="007278AD" w:rsidP="007278AD">
      <w:pPr>
        <w:pStyle w:val="a9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pearson</w:t>
      </w:r>
    </w:p>
    <w:p w14:paraId="08EA40F8" w14:textId="6D7E7864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678CC" w14:paraId="55F19CDA" w14:textId="77777777" w:rsidTr="00BA3453">
        <w:trPr>
          <w:trHeight w:val="2684"/>
        </w:trPr>
        <w:tc>
          <w:tcPr>
            <w:tcW w:w="9129" w:type="dxa"/>
          </w:tcPr>
          <w:p w14:paraId="5852A1E4" w14:textId="77777777" w:rsidR="002561A4" w:rsidRPr="002561A4" w:rsidRDefault="002561A4" w:rsidP="002561A4">
            <w:pPr>
              <w:widowControl/>
              <w:shd w:val="clear" w:color="auto" w:fill="1E1E1E"/>
              <w:wordWrap/>
              <w:autoSpaceDE/>
              <w:autoSpaceDN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569CD6"/>
                <w:sz w:val="21"/>
                <w:szCs w:val="21"/>
              </w:rPr>
              <w:t>def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dfs</w:t>
            </w:r>
            <w:proofErr w:type="spell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gramEnd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graph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start_node</w:t>
            </w:r>
            <w:proofErr w:type="spell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):</w:t>
            </w:r>
          </w:p>
          <w:p w14:paraId="7519924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586C0"/>
                <w:sz w:val="21"/>
                <w:szCs w:val="21"/>
              </w:rPr>
              <w:t>from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4EC9B0"/>
                <w:sz w:val="21"/>
                <w:szCs w:val="21"/>
              </w:rPr>
              <w:t>collections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C586C0"/>
                <w:sz w:val="21"/>
                <w:szCs w:val="21"/>
              </w:rPr>
              <w:t>import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4EC9B0"/>
                <w:sz w:val="21"/>
                <w:szCs w:val="21"/>
              </w:rPr>
              <w:t>deque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</w:p>
          <w:p w14:paraId="710E7214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</w:p>
          <w:p w14:paraId="523B6ED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visit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= []</w:t>
            </w:r>
          </w:p>
          <w:p w14:paraId="4D18E907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stack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= </w:t>
            </w:r>
            <w:proofErr w:type="gramStart"/>
            <w:r w:rsidRPr="002561A4">
              <w:rPr>
                <w:rFonts w:ascii="Menlo" w:hAnsi="Menlo" w:cs="Menlo"/>
                <w:color w:val="4EC9B0"/>
                <w:sz w:val="21"/>
                <w:szCs w:val="21"/>
              </w:rPr>
              <w:t>deque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gram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4FB09C17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</w:p>
          <w:p w14:paraId="4561036F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#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시작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노드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설정해주</w:t>
            </w:r>
            <w:r w:rsidRPr="002561A4">
              <w:rPr>
                <w:rFonts w:ascii="맑은 고딕" w:eastAsia="맑은 고딕" w:hAnsi="맑은 고딕" w:cs="맑은 고딕" w:hint="eastAsia"/>
                <w:color w:val="6A9955"/>
                <w:sz w:val="21"/>
                <w:szCs w:val="21"/>
              </w:rPr>
              <w:t>기</w:t>
            </w:r>
            <w:proofErr w:type="spellEnd"/>
          </w:p>
          <w:p w14:paraId="35CD9470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proofErr w:type="spellStart"/>
            <w:proofErr w:type="gram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stack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spell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start_node</w:t>
            </w:r>
            <w:proofErr w:type="spell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2AC461B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</w:p>
          <w:p w14:paraId="4AE622FE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#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방문이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필요한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리스트가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아직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존재한다</w:t>
            </w:r>
            <w:r w:rsidRPr="002561A4">
              <w:rPr>
                <w:rFonts w:ascii="맑은 고딕" w:eastAsia="맑은 고딕" w:hAnsi="맑은 고딕" w:cs="맑은 고딕" w:hint="eastAsia"/>
                <w:color w:val="6A9955"/>
                <w:sz w:val="21"/>
                <w:szCs w:val="21"/>
              </w:rPr>
              <w:t>면</w:t>
            </w:r>
          </w:p>
          <w:p w14:paraId="79D93ED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586C0"/>
                <w:sz w:val="21"/>
                <w:szCs w:val="21"/>
              </w:rPr>
              <w:t>while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stack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</w:t>
            </w:r>
          </w:p>
          <w:p w14:paraId="1E4DA743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</w:p>
          <w:p w14:paraId="24167C4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#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시작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노드를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지정하고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(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마지막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데이터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추출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(</w:t>
            </w:r>
            <w:proofErr w:type="spellStart"/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스텍</w:t>
            </w:r>
            <w:proofErr w:type="spellEnd"/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구조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활용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))</w:t>
            </w:r>
          </w:p>
          <w:p w14:paraId="0DAB49FA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node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stack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pop</w:t>
            </w:r>
            <w:proofErr w:type="spell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gram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7F41B18A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</w:p>
          <w:p w14:paraId="16450468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#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만약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방문한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리스트에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없다</w:t>
            </w:r>
            <w:r w:rsidRPr="002561A4">
              <w:rPr>
                <w:rFonts w:ascii="맑은 고딕" w:eastAsia="맑은 고딕" w:hAnsi="맑은 고딕" w:cs="맑은 고딕" w:hint="eastAsia"/>
                <w:color w:val="6A9955"/>
                <w:sz w:val="21"/>
                <w:szCs w:val="21"/>
              </w:rPr>
              <w:t>면</w:t>
            </w:r>
          </w:p>
          <w:p w14:paraId="70C6B443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  <w:r w:rsidRPr="002561A4">
              <w:rPr>
                <w:rFonts w:ascii="Menlo" w:hAnsi="Menlo" w:cs="Menlo"/>
                <w:color w:val="C586C0"/>
                <w:sz w:val="21"/>
                <w:szCs w:val="21"/>
              </w:rPr>
              <w:t>if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node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569CD6"/>
                <w:sz w:val="21"/>
                <w:szCs w:val="21"/>
              </w:rPr>
              <w:t>not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569CD6"/>
                <w:sz w:val="21"/>
                <w:szCs w:val="21"/>
              </w:rPr>
              <w:t>in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visit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</w:t>
            </w:r>
          </w:p>
          <w:p w14:paraId="11FE6E2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</w:p>
          <w:p w14:paraId="68D53CF6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#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방문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리스트에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노드를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추</w:t>
            </w:r>
            <w:r w:rsidRPr="002561A4">
              <w:rPr>
                <w:rFonts w:ascii="맑은 고딕" w:eastAsia="맑은 고딕" w:hAnsi="맑은 고딕" w:cs="맑은 고딕" w:hint="eastAsia"/>
                <w:color w:val="6A9955"/>
                <w:sz w:val="21"/>
                <w:szCs w:val="21"/>
              </w:rPr>
              <w:t>가</w:t>
            </w:r>
          </w:p>
          <w:p w14:paraId="5790A54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visit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append</w:t>
            </w:r>
            <w:proofErr w:type="spellEnd"/>
            <w:proofErr w:type="gram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node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</w:t>
            </w:r>
          </w:p>
          <w:p w14:paraId="63223F15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</w:t>
            </w:r>
          </w:p>
          <w:p w14:paraId="33DAE6B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#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인접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노드들을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방문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예정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리스트에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6A9955"/>
                <w:sz w:val="21"/>
                <w:szCs w:val="21"/>
              </w:rPr>
              <w:t>추</w:t>
            </w:r>
            <w:r w:rsidRPr="002561A4">
              <w:rPr>
                <w:rFonts w:ascii="맑은 고딕" w:eastAsia="맑은 고딕" w:hAnsi="맑은 고딕" w:cs="맑은 고딕" w:hint="eastAsia"/>
                <w:color w:val="6A9955"/>
                <w:sz w:val="21"/>
                <w:szCs w:val="21"/>
              </w:rPr>
              <w:t>가</w:t>
            </w:r>
          </w:p>
          <w:p w14:paraId="6FD2BFE4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stack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.</w:t>
            </w:r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extend</w:t>
            </w:r>
            <w:proofErr w:type="spellEnd"/>
            <w:proofErr w:type="gram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graph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[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node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])</w:t>
            </w:r>
          </w:p>
          <w:p w14:paraId="031888D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            </w:t>
            </w:r>
          </w:p>
          <w:p w14:paraId="5F4743A6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586C0"/>
                <w:sz w:val="21"/>
                <w:szCs w:val="21"/>
              </w:rPr>
              <w:t>return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visit</w:t>
            </w:r>
          </w:p>
          <w:p w14:paraId="4BFB2E71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7E318E8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graph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= {</w:t>
            </w:r>
          </w:p>
          <w:p w14:paraId="4E368778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'A'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'B'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'C'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1CF7F51E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'B'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'A'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'D'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'E'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6F83304D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'C'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'A'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'F'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'G'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16E0E0DA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'D'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'B'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4C1ECDCE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'E'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'B'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'H'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54CA4408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'F'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'C'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6EA0CBD5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'G'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'C'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],</w:t>
            </w:r>
          </w:p>
          <w:p w14:paraId="29B89DEC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   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'H'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: [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'C'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]</w:t>
            </w:r>
          </w:p>
          <w:p w14:paraId="2A8F1DCF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}</w:t>
            </w:r>
          </w:p>
          <w:p w14:paraId="4F775515" w14:textId="77777777" w:rsidR="002561A4" w:rsidRPr="002561A4" w:rsidRDefault="002561A4" w:rsidP="002561A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21"/>
                <w:szCs w:val="21"/>
              </w:rPr>
            </w:pPr>
          </w:p>
          <w:p w14:paraId="0D6E2798" w14:textId="74F76C81" w:rsidR="006678CC" w:rsidRPr="00D1745C" w:rsidRDefault="002561A4" w:rsidP="00D1745C">
            <w:pPr>
              <w:shd w:val="clear" w:color="auto" w:fill="1E1E1E"/>
              <w:spacing w:line="270" w:lineRule="atLeast"/>
              <w:rPr>
                <w:rFonts w:ascii="Menlo" w:hAnsi="Menlo" w:cs="Menlo" w:hint="eastAsia"/>
                <w:color w:val="D4D4D4"/>
                <w:sz w:val="18"/>
                <w:szCs w:val="18"/>
              </w:rPr>
            </w:pPr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print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"</w:t>
            </w:r>
            <w:proofErr w:type="spellStart"/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dfs</w:t>
            </w:r>
            <w:proofErr w:type="spellEnd"/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 xml:space="preserve"> 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결과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: "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 xml:space="preserve">, </w:t>
            </w:r>
            <w:proofErr w:type="spellStart"/>
            <w:r w:rsidRPr="002561A4">
              <w:rPr>
                <w:rFonts w:ascii="Menlo" w:hAnsi="Menlo" w:cs="Menlo"/>
                <w:color w:val="DCDCAA"/>
                <w:sz w:val="21"/>
                <w:szCs w:val="21"/>
              </w:rPr>
              <w:t>dfs</w:t>
            </w:r>
            <w:proofErr w:type="spellEnd"/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(</w:t>
            </w:r>
            <w:proofErr w:type="spellStart"/>
            <w:r w:rsidRPr="002561A4">
              <w:rPr>
                <w:rFonts w:ascii="Menlo" w:hAnsi="Menlo" w:cs="Menlo"/>
                <w:color w:val="9CDCFE"/>
                <w:sz w:val="21"/>
                <w:szCs w:val="21"/>
              </w:rPr>
              <w:t>graph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,</w:t>
            </w:r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'A</w:t>
            </w:r>
            <w:proofErr w:type="spellEnd"/>
            <w:r w:rsidRPr="002561A4">
              <w:rPr>
                <w:rFonts w:ascii="Menlo" w:hAnsi="Menlo" w:cs="Menlo"/>
                <w:color w:val="CE9178"/>
                <w:sz w:val="21"/>
                <w:szCs w:val="21"/>
              </w:rPr>
              <w:t>'</w:t>
            </w:r>
            <w:r w:rsidRPr="002561A4">
              <w:rPr>
                <w:rFonts w:ascii="Menlo" w:hAnsi="Menlo" w:cs="Menlo"/>
                <w:color w:val="D4D4D4"/>
                <w:sz w:val="21"/>
                <w:szCs w:val="21"/>
              </w:rPr>
              <w:t>))</w:t>
            </w:r>
          </w:p>
        </w:tc>
      </w:tr>
    </w:tbl>
    <w:p w14:paraId="2B5B273F" w14:textId="2D4AEEB7" w:rsidR="006678CC" w:rsidRPr="004B4A8D" w:rsidRDefault="006678CC" w:rsidP="00A2224C">
      <w:pPr>
        <w:widowControl/>
        <w:wordWrap/>
        <w:autoSpaceDE/>
        <w:autoSpaceDN/>
        <w:rPr>
          <w:b/>
          <w:bCs/>
          <w:sz w:val="22"/>
          <w:szCs w:val="24"/>
        </w:rPr>
      </w:pPr>
    </w:p>
    <w:p w14:paraId="3A00B200" w14:textId="1CC59F62" w:rsidR="006678CC" w:rsidRPr="00A2224C" w:rsidRDefault="006678CC" w:rsidP="00A2224C">
      <w:pPr>
        <w:pStyle w:val="1"/>
        <w:spacing w:before="360" w:after="120"/>
      </w:pPr>
      <w:r>
        <w:lastRenderedPageBreak/>
        <w:t>testing result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224C" w14:paraId="5DB3CA20" w14:textId="77777777" w:rsidTr="00A2224C">
        <w:tc>
          <w:tcPr>
            <w:tcW w:w="9016" w:type="dxa"/>
          </w:tcPr>
          <w:p w14:paraId="0C636F5C" w14:textId="56D1F89F" w:rsidR="00A2224C" w:rsidRDefault="002561A4" w:rsidP="00D1745C">
            <w:pPr>
              <w:jc w:val="left"/>
              <w:rPr>
                <w:rFonts w:hint="eastAsia"/>
                <w:b/>
                <w:bCs/>
                <w:sz w:val="22"/>
                <w:szCs w:val="24"/>
              </w:rPr>
            </w:pPr>
            <w:proofErr w:type="spellStart"/>
            <w:r w:rsidRPr="002561A4">
              <w:rPr>
                <w:b/>
                <w:bCs/>
                <w:sz w:val="22"/>
                <w:szCs w:val="24"/>
              </w:rPr>
              <w:t>dfs</w:t>
            </w:r>
            <w:proofErr w:type="spellEnd"/>
            <w:r w:rsidRPr="002561A4">
              <w:rPr>
                <w:b/>
                <w:bCs/>
                <w:sz w:val="22"/>
                <w:szCs w:val="24"/>
              </w:rPr>
              <w:t xml:space="preserve"> 결과:  ['A', 'C', 'G', 'F', 'B', 'E', 'H', 'D']</w:t>
            </w:r>
          </w:p>
        </w:tc>
      </w:tr>
    </w:tbl>
    <w:p w14:paraId="2FAC24C2" w14:textId="77777777" w:rsidR="00855C1F" w:rsidRPr="006678CC" w:rsidRDefault="00855C1F" w:rsidP="006678CC">
      <w:pPr>
        <w:rPr>
          <w:rFonts w:hint="eastAsia"/>
        </w:rPr>
      </w:pPr>
    </w:p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A7B75" w14:textId="77777777" w:rsidR="00547329" w:rsidRDefault="00547329" w:rsidP="00855C1F">
      <w:pPr>
        <w:spacing w:after="0" w:line="240" w:lineRule="auto"/>
      </w:pPr>
      <w:r>
        <w:separator/>
      </w:r>
    </w:p>
  </w:endnote>
  <w:endnote w:type="continuationSeparator" w:id="0">
    <w:p w14:paraId="12759655" w14:textId="77777777" w:rsidR="00547329" w:rsidRDefault="00547329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ADDC8" w14:textId="77777777" w:rsidR="00547329" w:rsidRDefault="00547329" w:rsidP="00855C1F">
      <w:pPr>
        <w:spacing w:after="0" w:line="240" w:lineRule="auto"/>
      </w:pPr>
      <w:r>
        <w:separator/>
      </w:r>
    </w:p>
  </w:footnote>
  <w:footnote w:type="continuationSeparator" w:id="0">
    <w:p w14:paraId="5393A9D8" w14:textId="77777777" w:rsidR="00547329" w:rsidRDefault="00547329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1F0E41"/>
    <w:rsid w:val="002561A4"/>
    <w:rsid w:val="00312D55"/>
    <w:rsid w:val="004940F8"/>
    <w:rsid w:val="004C072B"/>
    <w:rsid w:val="004D3194"/>
    <w:rsid w:val="004D5F7B"/>
    <w:rsid w:val="00545095"/>
    <w:rsid w:val="00547329"/>
    <w:rsid w:val="0062371F"/>
    <w:rsid w:val="006239C4"/>
    <w:rsid w:val="006678CC"/>
    <w:rsid w:val="007278AD"/>
    <w:rsid w:val="008327AE"/>
    <w:rsid w:val="00855C1F"/>
    <w:rsid w:val="008A7ED4"/>
    <w:rsid w:val="008F53A4"/>
    <w:rsid w:val="00910048"/>
    <w:rsid w:val="009222A9"/>
    <w:rsid w:val="00A2224C"/>
    <w:rsid w:val="00A870C5"/>
    <w:rsid w:val="00B143F0"/>
    <w:rsid w:val="00BA3453"/>
    <w:rsid w:val="00D1745C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6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437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7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77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2022-02-14T02:00:00Z</dcterms:modified>
  <cp:version>0900.0001.01</cp:version>
</cp:coreProperties>
</file>