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3CFE89E7" w:rsidR="00C05C50" w:rsidRDefault="00C935C3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love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1B88C61" w14:textId="5CF68431" w:rsidR="00C935C3" w:rsidRPr="00667BF0" w:rsidRDefault="00EA1061">
      <w:pPr>
        <w:rPr>
          <w:rFonts w:asciiTheme="majorHAnsi" w:eastAsiaTheme="majorHAnsi" w:hAnsiTheme="majorHAnsi"/>
          <w:sz w:val="22"/>
        </w:rPr>
      </w:pPr>
      <w:hyperlink r:id="rId7" w:history="1">
        <w:r w:rsidR="00C935C3" w:rsidRPr="00C0638C">
          <w:rPr>
            <w:rStyle w:val="aa"/>
            <w:rFonts w:asciiTheme="majorHAnsi" w:eastAsiaTheme="majorHAnsi" w:hAnsiTheme="majorHAnsi" w:cs="Arial"/>
            <w:color w:val="1155CC"/>
            <w:sz w:val="22"/>
          </w:rPr>
          <w:t>https://github.com/stanfordnlp/GloVe</w:t>
        </w:r>
      </w:hyperlink>
    </w:p>
    <w:p w14:paraId="34919BEF" w14:textId="11AFA046" w:rsidR="00C05C50" w:rsidRPr="00C0638C" w:rsidRDefault="003F1E89" w:rsidP="00C0638C">
      <w:pPr>
        <w:pStyle w:val="1"/>
        <w:spacing w:before="360" w:after="120"/>
      </w:pPr>
      <w:r>
        <w:rPr>
          <w:rFonts w:hint="eastAsia"/>
        </w:rPr>
        <w:t>기초 설명</w:t>
      </w:r>
    </w:p>
    <w:p w14:paraId="25E22C72" w14:textId="783A3080" w:rsidR="00C935C3" w:rsidRPr="00C935C3" w:rsidRDefault="00C935C3" w:rsidP="00C935C3">
      <w:pPr>
        <w:jc w:val="left"/>
        <w:rPr>
          <w:rFonts w:ascii="맑은 고딕" w:eastAsia="맑은 고딕" w:hAnsi="맑은 고딕" w:cs="-apple-system"/>
          <w:sz w:val="22"/>
          <w:szCs w:val="28"/>
        </w:rPr>
      </w:pPr>
      <w:r w:rsidRPr="00C935C3">
        <w:rPr>
          <w:rFonts w:ascii="맑은 고딕" w:eastAsia="맑은 고딕" w:hAnsi="맑은 고딕" w:cs="-apple-system" w:hint="eastAsia"/>
          <w:sz w:val="22"/>
          <w:szCs w:val="28"/>
        </w:rPr>
        <w:t>글로브</w:t>
      </w:r>
      <w:r w:rsidRPr="00C935C3">
        <w:rPr>
          <w:rFonts w:ascii="맑은 고딕" w:eastAsia="맑은 고딕" w:hAnsi="맑은 고딕" w:cs="-apple-system"/>
          <w:sz w:val="22"/>
          <w:szCs w:val="28"/>
        </w:rPr>
        <w:t>(GloVe, Global Vectors for Word Representation)는 스탠퍼드에서 2014년 개발한 워드 임베딩 방법론입니다. 글로브는 카운트 기반의 LSA와 예측 기반의 Word2Vec의 문제점을 개선하기 위해 탄생했습니다.</w:t>
      </w:r>
    </w:p>
    <w:p w14:paraId="6DF20E4D" w14:textId="6B63A37F" w:rsidR="00C935C3" w:rsidRPr="00C935C3" w:rsidRDefault="00C935C3" w:rsidP="00C935C3">
      <w:pPr>
        <w:jc w:val="left"/>
        <w:rPr>
          <w:rFonts w:ascii="맑은 고딕" w:eastAsia="맑은 고딕" w:hAnsi="맑은 고딕" w:cs="-apple-system"/>
          <w:sz w:val="22"/>
          <w:szCs w:val="28"/>
        </w:rPr>
      </w:pPr>
      <w:r w:rsidRPr="00C935C3">
        <w:rPr>
          <w:rFonts w:ascii="맑은 고딕" w:eastAsia="맑은 고딕" w:hAnsi="맑은 고딕" w:cs="-apple-system"/>
          <w:sz w:val="22"/>
          <w:szCs w:val="28"/>
        </w:rPr>
        <w:t>LSA는 문서 전체의 통계적인 정보를 활용한다는 장점이 있지만, 단어간 유사도를 측정하기 어렵다는 단점이 있습니다. 반면 Word2Vec은 단어 간 유사도를 측정할 수 있다는 장점이 있지만, 사용자가 지정한 위도우 내에서만, 즉 주변 단어(맥락 단어) 몇 개만 활용하여 결과가 도출되기 때문에 문서 전체의 단어 정보가 반영되기 힘들다는 단점이 있습니다.</w:t>
      </w:r>
    </w:p>
    <w:p w14:paraId="1E2573B4" w14:textId="7A1B801A" w:rsidR="00C05C50" w:rsidRDefault="00C935C3" w:rsidP="00C935C3">
      <w:pPr>
        <w:jc w:val="left"/>
        <w:rPr>
          <w:rFonts w:eastAsiaTheme="minorHAnsi"/>
          <w:b/>
          <w:bCs/>
          <w:sz w:val="22"/>
          <w:szCs w:val="24"/>
        </w:rPr>
      </w:pPr>
      <w:r w:rsidRPr="00C935C3">
        <w:rPr>
          <w:rFonts w:ascii="맑은 고딕" w:eastAsia="맑은 고딕" w:hAnsi="맑은 고딕" w:cs="-apple-system" w:hint="eastAsia"/>
          <w:sz w:val="22"/>
          <w:szCs w:val="28"/>
        </w:rPr>
        <w:t>글로브는</w:t>
      </w:r>
      <w:r w:rsidRPr="00C935C3">
        <w:rPr>
          <w:rFonts w:ascii="맑은 고딕" w:eastAsia="맑은 고딕" w:hAnsi="맑은 고딕" w:cs="-apple-system"/>
          <w:sz w:val="22"/>
          <w:szCs w:val="28"/>
        </w:rPr>
        <w:t xml:space="preserve"> LSA와 Word2Vec의 장점을 합친 워드 임베딩 방법론으로 단어 간 유사도도 측정할 수 있고 문서 전체의 통계적인 정보도 활용할 수 있습니다.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688428DC" w:rsidR="00C05C50" w:rsidRPr="00C0638C" w:rsidRDefault="00C935C3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C0638C">
        <w:rPr>
          <w:rFonts w:asciiTheme="majorHAnsi" w:eastAsiaTheme="majorHAnsi" w:hAnsiTheme="majorHAnsi"/>
          <w:sz w:val="22"/>
          <w:szCs w:val="22"/>
          <w:lang w:val="en-US"/>
        </w:rPr>
        <w:t>Nltk &gt;=</w:t>
      </w:r>
      <w:r w:rsidR="000515D9" w:rsidRPr="00C0638C">
        <w:rPr>
          <w:rFonts w:asciiTheme="majorHAnsi" w:eastAsiaTheme="majorHAnsi" w:hAnsiTheme="majorHAnsi"/>
          <w:sz w:val="22"/>
          <w:szCs w:val="22"/>
          <w:lang w:val="en-US"/>
        </w:rPr>
        <w:t>3.4.5 (pip install nltk)</w:t>
      </w:r>
    </w:p>
    <w:p w14:paraId="636718DE" w14:textId="51F379ED" w:rsidR="00C05C50" w:rsidRDefault="00C0638C" w:rsidP="00C0638C">
      <w:pPr>
        <w:pStyle w:val="a"/>
        <w:rPr>
          <w:rFonts w:asciiTheme="majorHAnsi" w:eastAsiaTheme="majorHAnsi" w:hAnsiTheme="majorHAnsi"/>
          <w:sz w:val="22"/>
          <w:szCs w:val="22"/>
        </w:rPr>
      </w:pPr>
      <w:r w:rsidRPr="00C0638C">
        <w:rPr>
          <w:rFonts w:asciiTheme="majorHAnsi" w:eastAsiaTheme="majorHAnsi" w:hAnsiTheme="majorHAnsi"/>
          <w:sz w:val="22"/>
          <w:szCs w:val="22"/>
        </w:rPr>
        <w:t>G</w:t>
      </w:r>
      <w:r w:rsidR="000515D9" w:rsidRPr="00C0638C">
        <w:rPr>
          <w:rFonts w:asciiTheme="majorHAnsi" w:eastAsiaTheme="majorHAnsi" w:hAnsiTheme="majorHAnsi"/>
          <w:sz w:val="22"/>
          <w:szCs w:val="22"/>
        </w:rPr>
        <w:t>love</w:t>
      </w:r>
      <w:r w:rsidRPr="00C0638C">
        <w:rPr>
          <w:rFonts w:asciiTheme="majorHAnsi" w:eastAsiaTheme="majorHAnsi" w:hAnsiTheme="majorHAnsi"/>
          <w:sz w:val="22"/>
          <w:szCs w:val="22"/>
        </w:rPr>
        <w:t xml:space="preserve"> </w:t>
      </w:r>
      <w:r w:rsidR="003F1E89" w:rsidRPr="00C0638C">
        <w:rPr>
          <w:rFonts w:asciiTheme="majorHAnsi" w:eastAsiaTheme="majorHAnsi" w:hAnsiTheme="majorHAnsi"/>
          <w:sz w:val="22"/>
          <w:szCs w:val="22"/>
        </w:rPr>
        <w:t>&gt;= 0.2.</w:t>
      </w:r>
      <w:r w:rsidRPr="00C0638C">
        <w:rPr>
          <w:rFonts w:asciiTheme="majorHAnsi" w:eastAsiaTheme="majorHAnsi" w:hAnsiTheme="majorHAnsi"/>
          <w:sz w:val="22"/>
          <w:szCs w:val="22"/>
        </w:rPr>
        <w:t>0 (pip install glove_python_binary)</w:t>
      </w:r>
    </w:p>
    <w:p w14:paraId="0499691F" w14:textId="3D935980" w:rsidR="007A362F" w:rsidRPr="00C0638C" w:rsidRDefault="007A362F" w:rsidP="00C0638C">
      <w:pPr>
        <w:pStyle w:val="a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colab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4E58B743" w:rsidR="00C05C50" w:rsidRPr="00C0638C" w:rsidRDefault="00C935C3" w:rsidP="00C935C3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</w:rPr>
      </w:pPr>
      <w:r w:rsidRPr="00C0638C">
        <w:rPr>
          <w:rFonts w:asciiTheme="majorHAnsi" w:eastAsiaTheme="majorHAnsi" w:hAnsiTheme="majorHAnsi" w:hint="eastAsia"/>
          <w:sz w:val="22"/>
          <w:szCs w:val="22"/>
        </w:rPr>
        <w:t>x</w:t>
      </w:r>
      <w:r w:rsidRPr="00C0638C">
        <w:rPr>
          <w:rFonts w:asciiTheme="majorHAnsi" w:eastAsiaTheme="majorHAnsi" w:hAnsiTheme="majorHAnsi"/>
          <w:sz w:val="22"/>
          <w:szCs w:val="22"/>
        </w:rPr>
        <w:t xml:space="preserve">ml </w:t>
      </w:r>
      <w:r w:rsidRPr="00C0638C">
        <w:rPr>
          <w:rFonts w:asciiTheme="majorHAnsi" w:eastAsiaTheme="majorHAnsi" w:hAnsiTheme="majorHAnsi" w:hint="eastAsia"/>
          <w:sz w:val="22"/>
          <w:szCs w:val="22"/>
        </w:rPr>
        <w:t>문법으로 작성되어 있어 자연어를 얻기 위해서는 전처리가 필요함.</w:t>
      </w:r>
      <w:r w:rsidRPr="00C0638C">
        <w:rPr>
          <w:rFonts w:asciiTheme="majorHAnsi" w:eastAsiaTheme="majorHAnsi" w:hAnsiTheme="majorHAnsi"/>
          <w:sz w:val="22"/>
          <w:szCs w:val="22"/>
        </w:rPr>
        <w:t xml:space="preserve"> </w:t>
      </w:r>
      <w:r w:rsidRPr="00C0638C">
        <w:rPr>
          <w:rFonts w:asciiTheme="majorHAnsi" w:eastAsiaTheme="majorHAnsi" w:hAnsiTheme="majorHAnsi" w:hint="eastAsia"/>
          <w:sz w:val="22"/>
          <w:szCs w:val="22"/>
        </w:rPr>
        <w:t xml:space="preserve">얻고자 하는 실질적 데이터는 영어 문장으로만 구성된 내용을 담고 있는 </w:t>
      </w:r>
      <w:r w:rsidRPr="00C0638C">
        <w:rPr>
          <w:rFonts w:asciiTheme="majorHAnsi" w:eastAsiaTheme="majorHAnsi" w:hAnsiTheme="majorHAnsi"/>
          <w:sz w:val="22"/>
          <w:szCs w:val="22"/>
        </w:rPr>
        <w:t>&lt;content&gt;</w:t>
      </w:r>
      <w:r w:rsidRPr="00C0638C"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 w:rsidRPr="00C0638C">
        <w:rPr>
          <w:rFonts w:asciiTheme="majorHAnsi" w:eastAsiaTheme="majorHAnsi" w:hAnsiTheme="majorHAnsi"/>
          <w:sz w:val="22"/>
          <w:szCs w:val="22"/>
        </w:rPr>
        <w:t>&lt;/</w:t>
      </w:r>
      <w:r w:rsidRPr="00C0638C">
        <w:rPr>
          <w:rFonts w:asciiTheme="majorHAnsi" w:eastAsiaTheme="majorHAnsi" w:hAnsiTheme="majorHAnsi" w:hint="eastAsia"/>
          <w:sz w:val="22"/>
          <w:szCs w:val="22"/>
        </w:rPr>
        <w:t>c</w:t>
      </w:r>
      <w:r w:rsidRPr="00C0638C">
        <w:rPr>
          <w:rFonts w:asciiTheme="majorHAnsi" w:eastAsiaTheme="majorHAnsi" w:hAnsiTheme="majorHAnsi"/>
          <w:sz w:val="22"/>
          <w:szCs w:val="22"/>
        </w:rPr>
        <w:t xml:space="preserve">ontent&gt; </w:t>
      </w:r>
      <w:r w:rsidRPr="00C0638C">
        <w:rPr>
          <w:rFonts w:asciiTheme="majorHAnsi" w:eastAsiaTheme="majorHAnsi" w:hAnsiTheme="majorHAnsi" w:hint="eastAsia"/>
          <w:sz w:val="22"/>
          <w:szCs w:val="22"/>
        </w:rPr>
        <w:t>사이의 내용입니다.</w:t>
      </w:r>
    </w:p>
    <w:p w14:paraId="34EF3792" w14:textId="42D54BDB" w:rsidR="00C935C3" w:rsidRPr="00667BF0" w:rsidRDefault="00EA1061" w:rsidP="003D04A0">
      <w:pPr>
        <w:pStyle w:val="a5"/>
        <w:tabs>
          <w:tab w:val="clear" w:pos="360"/>
        </w:tabs>
        <w:spacing w:after="120"/>
        <w:ind w:left="0" w:firstLine="0"/>
        <w:rPr>
          <w:rFonts w:asciiTheme="majorHAnsi" w:eastAsiaTheme="majorHAnsi" w:hAnsiTheme="majorHAnsi"/>
          <w:color w:val="auto"/>
          <w:sz w:val="22"/>
          <w:szCs w:val="22"/>
          <w:lang w:val="en-US"/>
        </w:rPr>
      </w:pPr>
      <w:hyperlink r:id="rId8" w:history="1">
        <w:r w:rsidR="00C935C3" w:rsidRPr="00C0638C">
          <w:rPr>
            <w:rStyle w:val="aa"/>
            <w:rFonts w:asciiTheme="majorHAnsi" w:eastAsiaTheme="majorHAnsi" w:hAnsiTheme="majorHAnsi"/>
            <w:sz w:val="22"/>
            <w:szCs w:val="22"/>
            <w:lang w:val="en-US"/>
          </w:rPr>
          <w:t>https://raw.githubusercontent.com/ukairia777/tensorflow-nlp-tutorial/main/09.%20Word%20Embedding/dataset/ted_en-20160408.xm</w:t>
        </w:r>
        <w:r w:rsidR="00C935C3" w:rsidRPr="00C0638C">
          <w:rPr>
            <w:rStyle w:val="aa"/>
            <w:rFonts w:asciiTheme="majorHAnsi" w:eastAsiaTheme="majorHAnsi" w:hAnsiTheme="majorHAnsi" w:hint="eastAsia"/>
            <w:sz w:val="22"/>
            <w:szCs w:val="22"/>
            <w:lang w:val="en-US"/>
          </w:rPr>
          <w:t>l</w:t>
        </w:r>
      </w:hyperlink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코드 설명</w:t>
      </w:r>
    </w:p>
    <w:p w14:paraId="672895FF" w14:textId="0B1963B8" w:rsidR="003D04A0" w:rsidRPr="00667BF0" w:rsidRDefault="00C935C3" w:rsidP="00667BF0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훈련 데이터 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 xml:space="preserve">사용하여 </w:t>
      </w:r>
      <w:r>
        <w:rPr>
          <w:rFonts w:ascii="맑은 고딕" w:hAnsi="맑은 고딕"/>
          <w:sz w:val="22"/>
          <w:szCs w:val="22"/>
        </w:rPr>
        <w:t xml:space="preserve">GlovVe </w:t>
      </w:r>
      <w:r>
        <w:rPr>
          <w:rFonts w:ascii="맑은 고딕" w:hAnsi="맑은 고딕" w:hint="eastAsia"/>
          <w:sz w:val="22"/>
          <w:szCs w:val="22"/>
        </w:rPr>
        <w:t>모델을 훈련시킨 후 유사한 단어를 리턴하는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180620E4" w:rsidR="00C05C50" w:rsidRPr="00667BF0" w:rsidRDefault="003F1E89" w:rsidP="00667BF0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667B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9D1E" w14:textId="77777777" w:rsidR="00EA1061" w:rsidRDefault="00EA1061" w:rsidP="007A362F">
      <w:pPr>
        <w:spacing w:after="0" w:line="240" w:lineRule="auto"/>
      </w:pPr>
      <w:r>
        <w:separator/>
      </w:r>
    </w:p>
  </w:endnote>
  <w:endnote w:type="continuationSeparator" w:id="0">
    <w:p w14:paraId="3428C93A" w14:textId="77777777" w:rsidR="00EA1061" w:rsidRDefault="00EA1061" w:rsidP="007A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C0EB" w14:textId="77777777" w:rsidR="00EA1061" w:rsidRDefault="00EA1061" w:rsidP="007A362F">
      <w:pPr>
        <w:spacing w:after="0" w:line="240" w:lineRule="auto"/>
      </w:pPr>
      <w:r>
        <w:separator/>
      </w:r>
    </w:p>
  </w:footnote>
  <w:footnote w:type="continuationSeparator" w:id="0">
    <w:p w14:paraId="79FAEADD" w14:textId="77777777" w:rsidR="00EA1061" w:rsidRDefault="00EA1061" w:rsidP="007A3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515D9"/>
    <w:rsid w:val="001E4CE5"/>
    <w:rsid w:val="003D04A0"/>
    <w:rsid w:val="003F1E89"/>
    <w:rsid w:val="005043FB"/>
    <w:rsid w:val="00667BF0"/>
    <w:rsid w:val="006971CB"/>
    <w:rsid w:val="006B5B1A"/>
    <w:rsid w:val="007A362F"/>
    <w:rsid w:val="00915F48"/>
    <w:rsid w:val="00C05C50"/>
    <w:rsid w:val="00C0638C"/>
    <w:rsid w:val="00C935C3"/>
    <w:rsid w:val="00D73BA1"/>
    <w:rsid w:val="00E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a1"/>
    <w:rsid w:val="00C93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ukairia777/tensorflow-nlp-tutorial/main/09.%20Word%20Embedding/dataset/ted_en-20160408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nfordnlp/Glo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2022-02-17T00:22:00Z</dcterms:modified>
  <cp:version>0900.0001.01</cp:version>
</cp:coreProperties>
</file>