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B6FC" w14:textId="0DD2149A" w:rsidR="00240FB5" w:rsidRDefault="00213CFC">
      <w:pPr>
        <w:pStyle w:val="ac"/>
        <w:ind w:left="0"/>
        <w:rPr>
          <w:rFonts w:ascii="맑은 고딕" w:eastAsia="맑은 고딕" w:hAnsi="맑은 고딕"/>
        </w:rPr>
      </w:pPr>
      <w:r>
        <w:rPr>
          <w:rFonts w:eastAsia="맑은 고딕"/>
        </w:rPr>
        <w:t>Decision_Tree (Gini,Entropy)</w:t>
      </w:r>
    </w:p>
    <w:p w14:paraId="28A28D88" w14:textId="77777777" w:rsidR="00240FB5" w:rsidRDefault="00213CFC">
      <w:pPr>
        <w:pStyle w:val="1"/>
        <w:spacing w:before="360" w:after="120"/>
      </w:pPr>
      <w:r>
        <w:t>library link</w:t>
      </w:r>
    </w:p>
    <w:p w14:paraId="68A053ED" w14:textId="77777777" w:rsidR="00B0105E" w:rsidRDefault="00B0105E" w:rsidP="00B0105E">
      <w:pPr>
        <w:pStyle w:val="LO-normal"/>
        <w:jc w:val="left"/>
        <w:rPr>
          <w:b/>
          <w:sz w:val="22"/>
        </w:rPr>
      </w:pPr>
      <w:r>
        <w:rPr>
          <w:b/>
          <w:sz w:val="22"/>
        </w:rPr>
        <w:t>install :</w:t>
      </w:r>
    </w:p>
    <w:p w14:paraId="69C08B9A" w14:textId="77777777" w:rsidR="00B0105E" w:rsidRPr="00FC7613" w:rsidRDefault="00534555" w:rsidP="00B0105E">
      <w:pPr>
        <w:pStyle w:val="LO-normal"/>
        <w:jc w:val="left"/>
        <w:rPr>
          <w:sz w:val="22"/>
        </w:rPr>
      </w:pPr>
      <w:hyperlink r:id="rId7">
        <w:r w:rsidR="00B0105E" w:rsidRPr="00FC7613">
          <w:rPr>
            <w:color w:val="1155CC"/>
            <w:sz w:val="22"/>
            <w:u w:val="single"/>
          </w:rPr>
          <w:t>https://scikit-learn.org/stable/install.html</w:t>
        </w:r>
      </w:hyperlink>
    </w:p>
    <w:p w14:paraId="1AB8915A" w14:textId="77777777" w:rsidR="00B0105E" w:rsidRDefault="00B0105E" w:rsidP="00B0105E">
      <w:pPr>
        <w:pStyle w:val="LO-normal"/>
        <w:rPr>
          <w:b/>
          <w:sz w:val="22"/>
        </w:rPr>
      </w:pPr>
      <w:r>
        <w:rPr>
          <w:b/>
          <w:sz w:val="22"/>
        </w:rPr>
        <w:t>github :</w:t>
      </w:r>
    </w:p>
    <w:p w14:paraId="4E610059" w14:textId="12A50DB6" w:rsidR="00240FB5" w:rsidRPr="00AB4EB4" w:rsidRDefault="00B0105E" w:rsidP="00AB4EB4">
      <w:pPr>
        <w:pStyle w:val="LO-normal"/>
        <w:jc w:val="left"/>
        <w:rPr>
          <w:bCs/>
          <w:sz w:val="22"/>
        </w:rPr>
      </w:pPr>
      <w:r w:rsidRPr="00FC7613">
        <w:rPr>
          <w:rFonts w:eastAsia="맑은 고딕"/>
          <w:bCs/>
          <w:color w:val="1155CC"/>
          <w:sz w:val="22"/>
          <w:u w:val="single"/>
        </w:rPr>
        <w:t>https://github.com/scikit-learn/scikit-learn/blob/82df48934eba1df9a1ed3be98aaace8eada59e6e/sklearn/ensemble/_forest.py</w:t>
      </w:r>
    </w:p>
    <w:p w14:paraId="7A57460C" w14:textId="77777777" w:rsidR="00240FB5" w:rsidRDefault="00213CFC">
      <w:pPr>
        <w:pStyle w:val="1"/>
        <w:spacing w:before="360" w:after="120"/>
      </w:pPr>
      <w:r>
        <w:t>basic description</w:t>
      </w:r>
    </w:p>
    <w:p w14:paraId="012733E6" w14:textId="77777777" w:rsidR="00240FB5" w:rsidRDefault="00213CFC">
      <w:pPr>
        <w:jc w:val="center"/>
        <w:rPr>
          <w:rFonts w:eastAsiaTheme="minorHAnsi"/>
          <w:b/>
          <w:bCs/>
          <w:sz w:val="22"/>
          <w:szCs w:val="24"/>
        </w:rPr>
      </w:pPr>
      <w:r>
        <w:rPr>
          <w:rFonts w:eastAsiaTheme="minorHAnsi"/>
          <w:b/>
          <w:bCs/>
          <w:noProof/>
          <w:sz w:val="22"/>
          <w:szCs w:val="24"/>
        </w:rPr>
        <w:drawing>
          <wp:inline distT="0" distB="0" distL="0" distR="0" wp14:anchorId="7EDF4DBF" wp14:editId="57B6A2C7">
            <wp:extent cx="2621280" cy="2186940"/>
            <wp:effectExtent l="0" t="0" r="0" b="0"/>
            <wp:docPr id="1"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pic:cNvPicPr>
                      <a:picLocks noChangeAspect="1" noChangeArrowheads="1"/>
                    </pic:cNvPicPr>
                  </pic:nvPicPr>
                  <pic:blipFill>
                    <a:blip r:embed="rId8"/>
                    <a:stretch>
                      <a:fillRect/>
                    </a:stretch>
                  </pic:blipFill>
                  <pic:spPr bwMode="auto">
                    <a:xfrm>
                      <a:off x="0" y="0"/>
                      <a:ext cx="2621280" cy="2186940"/>
                    </a:xfrm>
                    <a:prstGeom prst="rect">
                      <a:avLst/>
                    </a:prstGeom>
                  </pic:spPr>
                </pic:pic>
              </a:graphicData>
            </a:graphic>
          </wp:inline>
        </w:drawing>
      </w:r>
    </w:p>
    <w:p w14:paraId="5ED8C769" w14:textId="5BE9331B" w:rsidR="00240FB5" w:rsidRDefault="00213CFC">
      <w:pPr>
        <w:jc w:val="left"/>
        <w:rPr>
          <w:rFonts w:eastAsiaTheme="minorHAnsi" w:cs="-apple-system"/>
          <w:sz w:val="22"/>
          <w:szCs w:val="28"/>
        </w:rPr>
      </w:pPr>
      <w:r>
        <w:rPr>
          <w:rFonts w:eastAsiaTheme="minorHAnsi" w:cs="-apple-system"/>
          <w:sz w:val="22"/>
          <w:szCs w:val="28"/>
        </w:rPr>
        <w:t>Random forests are an ensemble learning method for classification, regression and other tasks that operates by constructing a multitude of decision trees at training time.</w:t>
      </w:r>
    </w:p>
    <w:p w14:paraId="3D66DD9D" w14:textId="77777777" w:rsidR="00240FB5" w:rsidRDefault="00213CFC">
      <w:pPr>
        <w:pStyle w:val="1"/>
        <w:spacing w:before="360" w:after="120"/>
      </w:pPr>
      <w:r>
        <w:t>version</w:t>
      </w:r>
    </w:p>
    <w:p w14:paraId="76E44499" w14:textId="77777777" w:rsidR="00681CD7" w:rsidRPr="00FE7BFD" w:rsidRDefault="00681CD7" w:rsidP="00681CD7">
      <w:pPr>
        <w:pStyle w:val="a"/>
        <w:rPr>
          <w:sz w:val="22"/>
          <w:szCs w:val="22"/>
        </w:rPr>
      </w:pPr>
      <w:r w:rsidRPr="00FE7BFD">
        <w:rPr>
          <w:sz w:val="22"/>
          <w:szCs w:val="22"/>
        </w:rPr>
        <w:t>NumPy &gt;= 1.14.6 (pip install numpy)</w:t>
      </w:r>
    </w:p>
    <w:p w14:paraId="2E289AAB" w14:textId="77777777" w:rsidR="00681CD7" w:rsidRPr="00FE7BFD" w:rsidRDefault="00681CD7" w:rsidP="00681CD7">
      <w:pPr>
        <w:pStyle w:val="a"/>
        <w:rPr>
          <w:sz w:val="22"/>
          <w:szCs w:val="22"/>
        </w:rPr>
      </w:pPr>
      <w:r w:rsidRPr="00FE7BFD">
        <w:rPr>
          <w:sz w:val="22"/>
          <w:szCs w:val="22"/>
        </w:rPr>
        <w:t xml:space="preserve">Scipy &gt;= 1.1.0 (pip install scipy) </w:t>
      </w:r>
    </w:p>
    <w:p w14:paraId="66C259FA" w14:textId="77777777" w:rsidR="00681CD7" w:rsidRPr="00FE7BFD" w:rsidRDefault="00681CD7" w:rsidP="00681CD7">
      <w:pPr>
        <w:pStyle w:val="a"/>
        <w:rPr>
          <w:sz w:val="22"/>
          <w:szCs w:val="22"/>
        </w:rPr>
      </w:pPr>
      <w:r w:rsidRPr="00FE7BFD">
        <w:rPr>
          <w:sz w:val="22"/>
          <w:szCs w:val="22"/>
        </w:rPr>
        <w:t xml:space="preserve">Joblib &gt;= 0.11 (pip install joblib </w:t>
      </w:r>
    </w:p>
    <w:p w14:paraId="4902AD14" w14:textId="77777777" w:rsidR="00681CD7" w:rsidRPr="00FE7BFD" w:rsidRDefault="00681CD7" w:rsidP="00681CD7">
      <w:pPr>
        <w:pStyle w:val="a"/>
        <w:rPr>
          <w:sz w:val="22"/>
          <w:szCs w:val="22"/>
        </w:rPr>
      </w:pPr>
      <w:r w:rsidRPr="00FE7BFD">
        <w:rPr>
          <w:sz w:val="22"/>
          <w:szCs w:val="22"/>
        </w:rPr>
        <w:t>Threadpoolctl &gt;= 2.0.0 (pip install threadpoolctl)</w:t>
      </w:r>
    </w:p>
    <w:p w14:paraId="06B6A944" w14:textId="77777777" w:rsidR="00681CD7" w:rsidRPr="00FE7BFD" w:rsidRDefault="00681CD7" w:rsidP="00681CD7">
      <w:pPr>
        <w:pStyle w:val="a"/>
        <w:rPr>
          <w:sz w:val="22"/>
          <w:szCs w:val="22"/>
        </w:rPr>
      </w:pPr>
      <w:r w:rsidRPr="00FE7BFD">
        <w:rPr>
          <w:sz w:val="22"/>
          <w:szCs w:val="22"/>
        </w:rPr>
        <w:t>pandas &gt;= 1.2.4 (pip install pandas)</w:t>
      </w:r>
    </w:p>
    <w:p w14:paraId="7520DE54" w14:textId="2DB45D43" w:rsidR="00240FB5" w:rsidRPr="00FE7BFD" w:rsidRDefault="00213CFC" w:rsidP="00FF443B">
      <w:pPr>
        <w:pStyle w:val="ad"/>
        <w:numPr>
          <w:ilvl w:val="0"/>
          <w:numId w:val="1"/>
        </w:numPr>
        <w:spacing w:after="120"/>
        <w:ind w:left="431" w:hanging="289"/>
        <w:rPr>
          <w:rFonts w:ascii="맑은 고딕" w:hAnsi="맑은 고딕"/>
          <w:sz w:val="22"/>
          <w:szCs w:val="22"/>
        </w:rPr>
      </w:pPr>
      <w:r w:rsidRPr="00FE7BFD">
        <w:rPr>
          <w:sz w:val="22"/>
          <w:szCs w:val="22"/>
        </w:rPr>
        <w:t>pandas  (pip install pandas</w:t>
      </w:r>
      <w:r w:rsidR="00FF443B" w:rsidRPr="00FE7BFD">
        <w:rPr>
          <w:sz w:val="22"/>
          <w:szCs w:val="22"/>
        </w:rPr>
        <w:t>)</w:t>
      </w:r>
    </w:p>
    <w:p w14:paraId="08FE20EC" w14:textId="77777777" w:rsidR="00240FB5" w:rsidRDefault="00213CFC">
      <w:pPr>
        <w:pStyle w:val="1"/>
        <w:spacing w:before="360" w:after="120"/>
      </w:pPr>
      <w:r>
        <w:lastRenderedPageBreak/>
        <w:t xml:space="preserve">dataset </w:t>
      </w:r>
    </w:p>
    <w:p w14:paraId="0F28E208" w14:textId="77777777" w:rsidR="00FC301A" w:rsidRPr="00FE7BFD" w:rsidRDefault="00FC301A" w:rsidP="00FC301A">
      <w:pPr>
        <w:pStyle w:val="ad"/>
        <w:numPr>
          <w:ilvl w:val="0"/>
          <w:numId w:val="3"/>
        </w:numPr>
        <w:spacing w:after="120"/>
        <w:ind w:left="431" w:hanging="289"/>
        <w:rPr>
          <w:rFonts w:ascii="맑은 고딕" w:hAnsi="맑은 고딕"/>
          <w:sz w:val="22"/>
          <w:szCs w:val="22"/>
          <w:lang w:val="en-US"/>
        </w:rPr>
      </w:pPr>
      <w:r w:rsidRPr="00FE7BFD">
        <w:rPr>
          <w:sz w:val="22"/>
          <w:szCs w:val="22"/>
          <w:lang w:val="en-US"/>
        </w:rPr>
        <w:t>Housing.scv: the Data set of housing price, based on certain factors like house area, bedrooms, furnished, nearness to mainroad, etc.</w:t>
      </w:r>
    </w:p>
    <w:p w14:paraId="2E740075" w14:textId="77777777" w:rsidR="00FC301A" w:rsidRPr="00FE7BFD" w:rsidRDefault="00FC301A" w:rsidP="00FC301A">
      <w:pPr>
        <w:pStyle w:val="a"/>
        <w:numPr>
          <w:ilvl w:val="0"/>
          <w:numId w:val="3"/>
        </w:numPr>
        <w:rPr>
          <w:sz w:val="22"/>
          <w:szCs w:val="22"/>
        </w:rPr>
      </w:pPr>
      <w:r w:rsidRPr="00FE7BFD">
        <w:rPr>
          <w:sz w:val="22"/>
          <w:szCs w:val="22"/>
        </w:rPr>
        <w:t>Harrison, D. and Rubinfeld, D.L. (1978) Hedonic prices and the demand for clean air. J. Environ. Economics and Management 5, 81–102.</w:t>
      </w:r>
      <w:r w:rsidRPr="00FE7BFD">
        <w:rPr>
          <w:sz w:val="22"/>
          <w:szCs w:val="22"/>
        </w:rPr>
        <w:br/>
        <w:t>Belsley D.A., Kuh, E. and Welsch, R.E. (1980) Regression Diagnostics. Identifying Influential Data and Sources of Collinearity. New York: Wiley.</w:t>
      </w:r>
    </w:p>
    <w:p w14:paraId="33426125" w14:textId="77777777" w:rsidR="00FC301A" w:rsidRPr="00FE7BFD" w:rsidRDefault="00FC301A" w:rsidP="00FC301A">
      <w:pPr>
        <w:pStyle w:val="ad"/>
        <w:numPr>
          <w:ilvl w:val="0"/>
          <w:numId w:val="3"/>
        </w:numPr>
        <w:spacing w:after="120"/>
        <w:ind w:left="431" w:hanging="289"/>
        <w:rPr>
          <w:rFonts w:ascii="맑은 고딕" w:hAnsi="맑은 고딕"/>
          <w:sz w:val="22"/>
          <w:szCs w:val="22"/>
          <w:lang w:val="en-US"/>
        </w:rPr>
      </w:pPr>
      <w:r w:rsidRPr="00FE7BFD">
        <w:rPr>
          <w:sz w:val="22"/>
          <w:szCs w:val="22"/>
          <w:lang w:val="en-US"/>
        </w:rPr>
        <w:t xml:space="preserve">Sources : </w:t>
      </w:r>
      <w:hyperlink r:id="rId9" w:history="1">
        <w:r w:rsidRPr="00FE7BFD">
          <w:rPr>
            <w:rStyle w:val="a4"/>
            <w:sz w:val="22"/>
            <w:szCs w:val="22"/>
            <w:lang w:val="en-US"/>
          </w:rPr>
          <w:t>https://www.kaggle.com/yasserh/housing-prices-dataset</w:t>
        </w:r>
      </w:hyperlink>
    </w:p>
    <w:p w14:paraId="093AB9ED" w14:textId="77777777" w:rsidR="00240FB5" w:rsidRDefault="00213CFC">
      <w:pPr>
        <w:pStyle w:val="1"/>
        <w:spacing w:before="360" w:after="120"/>
      </w:pPr>
      <w:r>
        <w:t>code description</w:t>
      </w:r>
    </w:p>
    <w:p w14:paraId="4707D7FA" w14:textId="51738B74" w:rsidR="00240FB5" w:rsidRPr="00347B61" w:rsidRDefault="00213CFC" w:rsidP="00347B61">
      <w:pPr>
        <w:pStyle w:val="ad"/>
        <w:numPr>
          <w:ilvl w:val="0"/>
          <w:numId w:val="1"/>
        </w:numPr>
        <w:spacing w:after="120"/>
        <w:ind w:left="431" w:hanging="289"/>
        <w:rPr>
          <w:rFonts w:ascii="맑은 고딕" w:hAnsi="맑은 고딕"/>
          <w:sz w:val="22"/>
          <w:szCs w:val="22"/>
          <w:lang w:val="en-US"/>
        </w:rPr>
      </w:pPr>
      <w:r>
        <w:rPr>
          <w:sz w:val="22"/>
          <w:szCs w:val="22"/>
          <w:lang w:val="en-US"/>
        </w:rPr>
        <w:t>A model that learns it through Random Forest learning method based on data from datasets and predicts the number of bedrooms based on information such as house price, toilet number, warehouse number, etc.</w:t>
      </w:r>
    </w:p>
    <w:p w14:paraId="6B24B017" w14:textId="46019FC3" w:rsidR="00240FB5" w:rsidRPr="00347B61" w:rsidRDefault="00213CFC" w:rsidP="00347B61">
      <w:pPr>
        <w:pStyle w:val="ad"/>
        <w:numPr>
          <w:ilvl w:val="0"/>
          <w:numId w:val="1"/>
        </w:numPr>
        <w:spacing w:after="120"/>
        <w:ind w:left="431" w:hanging="289"/>
        <w:rPr>
          <w:rFonts w:ascii="맑은 고딕" w:hAnsi="맑은 고딕"/>
          <w:sz w:val="22"/>
          <w:szCs w:val="22"/>
          <w:lang w:val="en-US"/>
        </w:rPr>
      </w:pPr>
      <w:r>
        <w:rPr>
          <w:sz w:val="22"/>
          <w:szCs w:val="22"/>
          <w:lang w:val="en-US"/>
        </w:rPr>
        <w:t xml:space="preserve"> In contrast, the accuracy of the model changes depending on the difference between the geni and entropy methods in the Random Forest learning process and the difference in the number of trees used inside the Random Forest</w:t>
      </w:r>
      <w:r w:rsidR="00347B61">
        <w:rPr>
          <w:sz w:val="22"/>
          <w:szCs w:val="22"/>
          <w:lang w:val="en-US"/>
        </w:rPr>
        <w:t>.</w:t>
      </w:r>
    </w:p>
    <w:p w14:paraId="798461BB" w14:textId="77777777" w:rsidR="00240FB5" w:rsidRDefault="00213CFC">
      <w:pPr>
        <w:pStyle w:val="1"/>
        <w:spacing w:before="360" w:after="120"/>
      </w:pPr>
      <w:r>
        <w:t>validation</w:t>
      </w:r>
    </w:p>
    <w:p w14:paraId="66A63B0B" w14:textId="77777777" w:rsidR="00240FB5" w:rsidRPr="00B0105E" w:rsidRDefault="00213CFC">
      <w:pPr>
        <w:pStyle w:val="ad"/>
        <w:numPr>
          <w:ilvl w:val="0"/>
          <w:numId w:val="1"/>
        </w:numPr>
        <w:spacing w:after="120"/>
        <w:ind w:left="431" w:hanging="289"/>
        <w:rPr>
          <w:rFonts w:ascii="맑은 고딕" w:hAnsi="맑은 고딕"/>
          <w:sz w:val="22"/>
          <w:szCs w:val="22"/>
          <w:lang w:val="en-US"/>
        </w:rPr>
      </w:pPr>
      <w:r w:rsidRPr="00B0105E">
        <w:rPr>
          <w:sz w:val="22"/>
          <w:szCs w:val="22"/>
          <w:lang w:val="en-US"/>
        </w:rPr>
        <w:t>Inside the code, the dataset is divided into learning datasets and verification datasets to verify this.</w:t>
      </w:r>
    </w:p>
    <w:p w14:paraId="6E5B4E08" w14:textId="37381644" w:rsidR="00240FB5" w:rsidRPr="00DB7EF4" w:rsidRDefault="00213CFC" w:rsidP="00DB7EF4">
      <w:pPr>
        <w:pStyle w:val="ad"/>
        <w:spacing w:after="120"/>
        <w:ind w:firstLine="0"/>
        <w:rPr>
          <w:rFonts w:ascii="맑은 고딕" w:hAnsi="맑은 고딕"/>
          <w:sz w:val="22"/>
          <w:szCs w:val="22"/>
        </w:rPr>
      </w:pPr>
      <w:r>
        <w:rPr>
          <w:sz w:val="22"/>
          <w:szCs w:val="22"/>
        </w:rPr>
        <w:t>(test_size = 0.2, random_state = 42)</w:t>
      </w:r>
    </w:p>
    <w:p w14:paraId="4865A7B3" w14:textId="2AA45C6F" w:rsidR="00240FB5" w:rsidRPr="00DB7EF4" w:rsidRDefault="00213CFC" w:rsidP="00DB7EF4">
      <w:pPr>
        <w:pStyle w:val="ad"/>
        <w:numPr>
          <w:ilvl w:val="0"/>
          <w:numId w:val="1"/>
        </w:numPr>
        <w:spacing w:after="120"/>
        <w:ind w:left="431" w:hanging="289"/>
        <w:rPr>
          <w:rFonts w:ascii="맑은 고딕" w:hAnsi="맑은 고딕"/>
          <w:sz w:val="22"/>
          <w:szCs w:val="22"/>
          <w:lang w:val="en-US"/>
        </w:rPr>
      </w:pPr>
      <w:r w:rsidRPr="00B0105E">
        <w:rPr>
          <w:sz w:val="22"/>
          <w:szCs w:val="22"/>
          <w:lang w:val="en-US"/>
        </w:rPr>
        <w:t>Additionally, the fitness between the actual value and the predicted value is evaluated using Sklearn's acuity_score function.</w:t>
      </w:r>
    </w:p>
    <w:sectPr w:rsidR="00240FB5" w:rsidRPr="00DB7EF4">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19C29" w14:textId="77777777" w:rsidR="00534555" w:rsidRDefault="00534555" w:rsidP="00B0105E">
      <w:pPr>
        <w:spacing w:after="0" w:line="240" w:lineRule="auto"/>
      </w:pPr>
      <w:r>
        <w:separator/>
      </w:r>
    </w:p>
  </w:endnote>
  <w:endnote w:type="continuationSeparator" w:id="0">
    <w:p w14:paraId="06886F29" w14:textId="77777777" w:rsidR="00534555" w:rsidRDefault="00534555" w:rsidP="00B0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apple-system">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C2694" w14:textId="77777777" w:rsidR="00534555" w:rsidRDefault="00534555" w:rsidP="00B0105E">
      <w:pPr>
        <w:spacing w:after="0" w:line="240" w:lineRule="auto"/>
      </w:pPr>
      <w:r>
        <w:separator/>
      </w:r>
    </w:p>
  </w:footnote>
  <w:footnote w:type="continuationSeparator" w:id="0">
    <w:p w14:paraId="63820222" w14:textId="77777777" w:rsidR="00534555" w:rsidRDefault="00534555" w:rsidP="00B01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C8A"/>
    <w:multiLevelType w:val="multilevel"/>
    <w:tmpl w:val="A586914A"/>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3277AB5"/>
    <w:multiLevelType w:val="multilevel"/>
    <w:tmpl w:val="893412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B787658"/>
    <w:multiLevelType w:val="multilevel"/>
    <w:tmpl w:val="AF2A5E18"/>
    <w:lvl w:ilvl="0">
      <w:start w:val="1"/>
      <w:numFmt w:val="bullet"/>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B5"/>
    <w:rsid w:val="00213CFC"/>
    <w:rsid w:val="00240FB5"/>
    <w:rsid w:val="00347B61"/>
    <w:rsid w:val="00534555"/>
    <w:rsid w:val="00556EF2"/>
    <w:rsid w:val="00681CD7"/>
    <w:rsid w:val="00AB4EB4"/>
    <w:rsid w:val="00B0105E"/>
    <w:rsid w:val="00DB7EF4"/>
    <w:rsid w:val="00E20A89"/>
    <w:rsid w:val="00FC301A"/>
    <w:rsid w:val="00FE7BFD"/>
    <w:rsid w:val="00FF443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F3255"/>
  <w15:docId w15:val="{2042AC06-32F3-45F3-87D2-7AA19913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160" w:line="259" w:lineRule="auto"/>
      <w:jc w:val="both"/>
    </w:pPr>
  </w:style>
  <w:style w:type="paragraph" w:styleId="1">
    <w:name w:val="heading 1"/>
    <w:basedOn w:val="a0"/>
    <w:next w:val="a0"/>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Pr>
      <w:color w:val="0563C1"/>
      <w:u w:val="single"/>
    </w:rPr>
  </w:style>
  <w:style w:type="character" w:styleId="a5">
    <w:name w:val="Unresolved Mention"/>
    <w:basedOn w:val="a1"/>
    <w:semiHidden/>
    <w:unhideWhenUsed/>
    <w:qFormat/>
    <w:rPr>
      <w:color w:val="605E5C"/>
      <w:shd w:val="clear" w:color="auto" w:fill="E1DFDD"/>
    </w:rPr>
  </w:style>
  <w:style w:type="character" w:customStyle="1" w:styleId="Char">
    <w:name w:val="머리글 Char"/>
    <w:basedOn w:val="a1"/>
    <w:link w:val="a6"/>
    <w:uiPriority w:val="99"/>
    <w:qFormat/>
    <w:rsid w:val="00855C1F"/>
  </w:style>
  <w:style w:type="character" w:customStyle="1" w:styleId="Char0">
    <w:name w:val="바닥글 Char"/>
    <w:basedOn w:val="a1"/>
    <w:uiPriority w:val="99"/>
    <w:qFormat/>
    <w:rsid w:val="00855C1F"/>
  </w:style>
  <w:style w:type="character" w:customStyle="1" w:styleId="1Char">
    <w:name w:val="제목 1 Char"/>
    <w:basedOn w:val="a1"/>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1"/>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1"/>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0"/>
    <w:next w:val="a7"/>
    <w:qFormat/>
    <w:pPr>
      <w:keepNext/>
      <w:spacing w:before="240" w:after="120"/>
    </w:pPr>
    <w:rPr>
      <w:rFonts w:ascii="Liberation Sans" w:eastAsia="Noto Sans CJK KR" w:hAnsi="Liberation Sans" w:cs="FreeSans"/>
      <w:sz w:val="28"/>
      <w:szCs w:val="28"/>
    </w:rPr>
  </w:style>
  <w:style w:type="paragraph" w:styleId="a7">
    <w:name w:val="Body Text"/>
    <w:basedOn w:val="a0"/>
    <w:pPr>
      <w:spacing w:after="140" w:line="276" w:lineRule="auto"/>
    </w:pPr>
  </w:style>
  <w:style w:type="paragraph" w:styleId="a8">
    <w:name w:val="List"/>
    <w:basedOn w:val="a7"/>
    <w:rPr>
      <w:rFonts w:cs="FreeSans"/>
    </w:rPr>
  </w:style>
  <w:style w:type="paragraph" w:styleId="a9">
    <w:name w:val="caption"/>
    <w:basedOn w:val="a0"/>
    <w:qFormat/>
    <w:pPr>
      <w:suppressLineNumbers/>
      <w:spacing w:before="120" w:after="120"/>
    </w:pPr>
    <w:rPr>
      <w:rFonts w:cs="FreeSans"/>
      <w:i/>
      <w:iCs/>
      <w:sz w:val="24"/>
      <w:szCs w:val="24"/>
    </w:rPr>
  </w:style>
  <w:style w:type="paragraph" w:customStyle="1" w:styleId="Index">
    <w:name w:val="Index"/>
    <w:basedOn w:val="a0"/>
    <w:qFormat/>
    <w:pPr>
      <w:suppressLineNumbers/>
    </w:pPr>
    <w:rPr>
      <w:rFonts w:cs="FreeSans"/>
    </w:rPr>
  </w:style>
  <w:style w:type="paragraph" w:styleId="aa">
    <w:name w:val="List Paragraph"/>
    <w:basedOn w:val="a0"/>
    <w:qFormat/>
    <w:pPr>
      <w:ind w:left="800"/>
    </w:pPr>
  </w:style>
  <w:style w:type="paragraph" w:customStyle="1" w:styleId="HeaderandFooter">
    <w:name w:val="Header and Footer"/>
    <w:basedOn w:val="a0"/>
    <w:qFormat/>
  </w:style>
  <w:style w:type="paragraph" w:styleId="a6">
    <w:name w:val="header"/>
    <w:basedOn w:val="a0"/>
    <w:link w:val="Char"/>
    <w:uiPriority w:val="99"/>
    <w:unhideWhenUsed/>
    <w:rsid w:val="00855C1F"/>
    <w:pPr>
      <w:tabs>
        <w:tab w:val="center" w:pos="4513"/>
        <w:tab w:val="right" w:pos="9026"/>
      </w:tabs>
      <w:snapToGrid w:val="0"/>
    </w:pPr>
  </w:style>
  <w:style w:type="paragraph" w:styleId="ab">
    <w:name w:val="footer"/>
    <w:basedOn w:val="a0"/>
    <w:uiPriority w:val="99"/>
    <w:unhideWhenUsed/>
    <w:rsid w:val="00855C1F"/>
    <w:pPr>
      <w:tabs>
        <w:tab w:val="center" w:pos="4513"/>
        <w:tab w:val="right" w:pos="9026"/>
      </w:tabs>
      <w:snapToGrid w:val="0"/>
    </w:pPr>
  </w:style>
  <w:style w:type="paragraph" w:customStyle="1" w:styleId="ac">
    <w:name w:val="이름"/>
    <w:basedOn w:val="a0"/>
    <w:next w:val="a0"/>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
    <w:name w:val="List Bullet"/>
    <w:basedOn w:val="a0"/>
    <w:unhideWhenUsed/>
    <w:qFormat/>
    <w:rsid w:val="00855C1F"/>
    <w:pPr>
      <w:widowControl/>
      <w:numPr>
        <w:numId w:val="1"/>
      </w:numPr>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d">
    <w:name w:val="글머리 기호 목록"/>
    <w:basedOn w:val="a0"/>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0"/>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2"/>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kit-learn.org/stable/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yasserh/housing-prices-datase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23</cp:revision>
  <dcterms:created xsi:type="dcterms:W3CDTF">2022-01-07T03:48:00Z</dcterms:created>
  <dcterms:modified xsi:type="dcterms:W3CDTF">2022-02-16T06:24:00Z</dcterms:modified>
  <dc:language>ko-KR</dc:language>
  <cp:version>0900.0001.01</cp:version>
</cp:coreProperties>
</file>