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D970" w14:textId="4CD5E329" w:rsidR="00446B5E" w:rsidRPr="00373ED2" w:rsidRDefault="00373ED2" w:rsidP="00373ED2">
      <w:pPr>
        <w:jc w:val="center"/>
        <w:rPr>
          <w:rFonts w:ascii="Cascadia Code" w:hAnsi="Cascadia Code"/>
          <w:b/>
          <w:bCs/>
        </w:rPr>
      </w:pPr>
      <w:r w:rsidRPr="00373ED2">
        <w:rPr>
          <w:rFonts w:ascii="Cascadia Code" w:hAnsi="Cascadia Code"/>
          <w:b/>
          <w:bCs/>
        </w:rPr>
        <w:t>Learning Activity Report Week 2: Log Parsing</w:t>
      </w:r>
    </w:p>
    <w:p w14:paraId="7E77E4B4" w14:textId="77777777" w:rsidR="00373ED2" w:rsidRPr="00373ED2" w:rsidRDefault="00373ED2" w:rsidP="00373ED2">
      <w:pPr>
        <w:jc w:val="center"/>
        <w:rPr>
          <w:rFonts w:ascii="Cascadia Code" w:hAnsi="Cascadia Code"/>
          <w:b/>
          <w:bCs/>
        </w:rPr>
      </w:pPr>
    </w:p>
    <w:p w14:paraId="549C0060" w14:textId="6EF97B47" w:rsidR="00373ED2" w:rsidRPr="00373ED2" w:rsidRDefault="00373ED2" w:rsidP="00373ED2">
      <w:pPr>
        <w:rPr>
          <w:rFonts w:ascii="Cascadia Code" w:hAnsi="Cascadia Code"/>
          <w:b/>
          <w:bCs/>
        </w:rPr>
      </w:pPr>
      <w:r w:rsidRPr="00373ED2">
        <w:rPr>
          <w:rFonts w:ascii="Cascadia Code" w:hAnsi="Cascadia Code"/>
          <w:noProof/>
        </w:rPr>
        <w:drawing>
          <wp:anchor distT="0" distB="0" distL="114300" distR="114300" simplePos="0" relativeHeight="251658240" behindDoc="1" locked="0" layoutInCell="1" allowOverlap="1" wp14:anchorId="359CE281" wp14:editId="6F3D1962">
            <wp:simplePos x="0" y="0"/>
            <wp:positionH relativeFrom="margin">
              <wp:posOffset>-485775</wp:posOffset>
            </wp:positionH>
            <wp:positionV relativeFrom="paragraph">
              <wp:posOffset>203835</wp:posOffset>
            </wp:positionV>
            <wp:extent cx="6648450" cy="3657600"/>
            <wp:effectExtent l="152400" t="152400" r="361950" b="361950"/>
            <wp:wrapNone/>
            <wp:docPr id="149440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0461" name="Picture 14944004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65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3ED2">
        <w:rPr>
          <w:rFonts w:ascii="Cascadia Code" w:hAnsi="Cascadia Code"/>
          <w:b/>
          <w:bCs/>
        </w:rPr>
        <w:t>Python Script:</w:t>
      </w:r>
    </w:p>
    <w:p w14:paraId="4EEA6218" w14:textId="03DA7650" w:rsidR="00373ED2" w:rsidRPr="00373ED2" w:rsidRDefault="00373ED2" w:rsidP="00373ED2">
      <w:pPr>
        <w:rPr>
          <w:rFonts w:ascii="Cascadia Code" w:hAnsi="Cascadia Code"/>
        </w:rPr>
      </w:pPr>
    </w:p>
    <w:p w14:paraId="27FE3777" w14:textId="77777777" w:rsidR="00373ED2" w:rsidRPr="00373ED2" w:rsidRDefault="00373ED2" w:rsidP="00373ED2">
      <w:pPr>
        <w:rPr>
          <w:rFonts w:ascii="Cascadia Code" w:hAnsi="Cascadia Code"/>
        </w:rPr>
      </w:pPr>
    </w:p>
    <w:p w14:paraId="5CE196E8" w14:textId="77777777" w:rsidR="00373ED2" w:rsidRPr="00373ED2" w:rsidRDefault="00373ED2" w:rsidP="00373ED2">
      <w:pPr>
        <w:rPr>
          <w:rFonts w:ascii="Cascadia Code" w:hAnsi="Cascadia Code"/>
        </w:rPr>
      </w:pPr>
    </w:p>
    <w:p w14:paraId="716F0EC2" w14:textId="77777777" w:rsidR="00373ED2" w:rsidRPr="00373ED2" w:rsidRDefault="00373ED2" w:rsidP="00373ED2">
      <w:pPr>
        <w:rPr>
          <w:rFonts w:ascii="Cascadia Code" w:hAnsi="Cascadia Code"/>
        </w:rPr>
      </w:pPr>
    </w:p>
    <w:p w14:paraId="3336DFEA" w14:textId="77777777" w:rsidR="00373ED2" w:rsidRPr="00373ED2" w:rsidRDefault="00373ED2" w:rsidP="00373ED2">
      <w:pPr>
        <w:rPr>
          <w:rFonts w:ascii="Cascadia Code" w:hAnsi="Cascadia Code"/>
        </w:rPr>
      </w:pPr>
    </w:p>
    <w:p w14:paraId="2F20F100" w14:textId="77777777" w:rsidR="00373ED2" w:rsidRPr="00373ED2" w:rsidRDefault="00373ED2" w:rsidP="00373ED2">
      <w:pPr>
        <w:rPr>
          <w:rFonts w:ascii="Cascadia Code" w:hAnsi="Cascadia Code"/>
        </w:rPr>
      </w:pPr>
    </w:p>
    <w:p w14:paraId="77C14452" w14:textId="77777777" w:rsidR="00373ED2" w:rsidRPr="00373ED2" w:rsidRDefault="00373ED2" w:rsidP="00373ED2">
      <w:pPr>
        <w:rPr>
          <w:rFonts w:ascii="Cascadia Code" w:hAnsi="Cascadia Code"/>
        </w:rPr>
      </w:pPr>
    </w:p>
    <w:p w14:paraId="22C3D222" w14:textId="77777777" w:rsidR="00373ED2" w:rsidRPr="00373ED2" w:rsidRDefault="00373ED2" w:rsidP="00373ED2">
      <w:pPr>
        <w:rPr>
          <w:rFonts w:ascii="Cascadia Code" w:hAnsi="Cascadia Code"/>
        </w:rPr>
      </w:pPr>
    </w:p>
    <w:p w14:paraId="23A5B420" w14:textId="77777777" w:rsidR="00373ED2" w:rsidRPr="00373ED2" w:rsidRDefault="00373ED2" w:rsidP="00373ED2">
      <w:pPr>
        <w:rPr>
          <w:rFonts w:ascii="Cascadia Code" w:hAnsi="Cascadia Code"/>
        </w:rPr>
      </w:pPr>
    </w:p>
    <w:p w14:paraId="2AD67081" w14:textId="77777777" w:rsidR="00373ED2" w:rsidRPr="00373ED2" w:rsidRDefault="00373ED2" w:rsidP="00373ED2">
      <w:pPr>
        <w:rPr>
          <w:rFonts w:ascii="Cascadia Code" w:hAnsi="Cascadia Code"/>
        </w:rPr>
      </w:pPr>
    </w:p>
    <w:p w14:paraId="58A4E059" w14:textId="77777777" w:rsidR="00D22737" w:rsidRDefault="00D22737" w:rsidP="00373ED2">
      <w:pPr>
        <w:rPr>
          <w:rFonts w:ascii="Cascadia Code" w:hAnsi="Cascadia Code"/>
        </w:rPr>
      </w:pPr>
    </w:p>
    <w:p w14:paraId="4D4DAE55" w14:textId="77777777" w:rsidR="00D22737" w:rsidRDefault="00D22737" w:rsidP="00373ED2">
      <w:pPr>
        <w:rPr>
          <w:rFonts w:ascii="Cascadia Code" w:hAnsi="Cascadia Code"/>
        </w:rPr>
      </w:pPr>
    </w:p>
    <w:p w14:paraId="14E4907B" w14:textId="483FA946" w:rsidR="00373ED2" w:rsidRDefault="00373ED2" w:rsidP="00373ED2">
      <w:pPr>
        <w:rPr>
          <w:rFonts w:ascii="Cascadia Code" w:hAnsi="Cascadia Code"/>
          <w:b/>
          <w:bCs/>
        </w:rPr>
      </w:pPr>
      <w:r w:rsidRPr="00373ED2">
        <w:rPr>
          <w:rFonts w:ascii="Cascadia Code" w:hAnsi="Cascadia Code"/>
          <w:b/>
          <w:bCs/>
        </w:rPr>
        <w:t>Jinja2 Template</w:t>
      </w:r>
    </w:p>
    <w:p w14:paraId="28EE8F2F" w14:textId="78BDBBB9" w:rsidR="00373ED2" w:rsidRDefault="00373ED2" w:rsidP="00373ED2">
      <w:pPr>
        <w:rPr>
          <w:rFonts w:ascii="Cascadia Code" w:hAnsi="Cascadia Code"/>
          <w:b/>
          <w:bCs/>
        </w:rPr>
      </w:pPr>
      <w:r w:rsidRPr="00373ED2">
        <w:rPr>
          <w:rFonts w:ascii="Cascadia Code" w:hAnsi="Cascadia Code"/>
          <w:b/>
          <w:bCs/>
        </w:rPr>
        <w:drawing>
          <wp:anchor distT="0" distB="0" distL="114300" distR="114300" simplePos="0" relativeHeight="251659264" behindDoc="1" locked="0" layoutInCell="1" allowOverlap="1" wp14:anchorId="68E53A77" wp14:editId="21D79AD9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5868219" cy="2762636"/>
            <wp:effectExtent l="152400" t="152400" r="361315" b="361950"/>
            <wp:wrapNone/>
            <wp:docPr id="4096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082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7626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30C1349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6CAEDDEF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0972D0AE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180E92D8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423097F8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69050448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1E0CB334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01888284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418DB78F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2CD3A4B7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3D75FA77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668488A3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51ED577A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0A0AAC3D" w14:textId="057AC53D" w:rsidR="00373ED2" w:rsidRDefault="00373ED2" w:rsidP="00373ED2">
      <w:pPr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lastRenderedPageBreak/>
        <w:t>Script Output:</w:t>
      </w:r>
    </w:p>
    <w:p w14:paraId="0D04C967" w14:textId="2B195265" w:rsidR="00373ED2" w:rsidRDefault="00D22737" w:rsidP="00373ED2">
      <w:pPr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  <w:noProof/>
        </w:rPr>
        <w:drawing>
          <wp:inline distT="0" distB="0" distL="0" distR="0" wp14:anchorId="057AC0D7" wp14:editId="7786933B">
            <wp:extent cx="5943600" cy="7038975"/>
            <wp:effectExtent l="152400" t="152400" r="361950" b="371475"/>
            <wp:docPr id="621924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4604" name="Picture 6219246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8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D8A606" w14:textId="77777777" w:rsidR="00D22737" w:rsidRDefault="00D22737" w:rsidP="00373ED2">
      <w:pPr>
        <w:rPr>
          <w:rFonts w:ascii="Cascadia Code" w:hAnsi="Cascadia Code"/>
          <w:b/>
          <w:bCs/>
        </w:rPr>
      </w:pPr>
    </w:p>
    <w:p w14:paraId="65ED517A" w14:textId="77777777" w:rsid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t xml:space="preserve"> </w:t>
      </w:r>
    </w:p>
    <w:p w14:paraId="45528739" w14:textId="77777777" w:rsid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</w:p>
    <w:p w14:paraId="38F7BF7F" w14:textId="77777777" w:rsid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</w:p>
    <w:p w14:paraId="0812290B" w14:textId="5F82D379" w:rsidR="00D22737" w:rsidRP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lastRenderedPageBreak/>
        <w:t>Configuration Files:</w:t>
      </w:r>
    </w:p>
    <w:p w14:paraId="7DC59696" w14:textId="0AF1F300" w:rsidR="00D22737" w:rsidRPr="00D22737" w:rsidRDefault="00D22737" w:rsidP="00373ED2">
      <w:pPr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tab/>
        <w:t>Router1:</w:t>
      </w:r>
    </w:p>
    <w:p w14:paraId="3556AEEC" w14:textId="416118EF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hostname Router1</w:t>
      </w:r>
    </w:p>
    <w:p w14:paraId="5981719E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interface GigabitEthernet0/0</w:t>
      </w:r>
    </w:p>
    <w:p w14:paraId="55F0AB17" w14:textId="059D1E0D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ip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address 192.168.1.1 255.255.255.0</w:t>
      </w:r>
    </w:p>
    <w:p w14:paraId="6FE256A2" w14:textId="77967DF5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gramStart"/>
      <w:r w:rsidRPr="00D22737">
        <w:rPr>
          <w:rFonts w:ascii="Cascadia Code" w:hAnsi="Cascadia Code"/>
          <w:sz w:val="20"/>
          <w:szCs w:val="20"/>
        </w:rPr>
        <w:t>no</w:t>
      </w:r>
      <w:proofErr w:type="gramEnd"/>
      <w:r w:rsidRPr="00D22737">
        <w:rPr>
          <w:rFonts w:ascii="Cascadia Code" w:hAnsi="Cascadia Code"/>
          <w:sz w:val="20"/>
          <w:szCs w:val="20"/>
        </w:rPr>
        <w:t xml:space="preserve"> shutdown</w:t>
      </w:r>
    </w:p>
    <w:p w14:paraId="5922770B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10</w:t>
      </w:r>
    </w:p>
    <w:p w14:paraId="4C2D0150" w14:textId="636B2AC5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USERS</w:t>
      </w:r>
    </w:p>
    <w:p w14:paraId="75982EF4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20</w:t>
      </w:r>
    </w:p>
    <w:p w14:paraId="57E35E06" w14:textId="2154B0B1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SERVERS</w:t>
      </w:r>
    </w:p>
    <w:p w14:paraId="76073AD6" w14:textId="13791C23" w:rsidR="00D22737" w:rsidRPr="00D22737" w:rsidRDefault="00D22737" w:rsidP="00D22737">
      <w:pPr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tab/>
        <w:t>Switch1:</w:t>
      </w:r>
      <w:r w:rsidRPr="00D22737">
        <w:rPr>
          <w:sz w:val="20"/>
          <w:szCs w:val="20"/>
        </w:rPr>
        <w:t xml:space="preserve"> </w:t>
      </w:r>
    </w:p>
    <w:p w14:paraId="0E6914D0" w14:textId="30CCA08B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hostname Switch1</w:t>
      </w:r>
    </w:p>
    <w:p w14:paraId="705026C8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interface Vlan99</w:t>
      </w:r>
    </w:p>
    <w:p w14:paraId="4DECC1D6" w14:textId="243A8CAC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ip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address 192.168.99.2 255.255.255.0</w:t>
      </w:r>
    </w:p>
    <w:p w14:paraId="31840050" w14:textId="75337521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gramStart"/>
      <w:r w:rsidRPr="00D22737">
        <w:rPr>
          <w:rFonts w:ascii="Cascadia Code" w:hAnsi="Cascadia Code"/>
          <w:sz w:val="20"/>
          <w:szCs w:val="20"/>
        </w:rPr>
        <w:t>no</w:t>
      </w:r>
      <w:proofErr w:type="gramEnd"/>
      <w:r w:rsidRPr="00D22737">
        <w:rPr>
          <w:rFonts w:ascii="Cascadia Code" w:hAnsi="Cascadia Code"/>
          <w:sz w:val="20"/>
          <w:szCs w:val="20"/>
        </w:rPr>
        <w:t xml:space="preserve"> shutdown</w:t>
      </w:r>
    </w:p>
    <w:p w14:paraId="300CCE96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10</w:t>
      </w:r>
    </w:p>
    <w:p w14:paraId="1362E962" w14:textId="52215A3D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USERS</w:t>
      </w:r>
    </w:p>
    <w:p w14:paraId="54A01FC1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20</w:t>
      </w:r>
    </w:p>
    <w:p w14:paraId="77485E06" w14:textId="648FBBB0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SERVERS</w:t>
      </w:r>
    </w:p>
    <w:p w14:paraId="2E4C0411" w14:textId="77777777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proofErr w:type="spellStart"/>
      <w:r w:rsidRPr="00D22737">
        <w:rPr>
          <w:rFonts w:ascii="Cascadia Code" w:hAnsi="Cascadia Code"/>
          <w:sz w:val="20"/>
          <w:szCs w:val="20"/>
        </w:rPr>
        <w:t>vlan</w:t>
      </w:r>
      <w:proofErr w:type="spellEnd"/>
      <w:r w:rsidRPr="00D22737">
        <w:rPr>
          <w:rFonts w:ascii="Cascadia Code" w:hAnsi="Cascadia Code"/>
          <w:sz w:val="20"/>
          <w:szCs w:val="20"/>
        </w:rPr>
        <w:t xml:space="preserve"> 99</w:t>
      </w:r>
    </w:p>
    <w:p w14:paraId="05146BEB" w14:textId="5424E6F3" w:rsidR="00D22737" w:rsidRPr="00D22737" w:rsidRDefault="00D22737" w:rsidP="00D22737">
      <w:pPr>
        <w:jc w:val="center"/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name MGMT</w:t>
      </w:r>
    </w:p>
    <w:p w14:paraId="14D5623A" w14:textId="6C768ACD" w:rsidR="00D22737" w:rsidRPr="00D22737" w:rsidRDefault="00D22737" w:rsidP="00D22737">
      <w:pPr>
        <w:jc w:val="center"/>
        <w:rPr>
          <w:rFonts w:ascii="Cascadia Code" w:hAnsi="Cascadia Code"/>
          <w:b/>
          <w:bCs/>
          <w:sz w:val="20"/>
          <w:szCs w:val="20"/>
        </w:rPr>
      </w:pPr>
      <w:r w:rsidRPr="00D22737">
        <w:rPr>
          <w:rFonts w:ascii="Cascadia Code" w:hAnsi="Cascadia Code"/>
          <w:b/>
          <w:bCs/>
          <w:sz w:val="20"/>
          <w:szCs w:val="20"/>
        </w:rPr>
        <w:t>Reflection:</w:t>
      </w:r>
    </w:p>
    <w:p w14:paraId="78F6B02A" w14:textId="5F65CD53" w:rsidR="00D22737" w:rsidRPr="00D22737" w:rsidRDefault="00D22737" w:rsidP="00D22737">
      <w:pPr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 xml:space="preserve">This week helped me see how automation makes cybersecurity tasks more manageable and consistent. Before this lab, I thought configuration and log reviews were all manually done. But using Jinja2 templates opened my eyes on how separating the structure of a configuration from the device specific details makes everything cleaner. </w:t>
      </w:r>
      <w:r w:rsidRPr="00D22737">
        <w:rPr>
          <w:rFonts w:ascii="Cascadia Code" w:hAnsi="Cascadia Code"/>
          <w:sz w:val="20"/>
          <w:szCs w:val="20"/>
        </w:rPr>
        <w:t>Instead of rewriting the same commands for every router or switch, I could reuse a template and just change the variables in a JSON file. That reduces simple mistakes like wrong IP addresses or missing VLAN entries, which could cause real network problems. It also helps enforce a consistent configuration baseline across devices, which improves overall security.</w:t>
      </w:r>
    </w:p>
    <w:p w14:paraId="1810EA42" w14:textId="2AD12116" w:rsidR="00D22737" w:rsidRPr="00D22737" w:rsidRDefault="00D22737" w:rsidP="00D22737">
      <w:pPr>
        <w:rPr>
          <w:rFonts w:ascii="Cascadia Code" w:hAnsi="Cascadia Code"/>
          <w:sz w:val="20"/>
          <w:szCs w:val="20"/>
        </w:rPr>
      </w:pPr>
      <w:r w:rsidRPr="00D22737">
        <w:rPr>
          <w:rFonts w:ascii="Cascadia Code" w:hAnsi="Cascadia Code"/>
          <w:sz w:val="20"/>
          <w:szCs w:val="20"/>
        </w:rPr>
        <w:t>On the log analysis side, writing scripts to filter security events made me realize how quickly automation can highlight suspicious behavior. Instead of scrolling through logs manually, a script can pull failed login attempts or privilege-related events almost instantly. That makes it easier to detect brute-force activity or potential insider misuse. Overall, automation saves time, improves accuracy, and strengthens security monitoring.</w:t>
      </w:r>
    </w:p>
    <w:sectPr w:rsidR="00D22737" w:rsidRPr="00D22737" w:rsidSect="00D22737">
      <w:pgSz w:w="12240" w:h="15840"/>
      <w:pgMar w:top="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D2"/>
    <w:rsid w:val="00272C26"/>
    <w:rsid w:val="00373ED2"/>
    <w:rsid w:val="00430F7E"/>
    <w:rsid w:val="00446B5E"/>
    <w:rsid w:val="004F1CAF"/>
    <w:rsid w:val="00853E45"/>
    <w:rsid w:val="00D2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BAB2"/>
  <w15:chartTrackingRefBased/>
  <w15:docId w15:val="{47CD44CF-7C54-4B90-A12B-AE975B18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239</Words>
  <Characters>1354</Characters>
  <Application>Microsoft Office Word</Application>
  <DocSecurity>0</DocSecurity>
  <Lines>79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MacKinnon</dc:creator>
  <cp:keywords/>
  <dc:description/>
  <cp:lastModifiedBy>Mr. MacKinnon</cp:lastModifiedBy>
  <cp:revision>1</cp:revision>
  <dcterms:created xsi:type="dcterms:W3CDTF">2026-02-20T02:14:00Z</dcterms:created>
  <dcterms:modified xsi:type="dcterms:W3CDTF">2026-02-20T02:34:00Z</dcterms:modified>
</cp:coreProperties>
</file>