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</w:pPr>
    </w:p>
    <w:p>
      <w:pPr>
        <w:pStyle w:val="Heading1"/>
        <w:spacing w:after="120" w:before="240"/>
      </w:pPr>
      <w:r>
        <w:t xml:space="preserve">RINGKASAN DOKUMEN</w:t>
      </w:r>
    </w:p>
    <w:p>
      <w:pPr>
        <w:pStyle w:val="Heading2"/>
        <w:spacing w:after="120" w:before="240"/>
      </w:pPr>
      <w:r>
        <w:t xml:space="preserve">Laporan Pendahuluan Masterplan Kesehatan Kabupaten Bogor 2025-2035</w:t>
      </w:r>
    </w:p>
    <w:p>
      <w:pPr>
        <w:spacing w:line="240"/>
      </w:pPr>
    </w:p>
    <w:p>
      <w:pPr>
        <w:spacing w:before="8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---</w:t>
      </w:r>
    </w:p>
    <w:p>
      <w:pPr>
        <w:spacing w:line="240"/>
      </w:pPr>
    </w:p>
    <w:p>
      <w:pPr>
        <w:spacing w:before="8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Sumber Dokumen:</w:t>
      </w: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Laporan Pendahuluan Penyusunan Grand Design Kesehatan Kabupaten Bogor</w:t>
      </w:r>
    </w:p>
    <w:p>
      <w:pPr>
        <w:spacing w:before="8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Penyusun:</w:t>
      </w: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Bappeda Kabupaten Bogor bekerja sama dengan Universitas Indonesia</w:t>
      </w:r>
    </w:p>
    <w:p>
      <w:pPr>
        <w:spacing w:before="8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Periode Perencanaan:</w:t>
      </w: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10 tahun (hingga 2035)</w:t>
      </w:r>
    </w:p>
    <w:p>
      <w:pPr>
        <w:spacing w:line="240"/>
      </w:pPr>
    </w:p>
    <w:p>
      <w:pPr>
        <w:spacing w:before="8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---</w:t>
      </w:r>
    </w:p>
    <w:p>
      <w:pPr>
        <w:spacing w:line="240"/>
      </w:pPr>
    </w:p>
    <w:p>
      <w:pPr>
        <w:pStyle w:val="Heading3"/>
        <w:spacing w:after="120" w:before="240"/>
      </w:pPr>
      <w:r>
        <w:t xml:space="preserve">A. LATAR BELAKANG DAN TUJUAN</w:t>
      </w:r>
    </w:p>
    <w:p>
      <w:pPr>
        <w:spacing w:line="240"/>
      </w:pPr>
    </w:p>
    <w:p>
      <w:pPr>
        <w:spacing w:before="8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Dokumen ini merupakan laporan pendahuluan dalam rangka penyusunan Grand Design Kesehatan Kabupaten Bogor yang bertujuan untuk:</w:t>
      </w:r>
    </w:p>
    <w:p>
      <w:pPr>
        <w:spacing w:line="240"/>
      </w:pPr>
    </w:p>
    <w:p>
      <w:pPr>
        <w:pStyle w:val="ListParagraph"/>
        <w:numPr>
          <w:ilvl w:val="0"/>
          <w:numId w:val="2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Menginventarisasi teori dan regulasi terkait kesehatan</w:t>
      </w:r>
    </w:p>
    <w:p>
      <w:pPr>
        <w:pStyle w:val="ListParagraph"/>
        <w:numPr>
          <w:ilvl w:val="0"/>
          <w:numId w:val="2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Memetakan permasalahan tata kelola kesehatan di Kabupaten Bogor</w:t>
      </w:r>
    </w:p>
    <w:p>
      <w:pPr>
        <w:pStyle w:val="ListParagraph"/>
        <w:numPr>
          <w:ilvl w:val="0"/>
          <w:numId w:val="2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Menyusun analisis SWOT kondisi internal dan eksternal</w:t>
      </w:r>
    </w:p>
    <w:p>
      <w:pPr>
        <w:pStyle w:val="ListParagraph"/>
        <w:numPr>
          <w:ilvl w:val="0"/>
          <w:numId w:val="2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Menghasilkan Grand Design dan Roadmap sebagai pedoman 10 tahun ke depan</w:t>
      </w:r>
    </w:p>
    <w:p>
      <w:pPr>
        <w:spacing w:line="240"/>
      </w:pPr>
    </w:p>
    <w:p>
      <w:pPr>
        <w:spacing w:before="8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---</w:t>
      </w:r>
    </w:p>
    <w:p>
      <w:pPr>
        <w:spacing w:line="240"/>
      </w:pPr>
    </w:p>
    <w:p>
      <w:pPr>
        <w:pStyle w:val="Heading3"/>
        <w:spacing w:after="120" w:before="240"/>
      </w:pPr>
      <w:r>
        <w:t xml:space="preserve">B. DATA DAN ISU KUNCI KESEHATAN KABUPATEN BOGOR</w:t>
      </w:r>
    </w:p>
    <w:p>
      <w:pPr>
        <w:spacing w:line="240"/>
      </w:pPr>
    </w:p>
    <w:tbl>
      <w:tblPr>
        <w:tblW w:type="pct" w:w="100%"/>
        <w:jc w:val="center"/>
        <w:tblBorders>
          <w:top w:val="single" w:color="4f46e5" w:sz="2"/>
          <w:left w:val="single" w:color="E2E8F0" w:sz="1"/>
          <w:bottom w:val="single" w:color="4f46e5" w:sz="2"/>
          <w:right w:val="single" w:color="E2E8F0" w:sz="1"/>
          <w:insideH w:val="single" w:color="E2E8F0" w:sz="1"/>
          <w:insideV w:val="single" w:color="E2E8F0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Indikator Kesehatan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4f46e5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Data Terkini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Angka Kematian Bayi (AKB)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41,82 per 1.000 kelahiran hidup (2018)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Angka Kematian Ibu (AKI)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Masih di atas target 306 per 100.000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CNR TB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239 per 100.000 penduduk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HIV/AIDS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Meningkat dari 181 kasus (2017) menjadi 417 kasus (2020)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DBD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21,53 per 1.000 penduduk</w:t>
            </w:r>
          </w:p>
        </w:tc>
      </w:tr>
      <w:tr>
        <w:trPr>
          <w:tblHeader w:val="false"/>
        </w:trP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Stunting (Nasional)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2"/>
                <w:szCs w:val="22"/>
              </w:rPr>
              <w:t xml:space="preserve">21,6%</w:t>
            </w:r>
          </w:p>
        </w:tc>
      </w:tr>
    </w:tbl>
    <w:p>
      <w:pPr>
        <w:spacing w:line="240"/>
      </w:pPr>
    </w:p>
    <w:p>
      <w:pPr>
        <w:spacing w:before="8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---</w:t>
      </w:r>
    </w:p>
    <w:p>
      <w:pPr>
        <w:spacing w:line="240"/>
      </w:pPr>
    </w:p>
    <w:p>
      <w:pPr>
        <w:pStyle w:val="Heading3"/>
        <w:spacing w:after="120" w:before="240"/>
      </w:pPr>
      <w:r>
        <w:t xml:space="preserve">C. METODOLOGI PENYUSUNAN</w:t>
      </w:r>
    </w:p>
    <w:p>
      <w:pPr>
        <w:spacing w:line="240"/>
      </w:pPr>
    </w:p>
    <w:p>
      <w:pPr>
        <w:spacing w:before="8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Metode yang digunakan dalam penyusunan Grand Design ini meliputi:</w:t>
      </w:r>
    </w:p>
    <w:p>
      <w:pPr>
        <w:pStyle w:val="ListParagraph"/>
        <w:numPr>
          <w:ilvl w:val="0"/>
          <w:numId w:val="3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Soft System Methodology (SSM)</w:t>
      </w:r>
    </w:p>
    <w:p>
      <w:pPr>
        <w:pStyle w:val="ListParagraph"/>
        <w:numPr>
          <w:ilvl w:val="0"/>
          <w:numId w:val="3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Fuzzy AHP (Analytic Hierarchy Process)</w:t>
      </w:r>
    </w:p>
    <w:p>
      <w:pPr>
        <w:pStyle w:val="ListParagraph"/>
        <w:numPr>
          <w:ilvl w:val="0"/>
          <w:numId w:val="3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Focus Group Discussion (FGD) dan Survei</w:t>
      </w:r>
    </w:p>
    <w:p>
      <w:pPr>
        <w:pStyle w:val="ListParagraph"/>
        <w:numPr>
          <w:ilvl w:val="0"/>
          <w:numId w:val="3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Analisis SWOT dan PESTL</w:t>
      </w:r>
    </w:p>
    <w:p>
      <w:pPr>
        <w:spacing w:line="240"/>
      </w:pPr>
    </w:p>
    <w:p>
      <w:pPr>
        <w:spacing w:before="8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---</w:t>
      </w:r>
    </w:p>
    <w:p>
      <w:pPr>
        <w:spacing w:line="240"/>
      </w:pPr>
    </w:p>
    <w:p>
      <w:pPr>
        <w:pStyle w:val="Heading3"/>
        <w:spacing w:after="120" w:before="240"/>
      </w:pPr>
      <w:r>
        <w:t xml:space="preserve">D. KERANGKA SISTEM KESEHATAN</w:t>
      </w:r>
    </w:p>
    <w:p>
      <w:pPr>
        <w:spacing w:line="240"/>
      </w:pPr>
    </w:p>
    <w:p>
      <w:pPr>
        <w:spacing w:before="8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Dokumen ini mengacu pada:</w:t>
      </w:r>
    </w:p>
    <w:p>
      <w:pPr>
        <w:pStyle w:val="ListParagraph"/>
        <w:numPr>
          <w:ilvl w:val="0"/>
          <w:numId w:val="4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 Pilar Transformasi Kesehatan Indonesia</w:t>
      </w: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(RPJMN)</w:t>
      </w:r>
    </w:p>
    <w:p>
      <w:pPr>
        <w:pStyle w:val="ListParagraph"/>
        <w:numPr>
          <w:ilvl w:val="0"/>
          <w:numId w:val="4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/>
      </w: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6 Blok Sistem Kesehatan WHO</w:t>
      </w: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, yang mencakup:</w:t>
      </w:r>
    </w:p>
    <w:p>
      <w:pPr>
        <w:pStyle w:val="ListParagraph"/>
        <w:numPr>
          <w:ilvl w:val="0"/>
          <w:numId w:val="1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Pelayanan kesehatan</w:t>
      </w:r>
    </w:p>
    <w:p>
      <w:pPr>
        <w:pStyle w:val="ListParagraph"/>
        <w:numPr>
          <w:ilvl w:val="0"/>
          <w:numId w:val="1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Sumber Daya Manusia (SDM) kesehatan</w:t>
      </w:r>
    </w:p>
    <w:p>
      <w:pPr>
        <w:pStyle w:val="ListParagraph"/>
        <w:numPr>
          <w:ilvl w:val="0"/>
          <w:numId w:val="1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Sistem informasi kesehatan</w:t>
      </w:r>
    </w:p>
    <w:p>
      <w:pPr>
        <w:pStyle w:val="ListParagraph"/>
        <w:numPr>
          <w:ilvl w:val="0"/>
          <w:numId w:val="1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Teknologi medis</w:t>
      </w:r>
    </w:p>
    <w:p>
      <w:pPr>
        <w:pStyle w:val="ListParagraph"/>
        <w:numPr>
          <w:ilvl w:val="0"/>
          <w:numId w:val="1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Pembiayaan kesehatan</w:t>
      </w:r>
    </w:p>
    <w:p>
      <w:pPr>
        <w:pStyle w:val="ListParagraph"/>
        <w:numPr>
          <w:ilvl w:val="0"/>
          <w:numId w:val="1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Tata kelola kesehatan</w:t>
      </w:r>
    </w:p>
    <w:p>
      <w:pPr>
        <w:spacing w:line="240"/>
      </w:pPr>
    </w:p>
    <w:p>
      <w:pPr>
        <w:spacing w:before="8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---</w:t>
      </w:r>
    </w:p>
    <w:p>
      <w:pPr>
        <w:spacing w:line="240"/>
      </w:pPr>
    </w:p>
    <w:p>
      <w:pPr>
        <w:pStyle w:val="Heading3"/>
        <w:spacing w:after="120" w:before="240"/>
      </w:pPr>
      <w:r>
        <w:t xml:space="preserve">E. LUARAN DOKUMEN</w:t>
      </w:r>
    </w:p>
    <w:p>
      <w:pPr>
        <w:spacing w:line="240"/>
      </w:pPr>
    </w:p>
    <w:p>
      <w:pPr>
        <w:pStyle w:val="ListParagraph"/>
        <w:numPr>
          <w:ilvl w:val="0"/>
          <w:numId w:val="5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Laporan Pendahuluan (dokumen ini)</w:t>
      </w:r>
    </w:p>
    <w:p>
      <w:pPr>
        <w:pStyle w:val="ListParagraph"/>
        <w:numPr>
          <w:ilvl w:val="0"/>
          <w:numId w:val="5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Laporan Akhir</w:t>
      </w:r>
    </w:p>
    <w:p>
      <w:pPr>
        <w:pStyle w:val="ListParagraph"/>
        <w:numPr>
          <w:ilvl w:val="0"/>
          <w:numId w:val="5"/>
        </w:numPr>
        <w:spacing w:before="10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Dokumen Grand Design dan Roadmap Kesehatan Kabupaten Bogor</w:t>
      </w:r>
    </w:p>
    <w:p>
      <w:pPr>
        <w:spacing w:line="240"/>
      </w:pPr>
    </w:p>
    <w:p>
      <w:pPr>
        <w:spacing w:before="8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---</w:t>
      </w:r>
    </w:p>
    <w:p>
      <w:pPr>
        <w:spacing w:line="240"/>
      </w:pPr>
    </w:p>
    <w:p>
      <w:pPr>
        <w:spacing w:before="8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*Ringkasan ini dibuat berdasarkan dokumen asli yang diunggah pada tanggal 24 April 2026.*</w:t>
      </w:r>
    </w:p>
    <w:p>
      <w:pPr>
        <w:spacing w:line="240"/>
      </w:pPr>
    </w:p>
    <w:p>
      <w:pPr>
        <w:spacing w:before="80" w:line="240"/>
        <w:jc w:val="both"/>
      </w:pPr>
      <w:r>
        <w:rPr>
          <w:rFonts w:ascii="Arial" w:cs="Arial" w:eastAsia="Arial" w:hAnsi="Arial"/>
          <w:b w:val="false"/>
          <w:bCs w:val="false"/>
          <w:color w:val="334155"/>
          <w:sz w:val="24"/>
          <w:szCs w:val="24"/>
        </w:rPr>
        <w:t xml:space="preserve">*Sumber: Bappeda Kabupaten Bogor - Universitas Indonesia (2024)*</w:t>
      </w:r>
    </w:p>
    <w:p>
      <w:pPr>
        <w:spacing w:line="240"/>
      </w:pP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4"/>
        <w:szCs w:val="24"/>
      </w:rPr>
    </w:rPrDefault>
    <w:pPrDefault>
      <w:pPr>
        <w:spacing w:after="120" w:before="120" w:line="24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E2E8F0" w:sz="6" w:space="4"/>
      </w:pBdr>
      <w:spacing w:after="200" w:before="400"/>
      <w:jc w:val="left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jc w:val="left"/>
    </w:pPr>
    <w:rPr>
      <w:rFonts w:ascii="Arial" w:cs="Arial" w:eastAsia="Arial" w:hAnsi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</w:pPr>
    <w:rPr>
      <w:rFonts w:ascii="Arial" w:cs="Arial" w:eastAsia="Arial" w:hAnsi="Arial"/>
      <w:b/>
      <w:bCs/>
      <w:color w:val="334155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2026-05-04T04:23:37.438Z</dcterms:created>
  <dcterms:modified xsi:type="dcterms:W3CDTF">2026-05-04T04:23:37.438Z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