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D76B01" w:rsidRDefault="00FC1711" w:rsidP="00CD2E3E">
      <w:pPr>
        <w:spacing w:before="160"/>
        <w:rPr>
          <w:b/>
          <w:lang w:val="en-US"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lang w:val="en-US"/>
        </w:rPr>
        <w:tab/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D76B0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3;   </w:t>
      </w:r>
      <w:proofErr w:type="gram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A70B94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A70B94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A70B94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A70B94">
            <w:pPr>
              <w:spacing w:line="276" w:lineRule="auto"/>
            </w:pPr>
          </w:p>
        </w:tc>
      </w:tr>
      <w:tr w:rsidR="0089670F" w:rsidTr="00A70B94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79318D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>1 бит – знак, 15 бит – порядок, 64 бит –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00 –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01 –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–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11 –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  <w:t>–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Pr="00F512C1" w:rsidRDefault="00EE3721" w:rsidP="00EE3721">
      <w:pPr>
        <w:ind w:firstLine="360"/>
      </w:pPr>
      <w:r>
        <w:t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–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 w:rsidR="00626E93">
        <w:t>– вещ. числе из памяти</w:t>
      </w:r>
      <w:r>
        <w:t xml:space="preserve">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  <w:t>– целых числе из памяти</w:t>
      </w:r>
    </w:p>
    <w:p w:rsidR="00393903" w:rsidRPr="00A902BD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  <w:t>–</w:t>
      </w:r>
      <w:r w:rsidRPr="00D76B01"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 xml:space="preserve">–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  <w:t xml:space="preserve">–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Pr="00D76B01" w:rsidRDefault="00884CDC" w:rsidP="00393903"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 w:rsidRPr="00D76B01"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 xml:space="preserve">–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 xml:space="preserve">–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 загрузка десятичного логарифма двух</w:t>
      </w:r>
    </w:p>
    <w:p w:rsid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 загрузка натурального логарифма двух</w:t>
      </w:r>
    </w:p>
    <w:p w:rsidR="00D76B01" w:rsidRDefault="00D76B01" w:rsidP="00D76B01">
      <w:pPr>
        <w:ind w:firstLine="454"/>
        <w:rPr>
          <w:b/>
        </w:rPr>
      </w:pPr>
    </w:p>
    <w:p w:rsidR="00D76B01" w:rsidRDefault="00D76B01" w:rsidP="00D76B01">
      <w:pPr>
        <w:ind w:firstLine="454"/>
        <w:rPr>
          <w:b/>
        </w:rPr>
      </w:pPr>
      <w:r w:rsidRPr="00D76B01">
        <w:rPr>
          <w:b/>
        </w:rPr>
        <w:t>Арифметические команды</w:t>
      </w:r>
    </w:p>
    <w:p w:rsidR="00D76B01" w:rsidRDefault="002C7449" w:rsidP="00CF28E6">
      <w:pPr>
        <w:ind w:firstLine="454"/>
      </w:pPr>
      <w:r>
        <w:t>Форматы основных арифметических команд:</w:t>
      </w:r>
    </w:p>
    <w:p w:rsidR="002C7449" w:rsidRDefault="002C7449" w:rsidP="00D76B01">
      <w:r>
        <w:rPr>
          <w:lang w:val="en-US"/>
        </w:rPr>
        <w:t>Fop</w:t>
      </w:r>
      <w:r w:rsidRPr="002C7449">
        <w:t xml:space="preserve"> [</w:t>
      </w:r>
      <w:proofErr w:type="gramStart"/>
      <w:r>
        <w:rPr>
          <w:lang w:val="en-US"/>
        </w:rPr>
        <w:t>ST</w:t>
      </w:r>
      <w:r w:rsidRPr="002C7449">
        <w:t>(</w:t>
      </w:r>
      <w:proofErr w:type="gramEnd"/>
      <w:r w:rsidRPr="002C7449">
        <w:t xml:space="preserve">1), </w:t>
      </w:r>
      <w:r>
        <w:rPr>
          <w:lang w:val="en-US"/>
        </w:rPr>
        <w:t>ST</w:t>
      </w:r>
      <w:r w:rsidRPr="002C7449">
        <w:t xml:space="preserve">] </w:t>
      </w:r>
      <w:r>
        <w:t>–</w:t>
      </w:r>
      <w:r w:rsidRPr="002C7449">
        <w:t xml:space="preserve"> </w:t>
      </w:r>
      <w:r>
        <w:t xml:space="preserve">стековая (всегда с извлечением </w:t>
      </w:r>
      <w:r>
        <w:rPr>
          <w:lang w:val="en-US"/>
        </w:rPr>
        <w:t>P</w:t>
      </w:r>
      <w:r w:rsidRPr="002C7449">
        <w:t>)</w:t>
      </w:r>
    </w:p>
    <w:p w:rsidR="002C7449" w:rsidRPr="00DA7B25" w:rsidRDefault="002C7449" w:rsidP="00D76B01">
      <w:pPr>
        <w:rPr>
          <w:lang w:val="en-US"/>
        </w:rPr>
      </w:pPr>
      <w:r>
        <w:rPr>
          <w:lang w:val="en-US"/>
        </w:rPr>
        <w:t>Fop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ST </w:t>
      </w:r>
      <w:r>
        <w:t>или</w:t>
      </w:r>
      <w:r w:rsidRPr="002C7449">
        <w:rPr>
          <w:lang w:val="en-US"/>
        </w:rPr>
        <w:t xml:space="preserve"> </w:t>
      </w:r>
      <w:r>
        <w:rPr>
          <w:lang w:val="en-US"/>
        </w:rPr>
        <w:t>Fop ST,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A7B25">
        <w:rPr>
          <w:lang w:val="en-US"/>
        </w:rPr>
        <w:t xml:space="preserve"> </w:t>
      </w:r>
      <w:r w:rsidR="00DA7B25" w:rsidRPr="00DA7B25">
        <w:rPr>
          <w:lang w:val="en-US"/>
        </w:rPr>
        <w:t>–</w:t>
      </w:r>
      <w:r w:rsidR="00DA7B25">
        <w:rPr>
          <w:lang w:val="en-US"/>
        </w:rPr>
        <w:t xml:space="preserve"> </w:t>
      </w:r>
      <w:r w:rsidR="00DA7B25">
        <w:t>регистровая</w:t>
      </w:r>
    </w:p>
    <w:p w:rsidR="00DA7B25" w:rsidRDefault="00DA7B25" w:rsidP="00D76B01">
      <w:proofErr w:type="spellStart"/>
      <w:r>
        <w:rPr>
          <w:lang w:val="en-US"/>
        </w:rPr>
        <w:t>FopP</w:t>
      </w:r>
      <w:proofErr w:type="spellEnd"/>
      <w:r w:rsidRPr="00DA7B25">
        <w:t xml:space="preserve"> </w:t>
      </w:r>
      <w:r>
        <w:rPr>
          <w:lang w:val="en-US"/>
        </w:rPr>
        <w:t>ST</w:t>
      </w:r>
      <w:r w:rsidRPr="00DA7B25">
        <w:t>(</w:t>
      </w:r>
      <w:proofErr w:type="spellStart"/>
      <w:r>
        <w:rPr>
          <w:lang w:val="en-US"/>
        </w:rPr>
        <w:t>i</w:t>
      </w:r>
      <w:proofErr w:type="spellEnd"/>
      <w:r w:rsidRPr="00DA7B25">
        <w:t xml:space="preserve">), </w:t>
      </w:r>
      <w:r>
        <w:rPr>
          <w:lang w:val="en-US"/>
        </w:rPr>
        <w:t>ST</w:t>
      </w:r>
      <w:r w:rsidRPr="00DA7B25">
        <w:t xml:space="preserve"> </w:t>
      </w:r>
      <w:r>
        <w:t>–</w:t>
      </w:r>
      <w:r w:rsidRPr="00DA7B25">
        <w:t xml:space="preserve"> </w:t>
      </w:r>
      <w:r>
        <w:t>регистровая с извлечением</w:t>
      </w:r>
    </w:p>
    <w:p w:rsidR="00DA7B25" w:rsidRDefault="00DA7B25" w:rsidP="00D76B01">
      <w:r>
        <w:rPr>
          <w:lang w:val="en-US"/>
        </w:rPr>
        <w:t>Fop</w:t>
      </w:r>
      <w:r w:rsidRPr="00DA7B25">
        <w:t xml:space="preserve"> [</w:t>
      </w:r>
      <w:r>
        <w:rPr>
          <w:lang w:val="en-US"/>
        </w:rPr>
        <w:t>ST</w:t>
      </w:r>
      <w:r w:rsidRPr="00DA7B25">
        <w:t xml:space="preserve">,] </w:t>
      </w:r>
      <w:r>
        <w:t>&lt;операнд2</w:t>
      </w:r>
      <w:r w:rsidRPr="00DA7B25">
        <w:t>&gt;</w:t>
      </w:r>
      <w:r>
        <w:t xml:space="preserve"> – вещественный операнд в памяти</w:t>
      </w:r>
    </w:p>
    <w:p w:rsidR="00DA7B25" w:rsidRDefault="00CE664B" w:rsidP="00D76B01">
      <w:r>
        <w:rPr>
          <w:lang w:val="en-US"/>
        </w:rPr>
        <w:t>Fop</w:t>
      </w:r>
      <w:r w:rsidRPr="00CE664B">
        <w:t xml:space="preserve"> [</w:t>
      </w:r>
      <w:r>
        <w:rPr>
          <w:lang w:val="en-US"/>
        </w:rPr>
        <w:t>ST</w:t>
      </w:r>
      <w:r w:rsidRPr="00CE664B">
        <w:t>,]</w:t>
      </w:r>
      <w:r>
        <w:t xml:space="preserve"> </w:t>
      </w:r>
      <w:r w:rsidRPr="00CE664B">
        <w:t>&lt;</w:t>
      </w:r>
      <w:r>
        <w:t>операнд2</w:t>
      </w:r>
      <w:r w:rsidRPr="00CE664B">
        <w:t xml:space="preserve">&gt; </w:t>
      </w:r>
      <w:r>
        <w:t>–</w:t>
      </w:r>
      <w:r w:rsidRPr="00CE664B">
        <w:t xml:space="preserve"> </w:t>
      </w:r>
      <w:r>
        <w:t>целочисленный операнд в памяти</w:t>
      </w:r>
    </w:p>
    <w:p w:rsidR="00CE664B" w:rsidRPr="00147711" w:rsidRDefault="00CE664B" w:rsidP="00D76B01">
      <w:r>
        <w:t xml:space="preserve">где </w:t>
      </w:r>
      <w:r>
        <w:rPr>
          <w:lang w:val="en-US"/>
        </w:rPr>
        <w:t>op</w:t>
      </w:r>
      <w:r w:rsidRPr="00147711">
        <w:t xml:space="preserve"> = </w:t>
      </w:r>
      <w:r>
        <w:rPr>
          <w:lang w:val="en-US"/>
        </w:rPr>
        <w:t>ADD</w:t>
      </w:r>
      <w:r w:rsidRPr="00147711">
        <w:t xml:space="preserve"> &lt;</w:t>
      </w:r>
      <w:r>
        <w:t>операн</w:t>
      </w:r>
      <w:r w:rsidR="00147711">
        <w:t>д</w:t>
      </w:r>
      <w:r>
        <w:t>1</w:t>
      </w:r>
      <w:r w:rsidRPr="00147711">
        <w:t>&gt; = &lt;</w:t>
      </w:r>
      <w:r>
        <w:t>операнд1</w:t>
      </w:r>
      <w:r w:rsidRPr="00147711">
        <w:t>&gt; + 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</w:t>
      </w:r>
      <w:r w:rsidRPr="00147711">
        <w:t xml:space="preserve">   </w:t>
      </w:r>
      <w: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SUBR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MUL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*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DIV</w:t>
      </w:r>
      <w:r w:rsidRPr="00147711">
        <w:tab/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Default="00147711" w:rsidP="00D76B01">
      <w:r>
        <w:rPr>
          <w:lang w:val="en-US"/>
        </w:rPr>
        <w:t>DIVR</w:t>
      </w:r>
      <w:r w:rsidRPr="00FA5950"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CF28E6" w:rsidRDefault="00CF28E6" w:rsidP="00CF28E6">
      <w:pPr>
        <w:ind w:firstLine="454"/>
      </w:pPr>
      <w:r>
        <w:t>Дополнительные арифметические команды</w:t>
      </w:r>
    </w:p>
    <w:p w:rsidR="00CF28E6" w:rsidRDefault="00CF28E6" w:rsidP="00CF28E6">
      <w:r>
        <w:rPr>
          <w:lang w:val="en-US"/>
        </w:rPr>
        <w:t>FSQRT</w:t>
      </w:r>
      <w:r w:rsidRPr="00CF28E6">
        <w:t xml:space="preserve"> </w:t>
      </w:r>
      <w:r>
        <w:t>–</w:t>
      </w:r>
      <w:r w:rsidRPr="00CF28E6">
        <w:t xml:space="preserve"> </w:t>
      </w:r>
      <w:r>
        <w:t>извлечение квадратного корня</w:t>
      </w:r>
    </w:p>
    <w:p w:rsidR="00CF28E6" w:rsidRPr="00FA5950" w:rsidRDefault="00CF28E6" w:rsidP="00CF28E6">
      <w:r>
        <w:rPr>
          <w:lang w:val="en-US"/>
        </w:rPr>
        <w:t>FSCALE</w:t>
      </w:r>
      <w:r w:rsidRPr="00FA5950">
        <w:t xml:space="preserve"> – </w:t>
      </w:r>
      <w:r>
        <w:t>масштабирование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lang w:val="en-US"/>
        </w:rPr>
        <w:t>ST</w:t>
      </w:r>
      <w:r w:rsidRPr="00FA5950">
        <w:t>(0) * 2</w:t>
      </w:r>
      <w:r>
        <w:rPr>
          <w:lang w:val="en-US"/>
        </w:rPr>
        <w:t>ST</w:t>
      </w:r>
      <w:r w:rsidRPr="00FA5950">
        <w:t xml:space="preserve">(1) </w:t>
      </w:r>
    </w:p>
    <w:p w:rsidR="00CF28E6" w:rsidRDefault="00CF28E6" w:rsidP="00CF28E6">
      <w:r>
        <w:rPr>
          <w:lang w:val="en-US"/>
        </w:rPr>
        <w:t>FPREM</w:t>
      </w:r>
      <w:r w:rsidRPr="00CF28E6">
        <w:t xml:space="preserve"> </w:t>
      </w:r>
      <w:r>
        <w:t xml:space="preserve">– вычисляет частичный остаток </w:t>
      </w:r>
      <w:r>
        <w:rPr>
          <w:lang w:val="en-US"/>
        </w:rPr>
        <w:t>ST</w:t>
      </w:r>
      <w:r w:rsidRPr="00CF28E6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28E6">
        <w:t xml:space="preserve"> </w:t>
      </w:r>
      <w:r>
        <w:rPr>
          <w:lang w:val="en-US"/>
        </w:rPr>
        <w:t>ST</w:t>
      </w:r>
      <w:r w:rsidRPr="00CF28E6">
        <w:t xml:space="preserve">(0) - </w:t>
      </w:r>
      <w:r>
        <w:rPr>
          <w:lang w:val="en-US"/>
        </w:rPr>
        <w:t>q</w:t>
      </w:r>
      <w:r w:rsidRPr="00CF28E6">
        <w:t>*</w:t>
      </w:r>
      <w:r>
        <w:rPr>
          <w:lang w:val="en-US"/>
        </w:rPr>
        <w:t>ST</w:t>
      </w:r>
      <w:r w:rsidRPr="00CF28E6">
        <w:t xml:space="preserve">(1), </w:t>
      </w:r>
      <w:r>
        <w:rPr>
          <w:lang w:val="en-US"/>
        </w:rPr>
        <w:t>q</w:t>
      </w:r>
      <w:r>
        <w:t xml:space="preserve"> –</w:t>
      </w:r>
      <w:r w:rsidRPr="00CF28E6">
        <w:t xml:space="preserve"> </w:t>
      </w:r>
      <w:r>
        <w:t xml:space="preserve">целая часть результат </w:t>
      </w:r>
      <w:r>
        <w:rPr>
          <w:lang w:val="en-US"/>
        </w:rPr>
        <w:t>ST</w:t>
      </w:r>
      <w:r w:rsidRPr="00CF28E6">
        <w:t xml:space="preserve">(0) / </w:t>
      </w:r>
      <w:r>
        <w:rPr>
          <w:lang w:val="en-US"/>
        </w:rPr>
        <w:t>ST</w:t>
      </w:r>
      <w:r w:rsidRPr="00CF28E6">
        <w:t>(1)</w:t>
      </w:r>
    </w:p>
    <w:p w:rsidR="00CF28E6" w:rsidRDefault="00CF28E6" w:rsidP="00CF28E6">
      <w:r>
        <w:rPr>
          <w:lang w:val="en-US"/>
        </w:rPr>
        <w:t>FPNDINT</w:t>
      </w:r>
      <w:r w:rsidRPr="00CF28E6">
        <w:t xml:space="preserve"> </w:t>
      </w:r>
      <w:r>
        <w:t>– округление до целого</w:t>
      </w:r>
    </w:p>
    <w:p w:rsidR="00CF28E6" w:rsidRPr="00CF28E6" w:rsidRDefault="00CF28E6" w:rsidP="00CF28E6">
      <w:r>
        <w:rPr>
          <w:lang w:val="en-US"/>
        </w:rPr>
        <w:t>FXTRACT</w:t>
      </w:r>
      <w:r w:rsidRPr="00CF28E6">
        <w:t xml:space="preserve"> </w:t>
      </w:r>
      <w:r>
        <w:t xml:space="preserve">– расцепляет число на порядок, который заменяет число в </w:t>
      </w:r>
      <w:proofErr w:type="gramStart"/>
      <w:r>
        <w:rPr>
          <w:lang w:val="en-US"/>
        </w:rPr>
        <w:t>ST</w:t>
      </w:r>
      <w:r w:rsidRPr="00CF28E6">
        <w:t>(</w:t>
      </w:r>
      <w:proofErr w:type="gramEnd"/>
      <w:r w:rsidRPr="00CF28E6">
        <w:t xml:space="preserve">1) </w:t>
      </w:r>
      <w:r>
        <w:t xml:space="preserve">и мантиссу, которая помещается в </w:t>
      </w:r>
      <w:r>
        <w:rPr>
          <w:lang w:val="en-US"/>
        </w:rPr>
        <w:t>ST</w:t>
      </w:r>
      <w:r w:rsidRPr="00CF28E6">
        <w:t xml:space="preserve">(0) </w:t>
      </w:r>
    </w:p>
    <w:p w:rsidR="00CF28E6" w:rsidRDefault="00CF28E6" w:rsidP="00CF28E6">
      <w:r>
        <w:rPr>
          <w:lang w:val="en-US"/>
        </w:rPr>
        <w:t>FABS</w:t>
      </w:r>
      <w:r w:rsidRPr="00FA5950">
        <w:t xml:space="preserve"> </w:t>
      </w:r>
      <w:r>
        <w:t>–</w:t>
      </w:r>
      <w:r w:rsidRPr="00FA5950">
        <w:t xml:space="preserve"> </w:t>
      </w:r>
      <w:r>
        <w:t>получение модуля числа</w:t>
      </w:r>
    </w:p>
    <w:p w:rsidR="00CF28E6" w:rsidRDefault="00CF28E6" w:rsidP="00CF28E6">
      <w:r>
        <w:rPr>
          <w:lang w:val="en-US"/>
        </w:rPr>
        <w:t>FCHS</w:t>
      </w:r>
      <w:r w:rsidRPr="00FA5950">
        <w:t xml:space="preserve"> </w:t>
      </w:r>
      <w:r>
        <w:t>–</w:t>
      </w:r>
      <w:r w:rsidRPr="00FA5950">
        <w:t xml:space="preserve"> </w:t>
      </w:r>
      <w:r>
        <w:t>изменение знака числа</w:t>
      </w:r>
    </w:p>
    <w:p w:rsidR="00CF28E6" w:rsidRDefault="00CF28E6" w:rsidP="00CF28E6"/>
    <w:p w:rsidR="00CF28E6" w:rsidRPr="000718CA" w:rsidRDefault="00CF28E6" w:rsidP="00CF28E6">
      <w:pPr>
        <w:ind w:firstLine="454"/>
        <w:rPr>
          <w:b/>
        </w:rPr>
      </w:pPr>
      <w:r w:rsidRPr="000718CA">
        <w:rPr>
          <w:b/>
        </w:rPr>
        <w:lastRenderedPageBreak/>
        <w:t>Команды сравнения</w:t>
      </w:r>
    </w:p>
    <w:p w:rsidR="00CF28E6" w:rsidRDefault="00736E4A" w:rsidP="00736E4A">
      <w:pPr>
        <w:ind w:firstLine="454"/>
      </w:pPr>
      <w:r>
        <w:t>Команды этой группы выполняют сравнения значений числа в вершине стека и операнда, указанного в команде.</w:t>
      </w:r>
    </w:p>
    <w:p w:rsidR="004E5ECC" w:rsidRDefault="004E5ECC" w:rsidP="00736E4A">
      <w:r>
        <w:t xml:space="preserve">FCOM [&lt;операнд&gt;] </w:t>
      </w:r>
      <w:r w:rsidRPr="004E5ECC">
        <w:t xml:space="preserve">– </w:t>
      </w:r>
      <w:r w:rsidR="00736E4A" w:rsidRPr="00736E4A">
        <w:t>сравнение чисел</w:t>
      </w:r>
    </w:p>
    <w:p w:rsidR="004E5ECC" w:rsidRDefault="00736E4A" w:rsidP="00736E4A">
      <w:r w:rsidRPr="00736E4A">
        <w:t xml:space="preserve">FCOMP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одно извлечение</w:t>
      </w:r>
    </w:p>
    <w:p w:rsidR="004E5ECC" w:rsidRDefault="00736E4A" w:rsidP="00736E4A">
      <w:r w:rsidRPr="00736E4A">
        <w:t xml:space="preserve">FCOMPP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два извлечения</w:t>
      </w:r>
    </w:p>
    <w:p w:rsidR="004E5ECC" w:rsidRDefault="00736E4A" w:rsidP="00736E4A">
      <w:r w:rsidRPr="00736E4A">
        <w:t xml:space="preserve">FICOM &lt;операнд&gt; </w:t>
      </w:r>
      <w:r w:rsidR="00DF472A" w:rsidRPr="00DF472A">
        <w:t>–</w:t>
      </w:r>
      <w:r w:rsidRPr="00736E4A">
        <w:t xml:space="preserve"> сравнение c целым числом</w:t>
      </w:r>
    </w:p>
    <w:p w:rsidR="004E5ECC" w:rsidRDefault="00DF472A" w:rsidP="00736E4A">
      <w:r>
        <w:t xml:space="preserve">FICOMP &lt;операнд&gt; </w:t>
      </w:r>
      <w:r w:rsidRPr="00DF472A">
        <w:t>–</w:t>
      </w:r>
      <w:r w:rsidR="00736E4A" w:rsidRPr="00736E4A">
        <w:t xml:space="preserve"> сравнение c целым и извлечение</w:t>
      </w:r>
    </w:p>
    <w:p w:rsidR="004E5ECC" w:rsidRDefault="00DF472A" w:rsidP="00736E4A">
      <w:r>
        <w:t xml:space="preserve">FUCOM &lt;регистр&gt; </w:t>
      </w:r>
      <w:r w:rsidRPr="00DF472A">
        <w:t>–</w:t>
      </w:r>
      <w:r w:rsidR="00736E4A" w:rsidRPr="00736E4A">
        <w:t xml:space="preserve"> сравнение c регистром</w:t>
      </w:r>
    </w:p>
    <w:p w:rsidR="004E5ECC" w:rsidRDefault="00DF472A" w:rsidP="00736E4A">
      <w:r>
        <w:t xml:space="preserve">FUCOMP &lt;регистр&gt; </w:t>
      </w:r>
      <w:r w:rsidRPr="00DF472A">
        <w:t>–</w:t>
      </w:r>
      <w:r w:rsidR="00736E4A" w:rsidRPr="00736E4A">
        <w:t xml:space="preserve"> сравнение c регистром и извлечение</w:t>
      </w:r>
    </w:p>
    <w:p w:rsidR="004E5ECC" w:rsidRDefault="0046354A" w:rsidP="00736E4A">
      <w:r>
        <w:t xml:space="preserve">FUCOMPP </w:t>
      </w:r>
      <w:r w:rsidR="00DF472A">
        <w:t xml:space="preserve">&lt;регистр&gt; </w:t>
      </w:r>
      <w:r w:rsidR="00DF472A" w:rsidRPr="00DF472A">
        <w:t>–</w:t>
      </w:r>
      <w:r w:rsidR="00DF472A">
        <w:t xml:space="preserve"> </w:t>
      </w:r>
      <w:r>
        <w:t>сравнение c рег.</w:t>
      </w:r>
      <w:r w:rsidR="00736E4A" w:rsidRPr="00736E4A">
        <w:t xml:space="preserve"> и два извлечения</w:t>
      </w:r>
    </w:p>
    <w:p w:rsidR="004E5ECC" w:rsidRDefault="00DF472A" w:rsidP="00736E4A">
      <w:r>
        <w:t xml:space="preserve">FTST </w:t>
      </w:r>
      <w:r w:rsidRPr="00DF472A">
        <w:t>–</w:t>
      </w:r>
      <w:r w:rsidR="00736E4A" w:rsidRPr="00736E4A">
        <w:t xml:space="preserve"> сравнение с нулем и замена источника на нуль</w:t>
      </w:r>
    </w:p>
    <w:p w:rsidR="00736E4A" w:rsidRDefault="00DF472A" w:rsidP="00736E4A">
      <w:r>
        <w:t xml:space="preserve">FXAM </w:t>
      </w:r>
      <w:r w:rsidRPr="00DF472A">
        <w:t>–</w:t>
      </w:r>
      <w:r w:rsidR="00736E4A" w:rsidRPr="00736E4A">
        <w:t xml:space="preserve"> анализ операнда</w:t>
      </w:r>
    </w:p>
    <w:p w:rsidR="00DF472A" w:rsidRDefault="00DF472A" w:rsidP="00DF472A">
      <w:pPr>
        <w:ind w:firstLine="454"/>
      </w:pPr>
      <w:r>
        <w:t>В результате работы, в регистре состояния устанавливаются значения битов кодов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97"/>
        <w:gridCol w:w="497"/>
        <w:gridCol w:w="497"/>
        <w:gridCol w:w="497"/>
      </w:tblGrid>
      <w:tr w:rsidR="00DF472A" w:rsidTr="00DF472A">
        <w:tc>
          <w:tcPr>
            <w:tcW w:w="4531" w:type="dxa"/>
          </w:tcPr>
          <w:p w:rsidR="00DF472A" w:rsidRDefault="00DF472A" w:rsidP="00DF472A">
            <w:r>
              <w:t>Условие</w:t>
            </w:r>
          </w:p>
        </w:tc>
        <w:tc>
          <w:tcPr>
            <w:tcW w:w="260" w:type="dxa"/>
          </w:tcPr>
          <w:p w:rsidR="00DF472A" w:rsidRDefault="00DF472A" w:rsidP="00DF472A">
            <w:r>
              <w:t>С3</w:t>
            </w:r>
          </w:p>
        </w:tc>
        <w:tc>
          <w:tcPr>
            <w:tcW w:w="497" w:type="dxa"/>
          </w:tcPr>
          <w:p w:rsidR="00DF472A" w:rsidRDefault="00DF472A" w:rsidP="00DF472A">
            <w:r>
              <w:t>С2</w:t>
            </w:r>
          </w:p>
        </w:tc>
        <w:tc>
          <w:tcPr>
            <w:tcW w:w="497" w:type="dxa"/>
          </w:tcPr>
          <w:p w:rsidR="00DF472A" w:rsidRDefault="00DF472A" w:rsidP="00DF472A">
            <w:r>
              <w:t>С1</w:t>
            </w:r>
          </w:p>
        </w:tc>
        <w:tc>
          <w:tcPr>
            <w:tcW w:w="497" w:type="dxa"/>
          </w:tcPr>
          <w:p w:rsidR="00DF472A" w:rsidRDefault="00DF472A" w:rsidP="00DF472A">
            <w:r>
              <w:t>С0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A12898" w:rsidP="00DF472A">
            <w:pPr>
              <w:rPr>
                <w:lang w:val="en-US"/>
              </w:rPr>
            </w:pPr>
            <w:r>
              <w:rPr>
                <w:lang w:val="en-US"/>
              </w:rPr>
              <w:t xml:space="preserve">ST(0) </w:t>
            </w:r>
            <w:r w:rsidRPr="00A12898">
              <w:rPr>
                <w:lang w:val="en-US"/>
              </w:rPr>
              <w:t>&gt;</w:t>
            </w:r>
            <w:r w:rsidR="00DF472A" w:rsidRPr="00A12898">
              <w:rPr>
                <w:lang w:val="en-US"/>
              </w:rPr>
              <w:t xml:space="preserve"> </w:t>
            </w:r>
            <w:r w:rsidR="00DF472A">
              <w:rPr>
                <w:lang w:val="en-US"/>
              </w:rPr>
              <w:t>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Default="00DF472A" w:rsidP="00DF472A">
            <w:r>
              <w:rPr>
                <w:lang w:val="en-US"/>
              </w:rPr>
              <w:t>ST(0) &lt; &lt;</w:t>
            </w:r>
            <w:r>
              <w:t>операнда2</w:t>
            </w:r>
            <w:r>
              <w:rPr>
                <w:lang w:val="en-US"/>
              </w:rPr>
              <w:t>&gt;</w:t>
            </w:r>
            <w:r>
              <w:t xml:space="preserve"> или </w:t>
            </w:r>
            <w:r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72A" w:rsidTr="00DF472A">
        <w:tc>
          <w:tcPr>
            <w:tcW w:w="4531" w:type="dxa"/>
          </w:tcPr>
          <w:p w:rsidR="00DF472A" w:rsidRDefault="00A12898" w:rsidP="00DF472A">
            <w:r>
              <w:rPr>
                <w:lang w:val="en-US"/>
              </w:rPr>
              <w:t>ST(0) =</w:t>
            </w:r>
            <w:r w:rsidR="00DF472A">
              <w:rPr>
                <w:lang w:val="en-US"/>
              </w:rPr>
              <w:t xml:space="preserve"> 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DF472A" w:rsidP="00DF472A">
            <w:r>
              <w:t>Не сравнимы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45BA" w:rsidRDefault="004445BA" w:rsidP="004445BA">
      <w:pPr>
        <w:ind w:firstLine="454"/>
      </w:pPr>
    </w:p>
    <w:p w:rsidR="00DF472A" w:rsidRDefault="004445BA" w:rsidP="004445BA">
      <w:pPr>
        <w:ind w:firstLine="454"/>
      </w:pPr>
      <w:r>
        <w:t xml:space="preserve">Чтобы передать результаты из </w:t>
      </w:r>
      <w:r>
        <w:rPr>
          <w:lang w:val="en-US"/>
        </w:rPr>
        <w:t>FPU</w:t>
      </w:r>
      <w:r w:rsidRPr="004445BA">
        <w:t xml:space="preserve"> </w:t>
      </w:r>
      <w:r>
        <w:t xml:space="preserve">в </w:t>
      </w:r>
      <w:r>
        <w:rPr>
          <w:lang w:val="en-US"/>
        </w:rPr>
        <w:t>CPU</w:t>
      </w:r>
      <w:r w:rsidRPr="004445BA">
        <w:t xml:space="preserve"> </w:t>
      </w:r>
      <w:r>
        <w:t xml:space="preserve">нужно записать биты условия в регистр процессора </w:t>
      </w:r>
      <w:proofErr w:type="spellStart"/>
      <w:r>
        <w:rPr>
          <w:lang w:val="en-US"/>
        </w:rPr>
        <w:t>eflags</w:t>
      </w:r>
      <w:proofErr w:type="spellEnd"/>
      <w:r w:rsidRPr="004445BA">
        <w:t>.</w:t>
      </w:r>
    </w:p>
    <w:p w:rsidR="004445BA" w:rsidRDefault="00FA7486" w:rsidP="004445BA">
      <w:r>
        <w:t>Для этого:</w:t>
      </w:r>
    </w:p>
    <w:p w:rsidR="00FA7486" w:rsidRPr="00FA7486" w:rsidRDefault="00FA7486" w:rsidP="004445BA">
      <w:r>
        <w:t xml:space="preserve">1. </w:t>
      </w:r>
      <w:r>
        <w:rPr>
          <w:lang w:val="en-US"/>
        </w:rPr>
        <w:t>FSTSW</w:t>
      </w:r>
      <w:r w:rsidRPr="00FA7486">
        <w:t xml:space="preserve"> </w:t>
      </w:r>
      <w:r>
        <w:rPr>
          <w:lang w:val="en-US"/>
        </w:rPr>
        <w:t>AX</w:t>
      </w:r>
      <w:r>
        <w:t xml:space="preserve"> </w:t>
      </w:r>
      <w:r w:rsidRPr="00DF472A">
        <w:t>–</w:t>
      </w:r>
      <w:r>
        <w:t xml:space="preserve"> сохранить слово состояния в регистре </w:t>
      </w:r>
      <w:r>
        <w:rPr>
          <w:lang w:val="en-US"/>
        </w:rPr>
        <w:t>AX</w:t>
      </w:r>
    </w:p>
    <w:p w:rsidR="00FA7486" w:rsidRDefault="00FA7486" w:rsidP="004445BA">
      <w:r w:rsidRPr="00D14D2F">
        <w:t xml:space="preserve">2. </w:t>
      </w:r>
      <w:r>
        <w:t>Значения нужных бит извлекаются и анализируется основным процессором.</w:t>
      </w:r>
      <w:r w:rsidR="00D14D2F">
        <w:t xml:space="preserve"> Осуществимо двумя способами:</w:t>
      </w:r>
    </w:p>
    <w:p w:rsidR="00D14D2F" w:rsidRPr="00FA5950" w:rsidRDefault="00D14D2F" w:rsidP="004445BA">
      <w:r>
        <w:rPr>
          <w:lang w:val="en-US"/>
        </w:rPr>
        <w:t>SAHF</w:t>
      </w:r>
      <w:r>
        <w:t xml:space="preserve"> </w:t>
      </w:r>
      <w:r w:rsidRPr="00DF472A">
        <w:t>–</w:t>
      </w:r>
      <w:r>
        <w:t xml:space="preserve"> копирует </w:t>
      </w:r>
      <w:r>
        <w:rPr>
          <w:lang w:val="en-US"/>
        </w:rPr>
        <w:t>C</w:t>
      </w:r>
      <w:r w:rsidRPr="00D14D2F">
        <w:t xml:space="preserve">3 </w:t>
      </w:r>
      <w:r>
        <w:t xml:space="preserve">в </w:t>
      </w:r>
      <w:r>
        <w:rPr>
          <w:lang w:val="en-US"/>
        </w:rPr>
        <w:t>ZF</w:t>
      </w:r>
      <w:r w:rsidRPr="00D14D2F">
        <w:t xml:space="preserve">, </w:t>
      </w:r>
      <w:r>
        <w:t xml:space="preserve">С2 в </w:t>
      </w:r>
      <w:r>
        <w:rPr>
          <w:lang w:val="en-US"/>
        </w:rPr>
        <w:t>PF</w:t>
      </w:r>
      <w:r w:rsidRPr="00D14D2F">
        <w:t xml:space="preserve">, </w:t>
      </w:r>
      <w:r>
        <w:rPr>
          <w:lang w:val="en-US"/>
        </w:rPr>
        <w:t>C</w:t>
      </w:r>
      <w:r w:rsidRPr="00D14D2F">
        <w:t xml:space="preserve">0 </w:t>
      </w:r>
      <w:r>
        <w:t xml:space="preserve">в </w:t>
      </w:r>
      <w:r>
        <w:rPr>
          <w:lang w:val="en-US"/>
        </w:rPr>
        <w:t>CF</w:t>
      </w:r>
    </w:p>
    <w:p w:rsidR="00F57442" w:rsidRDefault="00F57442" w:rsidP="004445BA">
      <w:pPr>
        <w:rPr>
          <w:lang w:val="en-US"/>
        </w:rPr>
      </w:pPr>
      <w:r>
        <w:rPr>
          <w:lang w:val="en-US"/>
        </w:rPr>
        <w:t>TEST AX, &lt;</w:t>
      </w:r>
      <w:r>
        <w:t>конста</w:t>
      </w:r>
      <w:r w:rsidR="00AE2569">
        <w:t>нта кода</w:t>
      </w:r>
      <w:r w:rsidR="00AE2569">
        <w:rPr>
          <w:lang w:val="en-US"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2034"/>
      </w:tblGrid>
      <w:tr w:rsidR="00AE2569" w:rsidTr="00AE2569">
        <w:tc>
          <w:tcPr>
            <w:tcW w:w="1696" w:type="dxa"/>
          </w:tcPr>
          <w:p w:rsidR="00AE2569" w:rsidRDefault="00AE2569" w:rsidP="004445BA">
            <w:r>
              <w:t>Результат</w:t>
            </w:r>
          </w:p>
        </w:tc>
        <w:tc>
          <w:tcPr>
            <w:tcW w:w="1418" w:type="dxa"/>
          </w:tcPr>
          <w:p w:rsidR="00AE2569" w:rsidRDefault="00AE2569" w:rsidP="004445BA">
            <w:r>
              <w:t>Константа</w:t>
            </w:r>
          </w:p>
        </w:tc>
        <w:tc>
          <w:tcPr>
            <w:tcW w:w="1134" w:type="dxa"/>
          </w:tcPr>
          <w:p w:rsidR="00AE2569" w:rsidRDefault="00AE2569" w:rsidP="004445BA">
            <w:r>
              <w:t>Переход</w:t>
            </w:r>
          </w:p>
        </w:tc>
        <w:tc>
          <w:tcPr>
            <w:tcW w:w="2034" w:type="dxa"/>
          </w:tcPr>
          <w:p w:rsidR="00AE2569" w:rsidRPr="000D37EF" w:rsidRDefault="000D37EF" w:rsidP="004445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D37EF">
              <w:t>=</w:t>
            </w:r>
            <w:r>
              <w:rPr>
                <w:lang w:val="en-US"/>
              </w:rPr>
              <w:t>TOP</w:t>
            </w:r>
            <w:r w:rsidRPr="000D37EF">
              <w:t>?0</w:t>
            </w:r>
            <w:r>
              <w:rPr>
                <w:lang w:val="en-US"/>
              </w:rPr>
              <w:t>&lt;[X]*8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&gt;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>
              <w:t>4500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01000101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0D37EF" w:rsidRDefault="00AE2569" w:rsidP="004445BA">
            <w:r>
              <w:rPr>
                <w:lang w:val="en-US"/>
              </w:rPr>
              <w:t>ST</w:t>
            </w:r>
            <w:r w:rsidRPr="000D37EF">
              <w:t xml:space="preserve"> </w:t>
            </w:r>
            <w:r>
              <w:t>&lt; 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0100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00000001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=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4000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01000000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Default="00AE2569" w:rsidP="004445BA">
            <w:r>
              <w:lastRenderedPageBreak/>
              <w:t>Не сравнимы</w:t>
            </w:r>
          </w:p>
        </w:tc>
        <w:tc>
          <w:tcPr>
            <w:tcW w:w="1418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0400h</w:t>
            </w:r>
          </w:p>
        </w:tc>
        <w:tc>
          <w:tcPr>
            <w:tcW w:w="11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JNE</w:t>
            </w:r>
          </w:p>
        </w:tc>
        <w:tc>
          <w:tcPr>
            <w:tcW w:w="20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 xml:space="preserve">00000100 </w:t>
            </w:r>
            <w:r w:rsidR="000D37EF">
              <w:rPr>
                <w:lang w:val="en-US"/>
              </w:rPr>
              <w:t>[0]*</w:t>
            </w:r>
            <w:r>
              <w:rPr>
                <w:lang w:val="en-US"/>
              </w:rPr>
              <w:t>8</w:t>
            </w:r>
          </w:p>
        </w:tc>
      </w:tr>
    </w:tbl>
    <w:p w:rsidR="00AE2569" w:rsidRDefault="00AE2569" w:rsidP="004445BA"/>
    <w:p w:rsidR="009C4B5C" w:rsidRPr="000718CA" w:rsidRDefault="009C4B5C" w:rsidP="009C4B5C">
      <w:pPr>
        <w:ind w:firstLine="454"/>
        <w:rPr>
          <w:b/>
        </w:rPr>
      </w:pPr>
      <w:r w:rsidRPr="000718CA">
        <w:rPr>
          <w:b/>
        </w:rPr>
        <w:t>Команды трансцендентных функций</w:t>
      </w:r>
    </w:p>
    <w:p w:rsidR="009C4B5C" w:rsidRDefault="009C4B5C" w:rsidP="009C4B5C">
      <w:pPr>
        <w:ind w:firstLine="454"/>
      </w:pPr>
      <w:r>
        <w:t>*Значения всех операндов тригонометрических функций задаются в радианах.</w:t>
      </w:r>
    </w:p>
    <w:p w:rsidR="00A70B94" w:rsidRPr="007F353F" w:rsidRDefault="00A46D18" w:rsidP="007F353F">
      <w:pPr>
        <w:rPr>
          <w:b/>
        </w:rPr>
      </w:pPr>
      <w:r w:rsidRPr="007F353F">
        <w:rPr>
          <w:b/>
        </w:rPr>
        <w:t>1. Команды тригонометрические</w:t>
      </w:r>
    </w:p>
    <w:p w:rsidR="00A46D18" w:rsidRPr="000551EA" w:rsidRDefault="00A46D18" w:rsidP="00A70B94">
      <w:pPr>
        <w:rPr>
          <w:lang w:val="en-US"/>
        </w:rPr>
      </w:pPr>
      <w:r>
        <w:rPr>
          <w:lang w:val="en-US"/>
        </w:rPr>
        <w:t>FPTAN</w:t>
      </w:r>
      <w:r w:rsidRPr="000551EA">
        <w:rPr>
          <w:lang w:val="en-US"/>
        </w:rPr>
        <w:t xml:space="preserve"> – </w:t>
      </w:r>
      <w:proofErr w:type="gramStart"/>
      <w:r>
        <w:rPr>
          <w:lang w:val="en-US"/>
        </w:rPr>
        <w:t>ST</w:t>
      </w:r>
      <w:r w:rsidRPr="000551EA">
        <w:rPr>
          <w:lang w:val="en-US"/>
        </w:rPr>
        <w:t>(</w:t>
      </w:r>
      <w:proofErr w:type="gramEnd"/>
      <w:r w:rsidRPr="000551EA">
        <w:rPr>
          <w:lang w:val="en-US"/>
        </w:rPr>
        <w:t xml:space="preserve">1) = </w:t>
      </w:r>
      <w:proofErr w:type="spellStart"/>
      <w:r>
        <w:rPr>
          <w:lang w:val="en-US"/>
        </w:rPr>
        <w:t>tg</w:t>
      </w:r>
      <w:proofErr w:type="spellEnd"/>
      <w:r w:rsidRPr="000551EA">
        <w:rPr>
          <w:lang w:val="en-US"/>
        </w:rPr>
        <w:t>(</w:t>
      </w:r>
      <w:r>
        <w:rPr>
          <w:lang w:val="en-US"/>
        </w:rPr>
        <w:t>ST</w:t>
      </w:r>
      <w:r w:rsidRPr="000551EA">
        <w:rPr>
          <w:lang w:val="en-US"/>
        </w:rPr>
        <w:t xml:space="preserve">), </w:t>
      </w:r>
      <w:r>
        <w:rPr>
          <w:lang w:val="en-US"/>
        </w:rPr>
        <w:t>ST</w:t>
      </w:r>
      <w:r w:rsidRPr="000551EA">
        <w:rPr>
          <w:lang w:val="en-US"/>
        </w:rPr>
        <w:t xml:space="preserve"> [-263, 264]</w:t>
      </w:r>
    </w:p>
    <w:p w:rsidR="00A46D18" w:rsidRPr="00A46D18" w:rsidRDefault="00A46D18" w:rsidP="00A70B94">
      <w:pPr>
        <w:rPr>
          <w:lang w:val="en-US"/>
        </w:rPr>
      </w:pPr>
      <w:r>
        <w:rPr>
          <w:lang w:val="en-US"/>
        </w:rPr>
        <w:t xml:space="preserve">FPATAN </w:t>
      </w:r>
      <w:r w:rsidRPr="00A46D18">
        <w:rPr>
          <w:lang w:val="en-US"/>
        </w:rPr>
        <w:t>–</w:t>
      </w:r>
      <w:r>
        <w:rPr>
          <w:lang w:val="en-US"/>
        </w:rPr>
        <w:t xml:space="preserve"> ST =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>(ST(1)/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операнды</w:t>
      </w:r>
      <w:proofErr w:type="spellEnd"/>
      <w:r>
        <w:rPr>
          <w:lang w:val="en-US"/>
        </w:rPr>
        <w:t xml:space="preserve"> </w:t>
      </w:r>
      <w:r>
        <w:t>извлекаются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FSIN </w:t>
      </w:r>
      <w:r w:rsidRPr="00A46D18">
        <w:rPr>
          <w:lang w:val="en-US"/>
        </w:rPr>
        <w:t>–</w:t>
      </w:r>
      <w:r>
        <w:rPr>
          <w:lang w:val="en-US"/>
        </w:rPr>
        <w:t xml:space="preserve"> ST = sin(ST), </w:t>
      </w:r>
      <w:r>
        <w:t>где</w:t>
      </w:r>
      <w:r w:rsidRPr="00A46D18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FCOS </w:t>
      </w:r>
      <w:r w:rsidRPr="007F353F">
        <w:rPr>
          <w:lang w:val="en-US"/>
        </w:rPr>
        <w:t>–</w:t>
      </w:r>
      <w:r>
        <w:rPr>
          <w:lang w:val="en-US"/>
        </w:rPr>
        <w:t xml:space="preserve"> ST = con(ST)</w:t>
      </w:r>
      <w:r w:rsidRPr="007F353F">
        <w:rPr>
          <w:lang w:val="en-US"/>
        </w:rPr>
        <w:t xml:space="preserve">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FSINCOS </w:t>
      </w:r>
      <w:r w:rsidRPr="007F353F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= sin(ST),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ST[-263, 264], ST = cos(ST)</w:t>
      </w:r>
    </w:p>
    <w:p w:rsidR="007F353F" w:rsidRPr="00794D04" w:rsidRDefault="007F353F" w:rsidP="00A70B94">
      <w:pPr>
        <w:rPr>
          <w:b/>
        </w:rPr>
      </w:pPr>
      <w:r w:rsidRPr="00794D04">
        <w:rPr>
          <w:b/>
        </w:rPr>
        <w:t>2. Команды логарифмически и показательные</w:t>
      </w:r>
    </w:p>
    <w:p w:rsidR="007F353F" w:rsidRPr="00FA5950" w:rsidRDefault="007F353F" w:rsidP="00A70B94">
      <w:r>
        <w:rPr>
          <w:lang w:val="en-US"/>
        </w:rPr>
        <w:t>F</w:t>
      </w:r>
      <w:r w:rsidRPr="00FA5950">
        <w:t>2</w:t>
      </w:r>
      <w:r>
        <w:rPr>
          <w:lang w:val="en-US"/>
        </w:rPr>
        <w:t>XM</w:t>
      </w:r>
      <w:r w:rsidRPr="00FA5950">
        <w:t xml:space="preserve">1 – </w:t>
      </w:r>
      <w:r>
        <w:rPr>
          <w:lang w:val="en-US"/>
        </w:rPr>
        <w:t>ST</w:t>
      </w:r>
      <w:r w:rsidRPr="00FA5950">
        <w:t xml:space="preserve"> = 2</w:t>
      </w:r>
      <w:r>
        <w:rPr>
          <w:lang w:val="en-US"/>
        </w:rPr>
        <w:t>ST</w:t>
      </w:r>
      <w:r w:rsidRPr="00FA5950">
        <w:t xml:space="preserve">-1, где </w:t>
      </w:r>
      <w:r>
        <w:rPr>
          <w:lang w:val="en-US"/>
        </w:rPr>
        <w:t>ST</w:t>
      </w:r>
      <w:r w:rsidRPr="00FA5950">
        <w:t xml:space="preserve"> [-1, 1]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log2ST,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&gt; 0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FYL2XP1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log2(ST+1), </w:t>
      </w:r>
    </w:p>
    <w:p w:rsidR="007F353F" w:rsidRPr="00FA5950" w:rsidRDefault="007F353F" w:rsidP="00A70B94">
      <w:pPr>
        <w:rPr>
          <w:rFonts w:eastAsiaTheme="minorEastAsia"/>
        </w:rPr>
      </w:pPr>
      <w:r>
        <w:t>где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 </w:t>
      </w:r>
      <m:oMath>
        <m:r>
          <w:rPr>
            <w:rFonts w:ascii="Cambria Math" w:hAnsi="Cambria Math"/>
          </w:rPr>
          <m:t>[-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:rsidR="00313299" w:rsidRDefault="00313299" w:rsidP="00A70B94">
      <w:pPr>
        <w:rPr>
          <w:rFonts w:eastAsiaTheme="minorEastAsia"/>
        </w:rPr>
      </w:pPr>
    </w:p>
    <w:p w:rsidR="00313299" w:rsidRDefault="00313299" w:rsidP="00313299">
      <w:pPr>
        <w:ind w:firstLine="454"/>
        <w:rPr>
          <w:rFonts w:eastAsiaTheme="minorEastAsia"/>
          <w:b/>
        </w:rPr>
      </w:pPr>
      <w:r w:rsidRPr="00313299">
        <w:rPr>
          <w:rFonts w:eastAsiaTheme="minorEastAsia"/>
          <w:b/>
        </w:rPr>
        <w:t>Команды управления сопроцессором</w:t>
      </w:r>
    </w:p>
    <w:p w:rsidR="00313299" w:rsidRDefault="009954F3" w:rsidP="00313299">
      <w:pPr>
        <w:rPr>
          <w:rFonts w:eastAsiaTheme="minorEastAsia"/>
        </w:rPr>
      </w:pPr>
      <w:r>
        <w:rPr>
          <w:rFonts w:eastAsiaTheme="minorEastAsia"/>
        </w:rPr>
        <w:t xml:space="preserve">Предназначены для управления сопроцессором. Могут начинаться с </w:t>
      </w:r>
      <w:r>
        <w:rPr>
          <w:rFonts w:eastAsiaTheme="minorEastAsia"/>
          <w:lang w:val="en-US"/>
        </w:rPr>
        <w:t>FN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без ожидания и без проверки особых случаев) или </w:t>
      </w:r>
      <w:r>
        <w:rPr>
          <w:rFonts w:eastAsiaTheme="minorEastAsia"/>
          <w:lang w:val="en-US"/>
        </w:rPr>
        <w:t>F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>с ожиданием).</w:t>
      </w:r>
    </w:p>
    <w:p w:rsidR="009954F3" w:rsidRPr="00D47CE0" w:rsidRDefault="009954F3" w:rsidP="00313299">
      <w:r>
        <w:rPr>
          <w:rFonts w:eastAsiaTheme="minorEastAsia"/>
          <w:lang w:val="en-US"/>
        </w:rPr>
        <w:t>FNSTCW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FSTW</w:t>
      </w:r>
      <w:r w:rsidRPr="009954F3">
        <w:rPr>
          <w:rFonts w:eastAsiaTheme="minorEastAsia"/>
        </w:rPr>
        <w:t xml:space="preserve">) </w:t>
      </w:r>
      <w:r w:rsidRPr="00DF472A">
        <w:t>–</w:t>
      </w:r>
      <w:r>
        <w:t xml:space="preserve"> записать содержимое </w:t>
      </w:r>
      <w:r>
        <w:rPr>
          <w:lang w:val="en-US"/>
        </w:rPr>
        <w:t>CW</w:t>
      </w:r>
      <w:r w:rsidRPr="009954F3">
        <w:t xml:space="preserve"> </w:t>
      </w:r>
      <w:r w:rsidR="00D47CE0">
        <w:t xml:space="preserve">в </w:t>
      </w:r>
      <w:r w:rsidR="00D47CE0">
        <w:rPr>
          <w:lang w:val="en-US"/>
        </w:rPr>
        <w:t>ram</w:t>
      </w:r>
    </w:p>
    <w:p w:rsidR="00D47CE0" w:rsidRPr="00D47CE0" w:rsidRDefault="00D47CE0" w:rsidP="00313299">
      <w:r>
        <w:rPr>
          <w:rFonts w:eastAsiaTheme="minorEastAsia"/>
          <w:lang w:val="en-US"/>
        </w:rPr>
        <w:t>FLDCW</w:t>
      </w:r>
      <w:r w:rsidRPr="00D47CE0">
        <w:rPr>
          <w:rFonts w:eastAsiaTheme="minorEastAsia"/>
        </w:rPr>
        <w:t xml:space="preserve"> </w:t>
      </w:r>
      <w:r w:rsidRPr="00DF472A">
        <w:t>–</w:t>
      </w:r>
      <w:r>
        <w:t xml:space="preserve"> загрузить </w:t>
      </w:r>
      <w:r>
        <w:rPr>
          <w:lang w:val="en-US"/>
        </w:rPr>
        <w:t>CW</w:t>
      </w:r>
      <w:r w:rsidRPr="00D47CE0">
        <w:t xml:space="preserve"> </w:t>
      </w:r>
      <w:r>
        <w:t xml:space="preserve">из </w:t>
      </w:r>
      <w:r>
        <w:rPr>
          <w:lang w:val="en-US"/>
        </w:rPr>
        <w:t>ram</w:t>
      </w:r>
    </w:p>
    <w:p w:rsidR="00D47CE0" w:rsidRDefault="00D47CE0" w:rsidP="00313299">
      <w:r>
        <w:rPr>
          <w:lang w:val="en-US"/>
        </w:rPr>
        <w:t>FNSTSW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) </w:t>
      </w:r>
      <w:r w:rsidRPr="00DF472A">
        <w:t>–</w:t>
      </w:r>
      <w:r>
        <w:t xml:space="preserve"> записать </w:t>
      </w:r>
      <w:r>
        <w:rPr>
          <w:lang w:val="en-US"/>
        </w:rPr>
        <w:t>SW</w:t>
      </w:r>
      <w:r w:rsidRPr="00D47CE0">
        <w:t xml:space="preserve"> </w:t>
      </w:r>
      <w:r>
        <w:t xml:space="preserve">в </w:t>
      </w:r>
      <w:r>
        <w:rPr>
          <w:lang w:val="en-US"/>
        </w:rPr>
        <w:t>ram</w:t>
      </w:r>
    </w:p>
    <w:p w:rsidR="00D47CE0" w:rsidRPr="00D47CE0" w:rsidRDefault="00D47CE0" w:rsidP="00313299">
      <w:r>
        <w:rPr>
          <w:lang w:val="en-US"/>
        </w:rPr>
        <w:t>FNSTSW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) </w:t>
      </w:r>
      <w:r w:rsidRPr="00DF472A">
        <w:t>–</w:t>
      </w:r>
      <w:r w:rsidRPr="00D47CE0">
        <w:t xml:space="preserve"> </w:t>
      </w:r>
      <w:r>
        <w:t xml:space="preserve">записать </w:t>
      </w:r>
      <w:r>
        <w:rPr>
          <w:lang w:val="en-US"/>
        </w:rPr>
        <w:t>CW</w:t>
      </w:r>
      <w:r w:rsidRPr="00D47CE0">
        <w:t xml:space="preserve"> </w:t>
      </w:r>
      <w:r>
        <w:t xml:space="preserve">в </w:t>
      </w:r>
      <w:r>
        <w:rPr>
          <w:lang w:val="en-US"/>
        </w:rPr>
        <w:t>AX</w:t>
      </w:r>
    </w:p>
    <w:p w:rsidR="00D47CE0" w:rsidRPr="00D47CE0" w:rsidRDefault="00D47CE0" w:rsidP="00313299">
      <w:r>
        <w:rPr>
          <w:lang w:val="en-US"/>
        </w:rPr>
        <w:t>FNCLEX</w:t>
      </w:r>
      <w:r w:rsidRPr="00D47CE0">
        <w:t xml:space="preserve"> (</w:t>
      </w:r>
      <w:r>
        <w:rPr>
          <w:lang w:val="en-US"/>
        </w:rPr>
        <w:t>FCLEX</w:t>
      </w:r>
      <w:r w:rsidRPr="00D47CE0">
        <w:t xml:space="preserve">) </w:t>
      </w:r>
      <w:r w:rsidRPr="00DF472A">
        <w:t>–</w:t>
      </w:r>
      <w:r>
        <w:t xml:space="preserve"> сбросить флаги особых случаев в </w:t>
      </w:r>
      <w:r>
        <w:rPr>
          <w:lang w:val="en-US"/>
        </w:rPr>
        <w:t>SW</w:t>
      </w:r>
      <w:r>
        <w:t xml:space="preserve"> и биты </w:t>
      </w:r>
      <w:r>
        <w:rPr>
          <w:lang w:val="en-US"/>
        </w:rPr>
        <w:t>ES</w:t>
      </w:r>
      <w:r w:rsidRPr="00D47CE0">
        <w:t xml:space="preserve">, </w:t>
      </w:r>
      <w:r>
        <w:rPr>
          <w:lang w:val="en-US"/>
        </w:rPr>
        <w:t>B</w:t>
      </w:r>
    </w:p>
    <w:p w:rsidR="00D47CE0" w:rsidRDefault="00D47CE0" w:rsidP="00313299">
      <w:r>
        <w:rPr>
          <w:lang w:val="en-US"/>
        </w:rPr>
        <w:t>FNINIT</w:t>
      </w:r>
      <w:r w:rsidRPr="006C0D11">
        <w:t xml:space="preserve"> (</w:t>
      </w:r>
      <w:r>
        <w:rPr>
          <w:lang w:val="en-US"/>
        </w:rPr>
        <w:t>FINIT</w:t>
      </w:r>
      <w:r w:rsidRPr="006C0D11">
        <w:t xml:space="preserve">) </w:t>
      </w:r>
      <w:r w:rsidRPr="00DF472A">
        <w:t>–</w:t>
      </w:r>
      <w:r>
        <w:t xml:space="preserve"> инициализировать сопроцессор</w:t>
      </w:r>
      <w:r w:rsidR="006C0D11">
        <w:t>: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управляющий регистр – бесконечность со знаком, округление к ближайшему,</w:t>
      </w:r>
      <w:r>
        <w:t xml:space="preserve"> </w:t>
      </w:r>
      <w:r w:rsidRPr="006C0D11">
        <w:t>расширенная точность, все особые случаи замаскированы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lastRenderedPageBreak/>
        <w:t>регистр состояния – B=0 (бит занятости сброшен), код условия не определен,</w:t>
      </w:r>
      <w:r>
        <w:t xml:space="preserve"> </w:t>
      </w:r>
      <w:r w:rsidRPr="006C0D11">
        <w:t>ST=ES=0, флаги особых случаев установлены в нуль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регистр тегов – все поля регистра тегов содержат значение 11 (пустой регистр))</w:t>
      </w:r>
    </w:p>
    <w:p w:rsidR="006C0D11" w:rsidRDefault="006C0D11" w:rsidP="006C0D11"/>
    <w:p w:rsidR="006C0D11" w:rsidRDefault="006C0D11" w:rsidP="006C0D11">
      <w:r w:rsidRPr="006C0D11">
        <w:t>FNSTENV (FSTENV) – записать в память среду (содержимое всех</w:t>
      </w:r>
      <w:r>
        <w:t xml:space="preserve"> </w:t>
      </w:r>
      <w:r w:rsidRPr="006C0D11">
        <w:t>регистров, кроме численных, в предопределенном формате)</w:t>
      </w:r>
    </w:p>
    <w:p w:rsidR="006C0D11" w:rsidRDefault="006C0D11" w:rsidP="006C0D11">
      <w:r>
        <w:t xml:space="preserve">FLDENV </w:t>
      </w:r>
      <w:r w:rsidR="00345CE3" w:rsidRPr="006C0D11">
        <w:t>–</w:t>
      </w:r>
      <w:r w:rsidR="00345CE3">
        <w:t xml:space="preserve"> </w:t>
      </w:r>
      <w:r w:rsidRPr="006C0D11">
        <w:t>загрузить среду</w:t>
      </w:r>
    </w:p>
    <w:p w:rsidR="006C0D11" w:rsidRDefault="006C0D11" w:rsidP="006C0D11">
      <w:r w:rsidRPr="006C0D11">
        <w:t>FNSAVE (FSAVE) – записать полное состояние (дополнительно</w:t>
      </w:r>
      <w:r>
        <w:t xml:space="preserve"> </w:t>
      </w:r>
      <w:r w:rsidRPr="006C0D11">
        <w:t>сохраняет содержимое численных регистров)</w:t>
      </w:r>
    </w:p>
    <w:p w:rsidR="006C0D11" w:rsidRDefault="006C0D11" w:rsidP="006C0D11">
      <w:r w:rsidRPr="006C0D11">
        <w:t>FRSTOR – восстановить полное состояние</w:t>
      </w:r>
    </w:p>
    <w:p w:rsidR="006C0D11" w:rsidRDefault="006C0D11" w:rsidP="006C0D11">
      <w:r w:rsidRPr="006C0D11">
        <w:t>FINCSTP – увеличить указатель стека TOP на 1</w:t>
      </w:r>
    </w:p>
    <w:p w:rsidR="006C0D11" w:rsidRDefault="006C0D11" w:rsidP="006C0D11">
      <w:r w:rsidRPr="006C0D11">
        <w:t>FDECSTP – уменьшить указатель стека TOP на 1</w:t>
      </w:r>
    </w:p>
    <w:p w:rsidR="006C0D11" w:rsidRDefault="006C0D11" w:rsidP="006C0D11">
      <w:r w:rsidRPr="006C0D11">
        <w:t>FFREE – освободить регистр</w:t>
      </w:r>
    </w:p>
    <w:p w:rsidR="006C0D11" w:rsidRDefault="006C0D11" w:rsidP="006C0D11">
      <w:r w:rsidRPr="006C0D11">
        <w:t>FNOP – нет операции (не производит никаких действий)</w:t>
      </w:r>
    </w:p>
    <w:p w:rsidR="00935F78" w:rsidRDefault="006C0D11" w:rsidP="006C0D11">
      <w:r w:rsidRPr="006C0D11">
        <w:t>FSETPM – установить защищенный режим работы (переводит</w:t>
      </w:r>
      <w:r>
        <w:t xml:space="preserve"> </w:t>
      </w:r>
      <w:r w:rsidRPr="006C0D11">
        <w:t>сопроцессор в защищенный режим работы)</w:t>
      </w:r>
    </w:p>
    <w:p w:rsidR="00935F78" w:rsidRDefault="00935F78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935F78" w:rsidTr="00C20390">
        <w:trPr>
          <w:trHeight w:val="841"/>
        </w:trPr>
        <w:tc>
          <w:tcPr>
            <w:tcW w:w="1330" w:type="pct"/>
            <w:vAlign w:val="center"/>
          </w:tcPr>
          <w:p w:rsidR="00935F78" w:rsidRPr="00AF7CD7" w:rsidRDefault="00935F78" w:rsidP="0079318D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935F78" w:rsidRPr="00AF7CD7" w:rsidRDefault="00935F78" w:rsidP="0079318D">
            <w:pPr>
              <w:spacing w:line="276" w:lineRule="auto"/>
              <w:jc w:val="center"/>
            </w:pPr>
            <w:r w:rsidRPr="00AF7CD7">
              <w:t>Марат</w:t>
            </w:r>
          </w:p>
          <w:p w:rsidR="00935F78" w:rsidRPr="00AF7CD7" w:rsidRDefault="00935F78" w:rsidP="0079318D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935F78" w:rsidRPr="00DB4D75" w:rsidRDefault="00935F78" w:rsidP="0079318D">
            <w:pPr>
              <w:spacing w:line="276" w:lineRule="auto"/>
              <w:jc w:val="center"/>
            </w:pPr>
            <w:r>
              <w:t>Лабораторная работа №3</w:t>
            </w:r>
          </w:p>
          <w:p w:rsidR="00935F78" w:rsidRPr="00935F78" w:rsidRDefault="00935F78" w:rsidP="0079318D">
            <w:pPr>
              <w:spacing w:line="276" w:lineRule="auto"/>
              <w:jc w:val="center"/>
            </w:pPr>
            <w:r>
              <w:t>Операторы выбора. Условные переходы и ветвления</w:t>
            </w:r>
          </w:p>
        </w:tc>
        <w:tc>
          <w:tcPr>
            <w:tcW w:w="1330" w:type="pct"/>
            <w:vMerge w:val="restart"/>
          </w:tcPr>
          <w:p w:rsidR="00935F78" w:rsidRDefault="00935F78" w:rsidP="0079318D">
            <w:pPr>
              <w:spacing w:line="276" w:lineRule="auto"/>
            </w:pPr>
          </w:p>
        </w:tc>
      </w:tr>
      <w:tr w:rsidR="00935F78" w:rsidTr="00C20390">
        <w:trPr>
          <w:trHeight w:val="405"/>
        </w:trPr>
        <w:tc>
          <w:tcPr>
            <w:tcW w:w="1330" w:type="pct"/>
            <w:vAlign w:val="center"/>
          </w:tcPr>
          <w:p w:rsidR="00935F78" w:rsidRPr="00AF7CD7" w:rsidRDefault="00935F78" w:rsidP="0079318D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935F78" w:rsidRDefault="00935F78" w:rsidP="0079318D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935F78" w:rsidRDefault="00935F78" w:rsidP="0079318D">
            <w:pPr>
              <w:spacing w:line="276" w:lineRule="auto"/>
            </w:pPr>
          </w:p>
        </w:tc>
      </w:tr>
    </w:tbl>
    <w:p w:rsidR="00C20390" w:rsidRDefault="00C20390" w:rsidP="00C20390">
      <w:pPr>
        <w:rPr>
          <w:lang w:val="en-US"/>
        </w:rPr>
      </w:pPr>
    </w:p>
    <w:p w:rsidR="00C20390" w:rsidRDefault="00C20390" w:rsidP="00C20390">
      <w:pPr>
        <w:ind w:firstLine="454"/>
      </w:pPr>
      <w:r w:rsidRPr="002F7791">
        <w:rPr>
          <w:b/>
        </w:rPr>
        <w:t>Цель</w:t>
      </w:r>
      <w:r>
        <w:t>: Получить представление о реализации операторов выбора на уровне ассемблера.</w:t>
      </w:r>
    </w:p>
    <w:p w:rsidR="00C20390" w:rsidRDefault="00C20390" w:rsidP="00C20390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F512C1" w:rsidRDefault="00F512C1" w:rsidP="00F512C1">
      <w:pPr>
        <w:ind w:firstLine="454"/>
      </w:pPr>
      <w:r>
        <w:rPr>
          <w:lang w:val="en-US"/>
        </w:rPr>
        <w:t>JMP</w:t>
      </w:r>
      <w:r w:rsidRPr="00F512C1">
        <w:t xml:space="preserve"> </w:t>
      </w:r>
      <w:r>
        <w:softHyphen/>
        <w:t>– передача управления в другую точку, не сохраняя информацию для возврата.</w:t>
      </w:r>
    </w:p>
    <w:p w:rsidR="00F512C1" w:rsidRDefault="00F512C1" w:rsidP="00A8264E">
      <w:pPr>
        <w:ind w:firstLine="360"/>
        <w:rPr>
          <w:lang w:val="en-US"/>
        </w:rPr>
      </w:pPr>
      <w:r>
        <w:t>Существуют:</w:t>
      </w:r>
    </w:p>
    <w:p w:rsidR="00F512C1" w:rsidRP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short</w:t>
      </w:r>
      <w:r w:rsidRPr="00F512C1">
        <w:t xml:space="preserve"> (</w:t>
      </w:r>
      <w:r>
        <w:t xml:space="preserve">переход) </w:t>
      </w:r>
      <w:r w:rsidRPr="00F512C1">
        <w:t xml:space="preserve">– </w:t>
      </w:r>
      <w:r>
        <w:t xml:space="preserve">адрес в пределах </w:t>
      </w:r>
      <w:r w:rsidRPr="00F512C1">
        <w:t>[-127, 128]</w:t>
      </w:r>
    </w:p>
    <w:p w:rsid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near</w:t>
      </w:r>
      <w:r w:rsidRPr="00F512C1">
        <w:t xml:space="preserve"> (</w:t>
      </w:r>
      <w:r w:rsidR="00A8264E">
        <w:t xml:space="preserve">переход) – </w:t>
      </w:r>
      <w:r>
        <w:t>перехода в том же сегменте</w:t>
      </w:r>
      <w:r w:rsidR="00A8264E">
        <w:t xml:space="preserve">, что </w:t>
      </w:r>
      <w:r w:rsidR="00000E59">
        <w:rPr>
          <w:lang w:val="en-US"/>
        </w:rPr>
        <w:t>JMP</w:t>
      </w:r>
    </w:p>
    <w:p w:rsid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far</w:t>
      </w:r>
      <w:r w:rsidRPr="00F512C1">
        <w:t xml:space="preserve"> (</w:t>
      </w:r>
      <w:r>
        <w:t>переход) – адрес в другом сегменте</w:t>
      </w:r>
    </w:p>
    <w:p w:rsidR="00F512C1" w:rsidRPr="00A8264E" w:rsidRDefault="00A8264E" w:rsidP="00A8264E">
      <w:pPr>
        <w:pStyle w:val="a4"/>
        <w:numPr>
          <w:ilvl w:val="0"/>
          <w:numId w:val="20"/>
        </w:numPr>
      </w:pPr>
      <w:r>
        <w:t>переход с переключением задач</w:t>
      </w:r>
    </w:p>
    <w:p w:rsidR="000551EA" w:rsidRDefault="00000E59" w:rsidP="000551EA">
      <w:pPr>
        <w:ind w:left="360"/>
        <w:rPr>
          <w:lang w:val="en-US"/>
        </w:rPr>
      </w:pPr>
      <w:r>
        <w:t xml:space="preserve">По сути </w:t>
      </w:r>
      <w:r>
        <w:rPr>
          <w:lang w:val="en-US"/>
        </w:rPr>
        <w:t xml:space="preserve">JMP </w:t>
      </w:r>
      <w:r>
        <w:t xml:space="preserve">модифицирует </w:t>
      </w:r>
      <w:r>
        <w:rPr>
          <w:lang w:val="en-US"/>
        </w:rPr>
        <w:t>IP</w:t>
      </w:r>
    </w:p>
    <w:p w:rsidR="000551EA" w:rsidRDefault="000551EA" w:rsidP="000551E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325"/>
      </w:tblGrid>
      <w:tr w:rsid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Команда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Переход, если</w:t>
            </w:r>
          </w:p>
        </w:tc>
        <w:tc>
          <w:tcPr>
            <w:tcW w:w="1325" w:type="dxa"/>
          </w:tcPr>
          <w:p w:rsidR="000551EA" w:rsidRPr="000551EA" w:rsidRDefault="00B91134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Условие</w:t>
            </w:r>
          </w:p>
        </w:tc>
      </w:tr>
      <w:tr w:rsid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JZ/JE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нуль или равно</w:t>
            </w:r>
          </w:p>
        </w:tc>
        <w:tc>
          <w:tcPr>
            <w:tcW w:w="1325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ZF=1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JNZ/JNE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не нуль или не равно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JC/JNAE/JB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переполнение</w:t>
            </w:r>
            <w:r w:rsidRPr="000551EA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не выше и не равно/ниже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JNC/JAE/JNB</w:t>
            </w:r>
          </w:p>
        </w:tc>
        <w:tc>
          <w:tcPr>
            <w:tcW w:w="3686" w:type="dxa"/>
          </w:tcPr>
          <w:p w:rsidR="000551EA" w:rsidRPr="00B91134" w:rsidRDefault="00B91134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переполнения</w:t>
            </w:r>
            <w:r w:rsidRPr="00B911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выше или равно</w:t>
            </w:r>
            <w:r w:rsidRPr="00B911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не ниже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JP</w:t>
            </w:r>
          </w:p>
        </w:tc>
        <w:tc>
          <w:tcPr>
            <w:tcW w:w="3686" w:type="dxa"/>
          </w:tcPr>
          <w:p w:rsidR="000551EA" w:rsidRPr="000551EA" w:rsidRDefault="00B91134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единичных бит чётное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JNP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единичных бит нечетное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знак равен 1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JNS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знак равен 0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переполнение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JNO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переполнения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JA/JNBE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выше</w:t>
            </w:r>
            <w:r w:rsidR="0024610C">
              <w:rPr>
                <w:sz w:val="18"/>
                <w:szCs w:val="18"/>
              </w:rPr>
              <w:t xml:space="preserve"> </w:t>
            </w:r>
            <w:r w:rsidRPr="00A67980">
              <w:rPr>
                <w:sz w:val="18"/>
                <w:szCs w:val="18"/>
              </w:rPr>
              <w:t>/</w:t>
            </w:r>
            <w:r w:rsidR="00246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не ниже и не равно 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CF=0 ZF=0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JNA/JBE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выше</w:t>
            </w:r>
            <w:r w:rsidR="0024610C">
              <w:rPr>
                <w:sz w:val="18"/>
                <w:szCs w:val="18"/>
              </w:rPr>
              <w:t xml:space="preserve"> </w:t>
            </w:r>
            <w:r w:rsidRPr="00A67980">
              <w:rPr>
                <w:sz w:val="18"/>
                <w:szCs w:val="18"/>
              </w:rPr>
              <w:t>/</w:t>
            </w:r>
            <w:r w:rsidR="00246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ниже или равно</w:t>
            </w:r>
          </w:p>
        </w:tc>
        <w:tc>
          <w:tcPr>
            <w:tcW w:w="1325" w:type="dxa"/>
          </w:tcPr>
          <w:p w:rsidR="000551EA" w:rsidRPr="00A67980" w:rsidRDefault="0024610C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CF=1 ZF=1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JG/JNLE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больше</w:t>
            </w:r>
            <w:r w:rsidR="0024610C">
              <w:rPr>
                <w:sz w:val="18"/>
                <w:szCs w:val="18"/>
              </w:rPr>
              <w:t xml:space="preserve"> </w:t>
            </w:r>
            <w:r w:rsidRPr="00A67980">
              <w:rPr>
                <w:sz w:val="18"/>
                <w:szCs w:val="18"/>
              </w:rPr>
              <w:t>/</w:t>
            </w:r>
            <w:r w:rsidR="00246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не меньше и не равно</w:t>
            </w:r>
          </w:p>
        </w:tc>
        <w:tc>
          <w:tcPr>
            <w:tcW w:w="1325" w:type="dxa"/>
          </w:tcPr>
          <w:p w:rsidR="000551EA" w:rsidRPr="00A67980" w:rsidRDefault="0024610C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ZF=0 SF=OF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JGE</w:t>
            </w:r>
          </w:p>
        </w:tc>
        <w:tc>
          <w:tcPr>
            <w:tcW w:w="3686" w:type="dxa"/>
          </w:tcPr>
          <w:p w:rsidR="000551EA" w:rsidRPr="0024610C" w:rsidRDefault="0024610C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больше или равно </w:t>
            </w:r>
            <w:r w:rsidRPr="0024610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не меньше</w:t>
            </w:r>
          </w:p>
        </w:tc>
        <w:tc>
          <w:tcPr>
            <w:tcW w:w="1325" w:type="dxa"/>
          </w:tcPr>
          <w:p w:rsidR="000551EA" w:rsidRPr="0024610C" w:rsidRDefault="0024610C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SF=OF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JL/JNGE</w:t>
            </w:r>
          </w:p>
        </w:tc>
        <w:tc>
          <w:tcPr>
            <w:tcW w:w="3686" w:type="dxa"/>
          </w:tcPr>
          <w:p w:rsidR="000551EA" w:rsidRPr="0024610C" w:rsidRDefault="0024610C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меньше </w:t>
            </w:r>
            <w:r w:rsidRPr="0024610C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не больше и не равно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</w:t>
            </w:r>
            <w:r w:rsidRPr="00A67980">
              <w:rPr>
                <w:sz w:val="18"/>
                <w:szCs w:val="18"/>
              </w:rPr>
              <w:t>!=</w:t>
            </w:r>
            <w:r>
              <w:rPr>
                <w:sz w:val="18"/>
                <w:szCs w:val="18"/>
                <w:lang w:val="en-US"/>
              </w:rPr>
              <w:t>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JLE</w:t>
            </w:r>
            <w:r w:rsidRPr="00A6798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en-US"/>
              </w:rPr>
              <w:t>JNG</w:t>
            </w:r>
          </w:p>
        </w:tc>
        <w:tc>
          <w:tcPr>
            <w:tcW w:w="3686" w:type="dxa"/>
          </w:tcPr>
          <w:p w:rsidR="000551EA" w:rsidRPr="0024610C" w:rsidRDefault="0024610C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меньше или равно </w:t>
            </w:r>
            <w:r w:rsidRPr="0024610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не больше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ZF</w:t>
            </w:r>
            <w:r w:rsidRPr="00A67980">
              <w:rPr>
                <w:sz w:val="18"/>
                <w:szCs w:val="18"/>
              </w:rPr>
              <w:t xml:space="preserve">=1 </w:t>
            </w:r>
            <w:r>
              <w:rPr>
                <w:sz w:val="18"/>
                <w:szCs w:val="18"/>
                <w:lang w:val="en-US"/>
              </w:rPr>
              <w:t>SF</w:t>
            </w:r>
            <w:r w:rsidRPr="00A67980">
              <w:rPr>
                <w:sz w:val="18"/>
                <w:szCs w:val="18"/>
              </w:rPr>
              <w:t>!=</w:t>
            </w:r>
            <w:r>
              <w:rPr>
                <w:sz w:val="18"/>
                <w:szCs w:val="18"/>
                <w:lang w:val="en-US"/>
              </w:rPr>
              <w:t>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JCXZ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содержимое </w:t>
            </w:r>
            <w:r>
              <w:rPr>
                <w:sz w:val="18"/>
                <w:szCs w:val="18"/>
                <w:lang w:val="en-US"/>
              </w:rPr>
              <w:t>CX</w:t>
            </w:r>
            <w:r w:rsidRPr="00A679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равно нулю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CX</w:t>
            </w:r>
            <w:r w:rsidRPr="00A67980">
              <w:rPr>
                <w:sz w:val="18"/>
                <w:szCs w:val="18"/>
              </w:rPr>
              <w:t>=0</w:t>
            </w:r>
          </w:p>
        </w:tc>
      </w:tr>
    </w:tbl>
    <w:p w:rsidR="000551EA" w:rsidRDefault="000551EA" w:rsidP="000551EA"/>
    <w:p w:rsidR="00DA306B" w:rsidRPr="00DA306B" w:rsidRDefault="00DA306B" w:rsidP="00E92463">
      <w:pPr>
        <w:ind w:firstLine="454"/>
      </w:pPr>
      <w:r w:rsidRPr="00DA306B">
        <w:lastRenderedPageBreak/>
        <w:t xml:space="preserve">Сравнения «выше» и «ниже» относятся к </w:t>
      </w:r>
      <w:proofErr w:type="spellStart"/>
      <w:r w:rsidRPr="00DA306B">
        <w:t>беззнаковым</w:t>
      </w:r>
      <w:proofErr w:type="spellEnd"/>
      <w:r w:rsidRPr="00DA306B">
        <w:t xml:space="preserve"> числам, а «больше» и «меньше» — к числам со знаком. Для </w:t>
      </w:r>
      <w:proofErr w:type="spellStart"/>
      <w:r w:rsidRPr="00DA306B">
        <w:t>беззнаковых</w:t>
      </w:r>
      <w:proofErr w:type="spellEnd"/>
      <w:r w:rsidRPr="00DA306B">
        <w:t xml:space="preserve"> чисел признаком переполнения будет флаг CF, а соответствующими командами перехода JC и JNC. Для чисел со знаком о переполнении можно судить по состоянию флага OF, поэтому им соответствуют команды перехода JO и JNO. Команды переходов не изменяют значения флагов.</w:t>
      </w:r>
    </w:p>
    <w:p w:rsidR="00DA306B" w:rsidRPr="00DA306B" w:rsidRDefault="00DA306B" w:rsidP="000551EA">
      <w:pPr>
        <w:rPr>
          <w:rFonts w:ascii="Courier New" w:hAnsi="Courier New" w:cs="Courier New"/>
          <w:sz w:val="20"/>
          <w:szCs w:val="20"/>
        </w:rPr>
      </w:pPr>
    </w:p>
    <w:p w:rsidR="00A11534" w:rsidRDefault="00A902BD" w:rsidP="000551EA">
      <w:pPr>
        <w:rPr>
          <w:szCs w:val="20"/>
        </w:rPr>
      </w:pPr>
      <w:r w:rsidRPr="00A902BD">
        <w:rPr>
          <w:rFonts w:ascii="Courier New" w:hAnsi="Courier New" w:cs="Courier New"/>
          <w:sz w:val="20"/>
          <w:szCs w:val="20"/>
          <w:lang w:val="en-US"/>
        </w:rPr>
        <w:t>BOUND</w:t>
      </w:r>
      <w:r w:rsidRPr="00A902BD">
        <w:rPr>
          <w:rFonts w:ascii="Courier New" w:hAnsi="Courier New" w:cs="Courier New"/>
          <w:sz w:val="20"/>
          <w:szCs w:val="20"/>
        </w:rPr>
        <w:t xml:space="preserve"> &lt;индекс&gt; &lt;границы&gt; - </w:t>
      </w:r>
      <w:r>
        <w:rPr>
          <w:szCs w:val="20"/>
        </w:rPr>
        <w:t>проверяет, не выходит ли значение первого операнда (регистр), взятое как число со знаком, за границы, указанные во втором операнде (переменная).</w:t>
      </w:r>
    </w:p>
    <w:p w:rsidR="00FB7604" w:rsidRDefault="00FB7604" w:rsidP="000551EA">
      <w:pPr>
        <w:rPr>
          <w:szCs w:val="20"/>
        </w:rPr>
      </w:pPr>
    </w:p>
    <w:p w:rsidR="00FB7604" w:rsidRDefault="00FB7604" w:rsidP="00FB7604">
      <w:pPr>
        <w:ind w:firstLine="454"/>
        <w:rPr>
          <w:b/>
          <w:szCs w:val="20"/>
        </w:rPr>
      </w:pPr>
      <w:r w:rsidRPr="00FB7604">
        <w:rPr>
          <w:b/>
          <w:szCs w:val="20"/>
        </w:rPr>
        <w:t>Логические операции</w:t>
      </w:r>
    </w:p>
    <w:p w:rsidR="00FB7604" w:rsidRDefault="00FB7604" w:rsidP="00FB7604">
      <w:pPr>
        <w:ind w:firstLine="454"/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Команда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Назначение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and</w:t>
            </w:r>
            <w:r w:rsidRPr="00FB7604">
              <w:rPr>
                <w:szCs w:val="20"/>
              </w:rPr>
              <w:t xml:space="preserve"> 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or</w:t>
            </w:r>
            <w:r w:rsidRPr="00FB7604">
              <w:rPr>
                <w:szCs w:val="20"/>
              </w:rPr>
              <w:t xml:space="preserve"> 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или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xor</w:t>
            </w:r>
            <w:proofErr w:type="spellEnd"/>
            <w:r w:rsidRPr="00FB7604">
              <w:rPr>
                <w:szCs w:val="20"/>
              </w:rPr>
              <w:t xml:space="preserve"> 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исключающее или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not </w:t>
            </w:r>
            <w:r>
              <w:rPr>
                <w:szCs w:val="20"/>
              </w:rPr>
              <w:t>приемник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инверсия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 w:rsidRPr="00FB7604">
              <w:rPr>
                <w:szCs w:val="20"/>
                <w:lang w:val="en-US"/>
              </w:rPr>
              <w:t xml:space="preserve">test </w:t>
            </w:r>
            <w:r w:rsidRPr="00FB7604">
              <w:rPr>
                <w:szCs w:val="20"/>
              </w:rPr>
              <w:t>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 w:rsidRPr="00FB7604">
              <w:rPr>
                <w:szCs w:val="20"/>
              </w:rPr>
              <w:t>логическое сравнение</w:t>
            </w:r>
          </w:p>
        </w:tc>
      </w:tr>
    </w:tbl>
    <w:p w:rsidR="00FB7604" w:rsidRDefault="00FB7604" w:rsidP="00FB7604">
      <w:pPr>
        <w:rPr>
          <w:b/>
          <w:szCs w:val="20"/>
        </w:rPr>
      </w:pPr>
    </w:p>
    <w:p w:rsidR="00857012" w:rsidRDefault="00857012">
      <w:pPr>
        <w:rPr>
          <w:szCs w:val="20"/>
        </w:rPr>
      </w:pPr>
      <w:r>
        <w:rPr>
          <w:szCs w:val="20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57012" w:rsidTr="00306AC7">
        <w:trPr>
          <w:trHeight w:val="841"/>
        </w:trPr>
        <w:tc>
          <w:tcPr>
            <w:tcW w:w="1330" w:type="pct"/>
            <w:vAlign w:val="center"/>
          </w:tcPr>
          <w:p w:rsidR="00857012" w:rsidRPr="00AF7CD7" w:rsidRDefault="00857012" w:rsidP="00306AC7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57012" w:rsidRPr="00AF7CD7" w:rsidRDefault="00857012" w:rsidP="00306AC7">
            <w:pPr>
              <w:spacing w:line="276" w:lineRule="auto"/>
              <w:jc w:val="center"/>
            </w:pPr>
            <w:r w:rsidRPr="00AF7CD7">
              <w:t>Марат</w:t>
            </w:r>
          </w:p>
          <w:p w:rsidR="00857012" w:rsidRPr="00AF7CD7" w:rsidRDefault="00857012" w:rsidP="00306AC7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857012" w:rsidRPr="00683D5F" w:rsidRDefault="00857012" w:rsidP="00306AC7">
            <w:pPr>
              <w:spacing w:line="276" w:lineRule="auto"/>
              <w:jc w:val="center"/>
              <w:rPr>
                <w:lang w:val="en-US"/>
              </w:rPr>
            </w:pPr>
            <w:r>
              <w:t>Лабораторная работа №4</w:t>
            </w:r>
          </w:p>
          <w:p w:rsidR="00857012" w:rsidRPr="00935F78" w:rsidRDefault="00857012" w:rsidP="00306AC7">
            <w:pPr>
              <w:spacing w:line="276" w:lineRule="auto"/>
              <w:jc w:val="center"/>
            </w:pPr>
            <w:r>
              <w:t>Операторы выбора. Условные переходы и ветвления</w:t>
            </w:r>
          </w:p>
        </w:tc>
        <w:tc>
          <w:tcPr>
            <w:tcW w:w="1330" w:type="pct"/>
            <w:vMerge w:val="restart"/>
          </w:tcPr>
          <w:p w:rsidR="00857012" w:rsidRDefault="00857012" w:rsidP="00306AC7">
            <w:pPr>
              <w:spacing w:line="276" w:lineRule="auto"/>
            </w:pPr>
          </w:p>
        </w:tc>
      </w:tr>
      <w:tr w:rsidR="00857012" w:rsidTr="00306AC7">
        <w:trPr>
          <w:trHeight w:val="405"/>
        </w:trPr>
        <w:tc>
          <w:tcPr>
            <w:tcW w:w="1330" w:type="pct"/>
            <w:vAlign w:val="center"/>
          </w:tcPr>
          <w:p w:rsidR="00857012" w:rsidRPr="00AF7CD7" w:rsidRDefault="00857012" w:rsidP="00306AC7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857012" w:rsidRDefault="00857012" w:rsidP="00306AC7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857012" w:rsidRDefault="00857012" w:rsidP="00306AC7">
            <w:pPr>
              <w:spacing w:line="276" w:lineRule="auto"/>
            </w:pPr>
          </w:p>
        </w:tc>
      </w:tr>
    </w:tbl>
    <w:p w:rsidR="00857012" w:rsidRDefault="00857012" w:rsidP="00857012">
      <w:pPr>
        <w:rPr>
          <w:lang w:val="en-US"/>
        </w:rPr>
      </w:pPr>
    </w:p>
    <w:p w:rsidR="00857012" w:rsidRDefault="00857012" w:rsidP="00857012">
      <w:pPr>
        <w:ind w:firstLine="454"/>
      </w:pPr>
      <w:r w:rsidRPr="002F7791">
        <w:rPr>
          <w:b/>
        </w:rPr>
        <w:t>Цель</w:t>
      </w:r>
      <w:r>
        <w:t>: Получить представление о реализации операторов выбора на уровне ассемблера.</w:t>
      </w:r>
    </w:p>
    <w:p w:rsidR="00857012" w:rsidRDefault="00857012" w:rsidP="00857012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683D5F" w:rsidRDefault="00683D5F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683D5F" w:rsidTr="00306AC7">
        <w:trPr>
          <w:trHeight w:val="841"/>
        </w:trPr>
        <w:tc>
          <w:tcPr>
            <w:tcW w:w="1330" w:type="pct"/>
            <w:vAlign w:val="center"/>
          </w:tcPr>
          <w:p w:rsidR="00683D5F" w:rsidRPr="00AF7CD7" w:rsidRDefault="00683D5F" w:rsidP="00306AC7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683D5F" w:rsidRPr="00AF7CD7" w:rsidRDefault="00683D5F" w:rsidP="00306AC7">
            <w:pPr>
              <w:spacing w:line="276" w:lineRule="auto"/>
              <w:jc w:val="center"/>
            </w:pPr>
            <w:r w:rsidRPr="00AF7CD7">
              <w:t>Марат</w:t>
            </w:r>
          </w:p>
          <w:p w:rsidR="00683D5F" w:rsidRPr="00AF7CD7" w:rsidRDefault="00683D5F" w:rsidP="00306AC7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683D5F" w:rsidRPr="00DB4D75" w:rsidRDefault="00683D5F" w:rsidP="00306AC7">
            <w:pPr>
              <w:spacing w:line="276" w:lineRule="auto"/>
              <w:jc w:val="center"/>
            </w:pPr>
            <w:r>
              <w:t>Лабораторная работа №5</w:t>
            </w:r>
          </w:p>
          <w:p w:rsidR="00683D5F" w:rsidRPr="00935F78" w:rsidRDefault="0027207D" w:rsidP="00306AC7">
            <w:pPr>
              <w:spacing w:line="276" w:lineRule="auto"/>
              <w:jc w:val="center"/>
            </w:pPr>
            <w:r>
              <w:t>Циклы.</w:t>
            </w:r>
          </w:p>
        </w:tc>
        <w:tc>
          <w:tcPr>
            <w:tcW w:w="1330" w:type="pct"/>
            <w:vMerge w:val="restart"/>
          </w:tcPr>
          <w:p w:rsidR="00683D5F" w:rsidRDefault="00683D5F" w:rsidP="00306AC7">
            <w:pPr>
              <w:spacing w:line="276" w:lineRule="auto"/>
            </w:pPr>
          </w:p>
        </w:tc>
      </w:tr>
      <w:tr w:rsidR="00683D5F" w:rsidTr="00306AC7">
        <w:trPr>
          <w:trHeight w:val="405"/>
        </w:trPr>
        <w:tc>
          <w:tcPr>
            <w:tcW w:w="1330" w:type="pct"/>
            <w:vAlign w:val="center"/>
          </w:tcPr>
          <w:p w:rsidR="00683D5F" w:rsidRPr="00AF7CD7" w:rsidRDefault="00683D5F" w:rsidP="00306AC7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683D5F" w:rsidRDefault="00683D5F" w:rsidP="00306AC7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683D5F" w:rsidRDefault="00683D5F" w:rsidP="00306AC7">
            <w:pPr>
              <w:spacing w:line="276" w:lineRule="auto"/>
            </w:pPr>
          </w:p>
        </w:tc>
      </w:tr>
    </w:tbl>
    <w:p w:rsidR="00683D5F" w:rsidRPr="0027207D" w:rsidRDefault="00683D5F" w:rsidP="00683D5F"/>
    <w:p w:rsidR="00683D5F" w:rsidRDefault="00683D5F" w:rsidP="00683D5F">
      <w:pPr>
        <w:ind w:firstLine="454"/>
      </w:pPr>
      <w:r w:rsidRPr="002F7791">
        <w:rPr>
          <w:b/>
        </w:rPr>
        <w:t>Цель</w:t>
      </w:r>
      <w:r>
        <w:t xml:space="preserve">: Получить представление о реализации </w:t>
      </w:r>
      <w:r w:rsidR="00B7250D">
        <w:t>циклов</w:t>
      </w:r>
      <w:r>
        <w:t xml:space="preserve"> на уровне ассемблера.</w:t>
      </w:r>
    </w:p>
    <w:p w:rsidR="00683D5F" w:rsidRDefault="00683D5F" w:rsidP="00683D5F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683D5F" w:rsidRDefault="0027207D" w:rsidP="00890F63">
      <w:pPr>
        <w:ind w:firstLine="454"/>
      </w:pPr>
      <w:r>
        <w:t xml:space="preserve">Циклы - </w:t>
      </w:r>
      <w:r w:rsidR="00890F63">
        <w:t>повторяющееся выполнение последовательных команд. Для создания цикла необходимо знание использование меток. Вместо меток компилятор везде будет подставлять адрес текущей команды.</w:t>
      </w:r>
    </w:p>
    <w:p w:rsidR="00165D84" w:rsidRDefault="00165D84" w:rsidP="00890F63">
      <w:pPr>
        <w:ind w:firstLine="454"/>
        <w:rPr>
          <w:lang w:val="en-US"/>
        </w:rPr>
      </w:pPr>
      <w:r>
        <w:rPr>
          <w:lang w:val="en-US"/>
        </w:rPr>
        <w:t>label:</w:t>
      </w:r>
    </w:p>
    <w:p w:rsidR="00165D84" w:rsidRDefault="00165D84" w:rsidP="00890F63">
      <w:pPr>
        <w:ind w:firstLine="45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ax, 1024</w:t>
      </w:r>
    </w:p>
    <w:p w:rsidR="00165D84" w:rsidRDefault="00165D84" w:rsidP="00165D84">
      <w:r>
        <w:rPr>
          <w:lang w:val="en-US"/>
        </w:rPr>
        <w:tab/>
      </w:r>
    </w:p>
    <w:p w:rsidR="00165D84" w:rsidRPr="00165D84" w:rsidRDefault="00165D84" w:rsidP="00165D84">
      <w:r>
        <w:tab/>
        <w:t xml:space="preserve">Команда </w:t>
      </w:r>
      <w:r>
        <w:rPr>
          <w:lang w:val="en-US"/>
        </w:rPr>
        <w:t>LOOP</w:t>
      </w:r>
    </w:p>
    <w:p w:rsidR="00165D84" w:rsidRDefault="00165D84" w:rsidP="00165D84">
      <w:pPr>
        <w:ind w:firstLine="454"/>
      </w:pPr>
      <w:r>
        <w:t xml:space="preserve">У этой команды один операнд - имя метки, на которую осуществляется переход. В качестве счетчика используется регистр </w:t>
      </w:r>
      <w:r>
        <w:rPr>
          <w:lang w:val="en-US"/>
        </w:rPr>
        <w:t>CX</w:t>
      </w:r>
      <w:r w:rsidRPr="00165D84">
        <w:t>. Команда LOOP выполняет декремент CX, а затем проверяет его значение. Если содержимое CX не равно нулю, то осуществляется переход на метку, иначе управление переходит к следующей после LOOP команде.</w:t>
      </w:r>
    </w:p>
    <w:p w:rsidR="00FD7E3C" w:rsidRDefault="00FD7E3C" w:rsidP="00FD7E3C">
      <w:r>
        <w:tab/>
        <w:t xml:space="preserve">При необходимости вложенного цикла необходимо сохранить значение </w:t>
      </w:r>
      <w:r>
        <w:rPr>
          <w:lang w:val="en-US"/>
        </w:rPr>
        <w:t>CX</w:t>
      </w:r>
      <w:r w:rsidRPr="00FD7E3C">
        <w:t xml:space="preserve"> </w:t>
      </w:r>
      <w:r>
        <w:t>перед началом вложенного и восстановить после его завершения.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ab/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 xml:space="preserve"> cx, 16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  <w:t>lp1: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>, cx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 xml:space="preserve"> cx, 16</w:t>
      </w:r>
    </w:p>
    <w:p w:rsid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  <w:t>lp2:</w:t>
      </w:r>
    </w:p>
    <w:p w:rsid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loop lp1</w:t>
      </w:r>
      <w:bookmarkStart w:id="0" w:name="_GoBack"/>
      <w:bookmarkEnd w:id="0"/>
    </w:p>
    <w:p w:rsidR="00E40E4B" w:rsidRPr="00E40E4B" w:rsidRDefault="00E40E4B" w:rsidP="00FD7E3C">
      <w:pPr>
        <w:rPr>
          <w:lang w:val="en-US"/>
        </w:rPr>
      </w:pPr>
      <w:r>
        <w:rPr>
          <w:lang w:val="en-US"/>
        </w:rPr>
        <w:lastRenderedPageBreak/>
        <w:tab/>
      </w:r>
    </w:p>
    <w:p w:rsidR="00890F63" w:rsidRPr="00890F63" w:rsidRDefault="00890F63" w:rsidP="00890F63">
      <w:pPr>
        <w:ind w:firstLine="454"/>
      </w:pPr>
    </w:p>
    <w:p w:rsidR="00FB7604" w:rsidRPr="0079318D" w:rsidRDefault="00FB7604" w:rsidP="00FB7604">
      <w:pPr>
        <w:rPr>
          <w:szCs w:val="20"/>
        </w:rPr>
      </w:pPr>
    </w:p>
    <w:sectPr w:rsidR="00FB7604" w:rsidRPr="0079318D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95" w:rsidRDefault="00E43D95" w:rsidP="002D74D4">
      <w:pPr>
        <w:spacing w:line="240" w:lineRule="auto"/>
      </w:pPr>
      <w:r>
        <w:separator/>
      </w:r>
    </w:p>
  </w:endnote>
  <w:endnote w:type="continuationSeparator" w:id="0">
    <w:p w:rsidR="00E43D95" w:rsidRDefault="00E43D95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Content>
      <w:p w:rsidR="0079318D" w:rsidRDefault="0079318D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E4B">
          <w:rPr>
            <w:noProof/>
          </w:rPr>
          <w:t>16</w:t>
        </w:r>
        <w:r>
          <w:fldChar w:fldCharType="end"/>
        </w:r>
      </w:p>
    </w:sdtContent>
  </w:sdt>
  <w:p w:rsidR="0079318D" w:rsidRDefault="007931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Content>
      <w:p w:rsidR="0079318D" w:rsidRDefault="007931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E4B">
          <w:rPr>
            <w:noProof/>
          </w:rPr>
          <w:t>19</w:t>
        </w:r>
        <w:r>
          <w:fldChar w:fldCharType="end"/>
        </w:r>
      </w:p>
    </w:sdtContent>
  </w:sdt>
  <w:p w:rsidR="0079318D" w:rsidRDefault="007931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95" w:rsidRDefault="00E43D95" w:rsidP="002D74D4">
      <w:pPr>
        <w:spacing w:line="240" w:lineRule="auto"/>
      </w:pPr>
      <w:r>
        <w:separator/>
      </w:r>
    </w:p>
  </w:footnote>
  <w:footnote w:type="continuationSeparator" w:id="0">
    <w:p w:rsidR="00E43D95" w:rsidRDefault="00E43D95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F583C"/>
    <w:multiLevelType w:val="hybridMultilevel"/>
    <w:tmpl w:val="8CF8A298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52FE9"/>
    <w:multiLevelType w:val="hybridMultilevel"/>
    <w:tmpl w:val="5A66629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22643D8"/>
    <w:multiLevelType w:val="hybridMultilevel"/>
    <w:tmpl w:val="ED98A632"/>
    <w:lvl w:ilvl="0" w:tplc="8BE0B05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18"/>
  </w:num>
  <w:num w:numId="7">
    <w:abstractNumId w:val="19"/>
  </w:num>
  <w:num w:numId="8">
    <w:abstractNumId w:val="17"/>
  </w:num>
  <w:num w:numId="9">
    <w:abstractNumId w:val="10"/>
  </w:num>
  <w:num w:numId="10">
    <w:abstractNumId w:val="4"/>
  </w:num>
  <w:num w:numId="11">
    <w:abstractNumId w:val="9"/>
  </w:num>
  <w:num w:numId="12">
    <w:abstractNumId w:val="14"/>
  </w:num>
  <w:num w:numId="13">
    <w:abstractNumId w:val="5"/>
  </w:num>
  <w:num w:numId="14">
    <w:abstractNumId w:val="15"/>
  </w:num>
  <w:num w:numId="15">
    <w:abstractNumId w:val="11"/>
  </w:num>
  <w:num w:numId="16">
    <w:abstractNumId w:val="0"/>
  </w:num>
  <w:num w:numId="17">
    <w:abstractNumId w:val="16"/>
  </w:num>
  <w:num w:numId="18">
    <w:abstractNumId w:val="13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00E59"/>
    <w:rsid w:val="0004198C"/>
    <w:rsid w:val="00042042"/>
    <w:rsid w:val="00053D6A"/>
    <w:rsid w:val="000551EA"/>
    <w:rsid w:val="00056E55"/>
    <w:rsid w:val="000718CA"/>
    <w:rsid w:val="00071FA9"/>
    <w:rsid w:val="000A1AD5"/>
    <w:rsid w:val="000C0D3A"/>
    <w:rsid w:val="000D37EF"/>
    <w:rsid w:val="000E5652"/>
    <w:rsid w:val="00126DAB"/>
    <w:rsid w:val="0014137C"/>
    <w:rsid w:val="00147711"/>
    <w:rsid w:val="00157DB3"/>
    <w:rsid w:val="00165D84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4610C"/>
    <w:rsid w:val="0027207D"/>
    <w:rsid w:val="00294D77"/>
    <w:rsid w:val="002C7449"/>
    <w:rsid w:val="002D74D4"/>
    <w:rsid w:val="002F5291"/>
    <w:rsid w:val="002F7791"/>
    <w:rsid w:val="003000DF"/>
    <w:rsid w:val="00313299"/>
    <w:rsid w:val="003250F3"/>
    <w:rsid w:val="003255A8"/>
    <w:rsid w:val="00345CE3"/>
    <w:rsid w:val="00393903"/>
    <w:rsid w:val="003C0C81"/>
    <w:rsid w:val="003F514A"/>
    <w:rsid w:val="004445BA"/>
    <w:rsid w:val="0046185F"/>
    <w:rsid w:val="0046354A"/>
    <w:rsid w:val="00467F01"/>
    <w:rsid w:val="004775E0"/>
    <w:rsid w:val="00483046"/>
    <w:rsid w:val="004949AE"/>
    <w:rsid w:val="004C2EB1"/>
    <w:rsid w:val="004E4722"/>
    <w:rsid w:val="004E5ECC"/>
    <w:rsid w:val="004F213A"/>
    <w:rsid w:val="004F26E6"/>
    <w:rsid w:val="00501519"/>
    <w:rsid w:val="0051411E"/>
    <w:rsid w:val="0052180E"/>
    <w:rsid w:val="0052316F"/>
    <w:rsid w:val="00565755"/>
    <w:rsid w:val="00584AA0"/>
    <w:rsid w:val="005861DF"/>
    <w:rsid w:val="00594E70"/>
    <w:rsid w:val="005A6583"/>
    <w:rsid w:val="005C3A1E"/>
    <w:rsid w:val="005F206C"/>
    <w:rsid w:val="00614557"/>
    <w:rsid w:val="006202BD"/>
    <w:rsid w:val="00626E93"/>
    <w:rsid w:val="006345B4"/>
    <w:rsid w:val="00637177"/>
    <w:rsid w:val="00656FD0"/>
    <w:rsid w:val="0066122C"/>
    <w:rsid w:val="00667D98"/>
    <w:rsid w:val="006720C3"/>
    <w:rsid w:val="00683D5F"/>
    <w:rsid w:val="0068742A"/>
    <w:rsid w:val="006A11BB"/>
    <w:rsid w:val="006A242D"/>
    <w:rsid w:val="006C0D11"/>
    <w:rsid w:val="006C7515"/>
    <w:rsid w:val="00736E4A"/>
    <w:rsid w:val="00763FF3"/>
    <w:rsid w:val="007864E0"/>
    <w:rsid w:val="0079318D"/>
    <w:rsid w:val="00794D04"/>
    <w:rsid w:val="007F353F"/>
    <w:rsid w:val="00831691"/>
    <w:rsid w:val="008373AE"/>
    <w:rsid w:val="00857012"/>
    <w:rsid w:val="00862736"/>
    <w:rsid w:val="008647CF"/>
    <w:rsid w:val="00867595"/>
    <w:rsid w:val="00884CDC"/>
    <w:rsid w:val="00890F63"/>
    <w:rsid w:val="0089670F"/>
    <w:rsid w:val="008D4F52"/>
    <w:rsid w:val="008D7BFB"/>
    <w:rsid w:val="008E6E5E"/>
    <w:rsid w:val="00901A51"/>
    <w:rsid w:val="0090679A"/>
    <w:rsid w:val="00935F78"/>
    <w:rsid w:val="0095138F"/>
    <w:rsid w:val="009520D8"/>
    <w:rsid w:val="00970106"/>
    <w:rsid w:val="0097291E"/>
    <w:rsid w:val="009954F3"/>
    <w:rsid w:val="009B2B8A"/>
    <w:rsid w:val="009C4B5C"/>
    <w:rsid w:val="009D44FD"/>
    <w:rsid w:val="00A011EC"/>
    <w:rsid w:val="00A11534"/>
    <w:rsid w:val="00A12898"/>
    <w:rsid w:val="00A30BE6"/>
    <w:rsid w:val="00A328B9"/>
    <w:rsid w:val="00A4153B"/>
    <w:rsid w:val="00A43449"/>
    <w:rsid w:val="00A43541"/>
    <w:rsid w:val="00A46D18"/>
    <w:rsid w:val="00A67980"/>
    <w:rsid w:val="00A70B94"/>
    <w:rsid w:val="00A81E90"/>
    <w:rsid w:val="00A8264E"/>
    <w:rsid w:val="00A87E6D"/>
    <w:rsid w:val="00A902BD"/>
    <w:rsid w:val="00AE04C8"/>
    <w:rsid w:val="00AE2569"/>
    <w:rsid w:val="00AF7CD7"/>
    <w:rsid w:val="00B40AC7"/>
    <w:rsid w:val="00B703CA"/>
    <w:rsid w:val="00B7250D"/>
    <w:rsid w:val="00B91134"/>
    <w:rsid w:val="00BA1820"/>
    <w:rsid w:val="00BB7DE2"/>
    <w:rsid w:val="00BE6D56"/>
    <w:rsid w:val="00BF3EAD"/>
    <w:rsid w:val="00C043D1"/>
    <w:rsid w:val="00C04447"/>
    <w:rsid w:val="00C11FB6"/>
    <w:rsid w:val="00C20390"/>
    <w:rsid w:val="00C20450"/>
    <w:rsid w:val="00C22F09"/>
    <w:rsid w:val="00C52DB1"/>
    <w:rsid w:val="00C62676"/>
    <w:rsid w:val="00CD2E3E"/>
    <w:rsid w:val="00CD3F07"/>
    <w:rsid w:val="00CE664B"/>
    <w:rsid w:val="00CF28E6"/>
    <w:rsid w:val="00CF4FD4"/>
    <w:rsid w:val="00D14D2F"/>
    <w:rsid w:val="00D204BA"/>
    <w:rsid w:val="00D47CE0"/>
    <w:rsid w:val="00D63584"/>
    <w:rsid w:val="00D76B01"/>
    <w:rsid w:val="00DA306B"/>
    <w:rsid w:val="00DA7B25"/>
    <w:rsid w:val="00DB4D75"/>
    <w:rsid w:val="00DC7601"/>
    <w:rsid w:val="00DF472A"/>
    <w:rsid w:val="00E0634B"/>
    <w:rsid w:val="00E37AD0"/>
    <w:rsid w:val="00E40E4B"/>
    <w:rsid w:val="00E43D95"/>
    <w:rsid w:val="00E61D2B"/>
    <w:rsid w:val="00E6226A"/>
    <w:rsid w:val="00E92463"/>
    <w:rsid w:val="00EE3721"/>
    <w:rsid w:val="00F367CC"/>
    <w:rsid w:val="00F37472"/>
    <w:rsid w:val="00F512C1"/>
    <w:rsid w:val="00F57442"/>
    <w:rsid w:val="00F63FD0"/>
    <w:rsid w:val="00F939E8"/>
    <w:rsid w:val="00F96E6A"/>
    <w:rsid w:val="00FA5950"/>
    <w:rsid w:val="00FA7486"/>
    <w:rsid w:val="00FB1276"/>
    <w:rsid w:val="00FB7604"/>
    <w:rsid w:val="00FC1711"/>
    <w:rsid w:val="00FD7E3C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05404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736E4A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7142-A705-4088-B2FC-3D24EECB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19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130</cp:revision>
  <cp:lastPrinted>2017-08-28T12:35:00Z</cp:lastPrinted>
  <dcterms:created xsi:type="dcterms:W3CDTF">2016-12-09T19:39:00Z</dcterms:created>
  <dcterms:modified xsi:type="dcterms:W3CDTF">2017-08-28T13:16:00Z</dcterms:modified>
</cp:coreProperties>
</file>