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>39 Tradescent Road, Vauxhall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>Hello Sam,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outstanding total for </w:t>
      </w:r>
      <w:r w:rsidDel="00000000" w:rsidR="00000000" w:rsidRPr="00000000">
        <w:rPr>
          <w:b w:val="1"/>
          <w:rtl w:val="0"/>
        </w:rPr>
        <w:t>12-7-2016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>£230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>Kind 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>Tim Jones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