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53628" w14:textId="77777777" w:rsidR="00EB5B1A" w:rsidRDefault="00EB5B1A" w:rsidP="00EB5B1A">
      <w:pPr>
        <w:spacing w:after="0"/>
        <w:jc w:val="center"/>
        <w:rPr>
          <w:b/>
          <w:bCs/>
          <w:sz w:val="36"/>
          <w:szCs w:val="36"/>
        </w:rPr>
      </w:pPr>
      <w:r w:rsidRPr="008A0C1D">
        <w:rPr>
          <w:b/>
          <w:bCs/>
          <w:sz w:val="36"/>
          <w:szCs w:val="36"/>
        </w:rPr>
        <w:t>Projekt zaliczeniowy</w:t>
      </w:r>
    </w:p>
    <w:p w14:paraId="574B9889" w14:textId="77777777" w:rsidR="00EB5B1A" w:rsidRPr="008A0C1D" w:rsidRDefault="00EB5B1A" w:rsidP="00EB5B1A">
      <w:pPr>
        <w:spacing w:after="0"/>
        <w:jc w:val="center"/>
        <w:rPr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6AF2A3A9" wp14:editId="797D728B">
            <wp:extent cx="617220" cy="580913"/>
            <wp:effectExtent l="0" t="0" r="0" b="0"/>
            <wp:docPr id="56707328" name="Picture 1" descr="Wydział | Wydział Zarządzania AG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ydział | Wydział Zarządzania AGH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162" cy="583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7B137" w14:textId="77777777" w:rsidR="00EB5B1A" w:rsidRPr="008A0C1D" w:rsidRDefault="00EB5B1A" w:rsidP="00EB5B1A">
      <w:pPr>
        <w:spacing w:after="0"/>
        <w:jc w:val="center"/>
        <w:rPr>
          <w:sz w:val="32"/>
          <w:szCs w:val="32"/>
        </w:rPr>
      </w:pPr>
      <w:r w:rsidRPr="008A0C1D">
        <w:rPr>
          <w:sz w:val="32"/>
          <w:szCs w:val="32"/>
        </w:rPr>
        <w:t>Programowanie obiektowe</w:t>
      </w:r>
    </w:p>
    <w:p w14:paraId="2FC63E9B" w14:textId="77777777" w:rsidR="00EB5B1A" w:rsidRPr="008A0C1D" w:rsidRDefault="00EB5B1A" w:rsidP="00EB5B1A">
      <w:pPr>
        <w:spacing w:after="0"/>
        <w:jc w:val="center"/>
        <w:rPr>
          <w:sz w:val="32"/>
          <w:szCs w:val="32"/>
        </w:rPr>
      </w:pPr>
      <w:r w:rsidRPr="008A0C1D">
        <w:rPr>
          <w:sz w:val="32"/>
          <w:szCs w:val="32"/>
        </w:rPr>
        <w:t>Rok akademicki 202</w:t>
      </w:r>
      <w:r>
        <w:rPr>
          <w:sz w:val="32"/>
          <w:szCs w:val="32"/>
        </w:rPr>
        <w:t>5</w:t>
      </w:r>
      <w:r w:rsidRPr="008A0C1D">
        <w:rPr>
          <w:sz w:val="32"/>
          <w:szCs w:val="32"/>
        </w:rPr>
        <w:t>/202</w:t>
      </w:r>
      <w:r>
        <w:rPr>
          <w:sz w:val="32"/>
          <w:szCs w:val="32"/>
        </w:rPr>
        <w:t>6</w:t>
      </w:r>
    </w:p>
    <w:p w14:paraId="635C9FEA" w14:textId="77777777" w:rsidR="00EB5B1A" w:rsidRPr="008A0C1D" w:rsidRDefault="00EB5B1A" w:rsidP="00EB5B1A">
      <w:pPr>
        <w:spacing w:after="0"/>
        <w:rPr>
          <w:sz w:val="24"/>
          <w:szCs w:val="24"/>
        </w:rPr>
      </w:pPr>
    </w:p>
    <w:p w14:paraId="736FCB84" w14:textId="77777777" w:rsidR="00EB5B1A" w:rsidRPr="008A0C1D" w:rsidRDefault="00EB5B1A" w:rsidP="00EB5B1A">
      <w:pPr>
        <w:spacing w:after="0"/>
        <w:rPr>
          <w:b/>
          <w:bCs/>
          <w:sz w:val="24"/>
          <w:szCs w:val="24"/>
        </w:rPr>
      </w:pPr>
      <w:r w:rsidRPr="008A0C1D">
        <w:rPr>
          <w:b/>
          <w:bCs/>
          <w:sz w:val="24"/>
          <w:szCs w:val="24"/>
        </w:rPr>
        <w:t>Autorzy:</w:t>
      </w:r>
    </w:p>
    <w:p w14:paraId="22DF7C4B" w14:textId="77777777" w:rsidR="00EB5B1A" w:rsidRPr="008A0C1D" w:rsidRDefault="00EB5B1A" w:rsidP="00EB5B1A">
      <w:pPr>
        <w:spacing w:after="0"/>
        <w:rPr>
          <w:sz w:val="24"/>
          <w:szCs w:val="24"/>
        </w:rPr>
      </w:pPr>
      <w:r w:rsidRPr="008A0C1D">
        <w:rPr>
          <w:sz w:val="24"/>
          <w:szCs w:val="24"/>
        </w:rPr>
        <w:t>Autor1</w:t>
      </w:r>
    </w:p>
    <w:p w14:paraId="72B00E1A" w14:textId="77777777" w:rsidR="00EB5B1A" w:rsidRPr="008A0C1D" w:rsidRDefault="00EB5B1A" w:rsidP="00EB5B1A">
      <w:pPr>
        <w:spacing w:after="0"/>
        <w:rPr>
          <w:sz w:val="24"/>
          <w:szCs w:val="24"/>
        </w:rPr>
      </w:pPr>
      <w:r w:rsidRPr="008A0C1D">
        <w:rPr>
          <w:sz w:val="24"/>
          <w:szCs w:val="24"/>
        </w:rPr>
        <w:t>Autor2</w:t>
      </w:r>
    </w:p>
    <w:p w14:paraId="6719F8E0" w14:textId="77777777" w:rsidR="00EB5B1A" w:rsidRPr="008A0C1D" w:rsidRDefault="00EB5B1A" w:rsidP="00EB5B1A">
      <w:pPr>
        <w:spacing w:after="0"/>
        <w:rPr>
          <w:sz w:val="24"/>
          <w:szCs w:val="24"/>
        </w:rPr>
      </w:pPr>
      <w:r w:rsidRPr="008A0C1D">
        <w:rPr>
          <w:sz w:val="24"/>
          <w:szCs w:val="24"/>
        </w:rPr>
        <w:t>Autor3</w:t>
      </w:r>
    </w:p>
    <w:p w14:paraId="6A6D85E9" w14:textId="77777777" w:rsidR="00EB5B1A" w:rsidRPr="008A0C1D" w:rsidRDefault="00EB5B1A" w:rsidP="00EB5B1A">
      <w:pPr>
        <w:spacing w:after="0"/>
        <w:rPr>
          <w:sz w:val="24"/>
          <w:szCs w:val="24"/>
        </w:rPr>
      </w:pPr>
    </w:p>
    <w:p w14:paraId="06B72200" w14:textId="77777777" w:rsidR="00EB5B1A" w:rsidRPr="008A0C1D" w:rsidRDefault="00EB5B1A" w:rsidP="00EB5B1A">
      <w:pPr>
        <w:spacing w:after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[</w:t>
      </w:r>
      <w:r w:rsidRPr="008A0C1D">
        <w:rPr>
          <w:b/>
          <w:bCs/>
          <w:sz w:val="28"/>
          <w:szCs w:val="28"/>
        </w:rPr>
        <w:t>Temat projektu</w:t>
      </w:r>
      <w:r>
        <w:rPr>
          <w:b/>
          <w:bCs/>
          <w:sz w:val="28"/>
          <w:szCs w:val="28"/>
        </w:rPr>
        <w:t>]</w:t>
      </w:r>
    </w:p>
    <w:p w14:paraId="3AA0121F" w14:textId="77777777" w:rsidR="00EB5B1A" w:rsidRDefault="00EB5B1A" w:rsidP="00EB5B1A">
      <w:pPr>
        <w:spacing w:after="0"/>
        <w:rPr>
          <w:sz w:val="24"/>
          <w:szCs w:val="24"/>
        </w:rPr>
      </w:pPr>
    </w:p>
    <w:p w14:paraId="29E40AFA" w14:textId="77777777" w:rsidR="00EB5B1A" w:rsidRDefault="00EB5B1A" w:rsidP="00EB5B1A">
      <w:pPr>
        <w:spacing w:after="0"/>
        <w:rPr>
          <w:sz w:val="24"/>
          <w:szCs w:val="24"/>
        </w:rPr>
      </w:pPr>
      <w:r>
        <w:rPr>
          <w:sz w:val="24"/>
          <w:szCs w:val="24"/>
        </w:rPr>
        <w:t>Krótki opis projektu</w:t>
      </w:r>
    </w:p>
    <w:p w14:paraId="2C85D8E3" w14:textId="77777777" w:rsidR="00EB5B1A" w:rsidRDefault="00EB5B1A" w:rsidP="00EB5B1A">
      <w:pPr>
        <w:spacing w:after="0"/>
        <w:rPr>
          <w:sz w:val="24"/>
          <w:szCs w:val="24"/>
        </w:rPr>
      </w:pPr>
    </w:p>
    <w:p w14:paraId="25DE3B8E" w14:textId="77777777" w:rsidR="00EB5B1A" w:rsidRPr="008A0C1D" w:rsidRDefault="00EB5B1A" w:rsidP="00EB5B1A">
      <w:pPr>
        <w:spacing w:after="0"/>
        <w:rPr>
          <w:b/>
          <w:bCs/>
          <w:sz w:val="28"/>
          <w:szCs w:val="28"/>
        </w:rPr>
      </w:pPr>
      <w:r w:rsidRPr="008A0C1D">
        <w:rPr>
          <w:b/>
          <w:bCs/>
          <w:sz w:val="28"/>
          <w:szCs w:val="28"/>
        </w:rPr>
        <w:t>Podział ról</w:t>
      </w:r>
    </w:p>
    <w:p w14:paraId="599F8E2D" w14:textId="77777777" w:rsidR="00EB5B1A" w:rsidRDefault="00EB5B1A" w:rsidP="00EB5B1A">
      <w:pPr>
        <w:spacing w:after="0"/>
        <w:rPr>
          <w:sz w:val="24"/>
          <w:szCs w:val="24"/>
        </w:rPr>
      </w:pPr>
    </w:p>
    <w:p w14:paraId="591E3B26" w14:textId="77777777" w:rsidR="00EB5B1A" w:rsidRPr="008A0C1D" w:rsidRDefault="00EB5B1A" w:rsidP="00EB5B1A">
      <w:pPr>
        <w:spacing w:after="0"/>
        <w:rPr>
          <w:sz w:val="24"/>
          <w:szCs w:val="24"/>
        </w:rPr>
      </w:pPr>
      <w:r w:rsidRPr="008A0C1D">
        <w:rPr>
          <w:sz w:val="24"/>
          <w:szCs w:val="24"/>
        </w:rPr>
        <w:t xml:space="preserve">Autor1: </w:t>
      </w:r>
      <w:proofErr w:type="spellStart"/>
      <w:r w:rsidRPr="008A0C1D">
        <w:rPr>
          <w:sz w:val="24"/>
          <w:szCs w:val="24"/>
        </w:rPr>
        <w:t>KlasaA</w:t>
      </w:r>
      <w:proofErr w:type="spellEnd"/>
      <w:r w:rsidRPr="008A0C1D">
        <w:rPr>
          <w:sz w:val="24"/>
          <w:szCs w:val="24"/>
        </w:rPr>
        <w:t xml:space="preserve">, </w:t>
      </w:r>
      <w:proofErr w:type="spellStart"/>
      <w:r w:rsidRPr="008A0C1D">
        <w:rPr>
          <w:sz w:val="24"/>
          <w:szCs w:val="24"/>
        </w:rPr>
        <w:t>KlasaB</w:t>
      </w:r>
      <w:proofErr w:type="spellEnd"/>
    </w:p>
    <w:p w14:paraId="77D002BC" w14:textId="77777777" w:rsidR="00EB5B1A" w:rsidRPr="008A0C1D" w:rsidRDefault="00EB5B1A" w:rsidP="00EB5B1A">
      <w:pPr>
        <w:spacing w:after="0"/>
        <w:rPr>
          <w:sz w:val="24"/>
          <w:szCs w:val="24"/>
        </w:rPr>
      </w:pPr>
    </w:p>
    <w:p w14:paraId="0205CFA6" w14:textId="77777777" w:rsidR="00EB5B1A" w:rsidRPr="008A0C1D" w:rsidRDefault="00EB5B1A" w:rsidP="00EB5B1A">
      <w:pPr>
        <w:spacing w:after="0"/>
        <w:rPr>
          <w:sz w:val="24"/>
          <w:szCs w:val="24"/>
        </w:rPr>
      </w:pPr>
      <w:r w:rsidRPr="008A0C1D">
        <w:rPr>
          <w:sz w:val="24"/>
          <w:szCs w:val="24"/>
        </w:rPr>
        <w:t xml:space="preserve">Autor2: Interfejs graficzny + </w:t>
      </w:r>
      <w:proofErr w:type="spellStart"/>
      <w:r w:rsidRPr="008A0C1D">
        <w:rPr>
          <w:sz w:val="24"/>
          <w:szCs w:val="24"/>
        </w:rPr>
        <w:t>klasaC</w:t>
      </w:r>
      <w:proofErr w:type="spellEnd"/>
    </w:p>
    <w:p w14:paraId="33FBD5C4" w14:textId="77777777" w:rsidR="00EB5B1A" w:rsidRPr="008A0C1D" w:rsidRDefault="00EB5B1A" w:rsidP="00EB5B1A">
      <w:pPr>
        <w:spacing w:after="0"/>
        <w:rPr>
          <w:sz w:val="24"/>
          <w:szCs w:val="24"/>
        </w:rPr>
      </w:pPr>
    </w:p>
    <w:p w14:paraId="5F449E77" w14:textId="77777777" w:rsidR="00EB5B1A" w:rsidRDefault="00EB5B1A" w:rsidP="00EB5B1A">
      <w:pPr>
        <w:spacing w:after="0"/>
        <w:rPr>
          <w:sz w:val="24"/>
          <w:szCs w:val="24"/>
          <w:lang w:val="es-ES_tradnl"/>
        </w:rPr>
      </w:pPr>
      <w:r>
        <w:rPr>
          <w:sz w:val="24"/>
          <w:szCs w:val="24"/>
          <w:lang w:val="es-ES_tradnl"/>
        </w:rPr>
        <w:t xml:space="preserve">Autor 3: </w:t>
      </w:r>
      <w:proofErr w:type="spellStart"/>
      <w:r>
        <w:rPr>
          <w:sz w:val="24"/>
          <w:szCs w:val="24"/>
          <w:lang w:val="es-ES_tradnl"/>
        </w:rPr>
        <w:t>Testy</w:t>
      </w:r>
      <w:proofErr w:type="spellEnd"/>
      <w:r>
        <w:rPr>
          <w:sz w:val="24"/>
          <w:szCs w:val="24"/>
          <w:lang w:val="es-ES_tradnl"/>
        </w:rPr>
        <w:t xml:space="preserve"> + </w:t>
      </w:r>
      <w:proofErr w:type="spellStart"/>
      <w:r>
        <w:rPr>
          <w:sz w:val="24"/>
          <w:szCs w:val="24"/>
          <w:lang w:val="es-ES_tradnl"/>
        </w:rPr>
        <w:t>dokumentacja</w:t>
      </w:r>
      <w:proofErr w:type="spellEnd"/>
      <w:r>
        <w:rPr>
          <w:sz w:val="24"/>
          <w:szCs w:val="24"/>
          <w:lang w:val="es-ES_tradnl"/>
        </w:rPr>
        <w:t xml:space="preserve"> + </w:t>
      </w:r>
      <w:proofErr w:type="spellStart"/>
      <w:r>
        <w:rPr>
          <w:sz w:val="24"/>
          <w:szCs w:val="24"/>
          <w:lang w:val="es-ES_tradnl"/>
        </w:rPr>
        <w:t>klasaD</w:t>
      </w:r>
      <w:proofErr w:type="spellEnd"/>
    </w:p>
    <w:p w14:paraId="6680190A" w14:textId="77777777" w:rsidR="00EB5B1A" w:rsidRDefault="00EB5B1A" w:rsidP="00EB5B1A">
      <w:pPr>
        <w:spacing w:after="0"/>
        <w:rPr>
          <w:sz w:val="24"/>
          <w:szCs w:val="24"/>
          <w:lang w:val="es-ES_tradnl"/>
        </w:rPr>
      </w:pPr>
    </w:p>
    <w:p w14:paraId="5B4D7E5B" w14:textId="77777777" w:rsidR="00EB5B1A" w:rsidRPr="008A0C1D" w:rsidRDefault="00EB5B1A" w:rsidP="00EB5B1A">
      <w:pPr>
        <w:spacing w:after="0"/>
        <w:rPr>
          <w:sz w:val="24"/>
          <w:szCs w:val="24"/>
        </w:rPr>
      </w:pPr>
      <w:r>
        <w:rPr>
          <w:sz w:val="24"/>
          <w:szCs w:val="24"/>
        </w:rPr>
        <w:t>Dla każdej klasy należy dodać jej opis, podać jej rolę w projekcie (uzasadnić potrzebę jej stworzenia), uzasadnić modyfikatory dostępu do pól, itp.</w:t>
      </w:r>
    </w:p>
    <w:p w14:paraId="46F54E36" w14:textId="77777777" w:rsidR="00EB5B1A" w:rsidRPr="008A0C1D" w:rsidRDefault="00EB5B1A" w:rsidP="00EB5B1A">
      <w:pPr>
        <w:spacing w:after="0"/>
        <w:rPr>
          <w:sz w:val="24"/>
          <w:szCs w:val="24"/>
        </w:rPr>
      </w:pPr>
    </w:p>
    <w:p w14:paraId="4BC64FB3" w14:textId="77777777" w:rsidR="00EB5B1A" w:rsidRPr="00ED2991" w:rsidRDefault="00EB5B1A" w:rsidP="00EB5B1A">
      <w:pPr>
        <w:spacing w:after="0"/>
        <w:rPr>
          <w:b/>
          <w:bCs/>
          <w:sz w:val="28"/>
          <w:szCs w:val="28"/>
        </w:rPr>
      </w:pPr>
      <w:r w:rsidRPr="00ED2991">
        <w:rPr>
          <w:b/>
          <w:bCs/>
          <w:sz w:val="28"/>
          <w:szCs w:val="28"/>
        </w:rPr>
        <w:t>Diagram klas</w:t>
      </w:r>
    </w:p>
    <w:p w14:paraId="11EC56F4" w14:textId="77777777" w:rsidR="00EB5B1A" w:rsidRPr="00ED2991" w:rsidRDefault="00EB5B1A" w:rsidP="00EB5B1A">
      <w:pPr>
        <w:spacing w:after="0"/>
        <w:rPr>
          <w:sz w:val="24"/>
          <w:szCs w:val="24"/>
        </w:rPr>
      </w:pPr>
    </w:p>
    <w:p w14:paraId="32D088B6" w14:textId="77777777" w:rsidR="00EB5B1A" w:rsidRPr="00ED2991" w:rsidRDefault="00EB5B1A" w:rsidP="00EB5B1A">
      <w:pPr>
        <w:spacing w:after="0"/>
        <w:rPr>
          <w:sz w:val="24"/>
          <w:szCs w:val="24"/>
        </w:rPr>
      </w:pPr>
    </w:p>
    <w:p w14:paraId="05197F32" w14:textId="77777777" w:rsidR="00EB5B1A" w:rsidRPr="008A0C1D" w:rsidRDefault="00EB5B1A" w:rsidP="00EB5B1A">
      <w:pPr>
        <w:spacing w:after="0"/>
        <w:rPr>
          <w:b/>
          <w:bCs/>
          <w:sz w:val="28"/>
          <w:szCs w:val="28"/>
        </w:rPr>
      </w:pPr>
      <w:r w:rsidRPr="008A0C1D">
        <w:rPr>
          <w:b/>
          <w:bCs/>
          <w:sz w:val="28"/>
          <w:szCs w:val="28"/>
        </w:rPr>
        <w:t>Opis funkcjonalności</w:t>
      </w:r>
    </w:p>
    <w:p w14:paraId="3E3142CF" w14:textId="77777777" w:rsidR="00EB5B1A" w:rsidRPr="008A0C1D" w:rsidRDefault="00EB5B1A" w:rsidP="00EB5B1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Należy opisać podstawowe funkcjonalności dostępne w projekcie wraz z podaniem klas, które zapewniają te funkcjonalności. </w:t>
      </w:r>
      <w:r w:rsidRPr="008A0C1D">
        <w:rPr>
          <w:sz w:val="24"/>
          <w:szCs w:val="24"/>
        </w:rPr>
        <w:t xml:space="preserve">Można tutaj </w:t>
      </w:r>
      <w:r>
        <w:rPr>
          <w:sz w:val="24"/>
          <w:szCs w:val="24"/>
        </w:rPr>
        <w:t>dodać kilka zrzutów ekranu.</w:t>
      </w:r>
    </w:p>
    <w:p w14:paraId="02DCC809" w14:textId="77777777" w:rsidR="00EB5B1A" w:rsidRDefault="00EB5B1A" w:rsidP="00EB5B1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1BD0498" w14:textId="72D1DD91" w:rsidR="00C732C6" w:rsidRPr="00EB5B1A" w:rsidRDefault="00C732C6" w:rsidP="00EB5B1A">
      <w:pPr>
        <w:pStyle w:val="Nagwek1"/>
      </w:pPr>
      <w:r w:rsidRPr="00C732C6">
        <w:lastRenderedPageBreak/>
        <w:t xml:space="preserve">Szczegółowy Opis Warstwy </w:t>
      </w:r>
      <w:proofErr w:type="spellStart"/>
      <w:r w:rsidRPr="00C732C6">
        <w:t>Core</w:t>
      </w:r>
      <w:proofErr w:type="spellEnd"/>
    </w:p>
    <w:p w14:paraId="6DFB4A28" w14:textId="430DBC62" w:rsidR="00C732C6" w:rsidRDefault="00C732C6" w:rsidP="00C732C6">
      <w:pPr>
        <w:pStyle w:val="Nagwek2"/>
      </w:pPr>
      <w:r>
        <w:t xml:space="preserve">Hierarchia klasy </w:t>
      </w:r>
      <w:proofErr w:type="spellStart"/>
      <w:r>
        <w:t>Asset</w:t>
      </w:r>
      <w:proofErr w:type="spellEnd"/>
    </w:p>
    <w:p w14:paraId="1998AFC0" w14:textId="70F1FB55" w:rsidR="00C732C6" w:rsidRDefault="00C732C6" w:rsidP="00C732C6">
      <w:r w:rsidRPr="00C732C6">
        <w:t xml:space="preserve">Podstawą modelu jest klasa abstrakcyjna </w:t>
      </w:r>
      <w:proofErr w:type="spellStart"/>
      <w:r w:rsidRPr="00C732C6">
        <w:t>Asset</w:t>
      </w:r>
      <w:proofErr w:type="spellEnd"/>
      <w:r w:rsidRPr="00C732C6">
        <w:t>, definiująca wspólne cechy instrumentów finansowych.</w:t>
      </w:r>
    </w:p>
    <w:p w14:paraId="5B74B973" w14:textId="503CD38A" w:rsidR="00C732C6" w:rsidRDefault="008028E7" w:rsidP="008028E7">
      <w:pPr>
        <w:pStyle w:val="Nagwek3"/>
      </w:pPr>
      <w:r>
        <w:t xml:space="preserve">Klasa abstrakcyjna </w:t>
      </w:r>
      <w:proofErr w:type="spellStart"/>
      <w:r w:rsidR="00C732C6">
        <w:t>Asset</w:t>
      </w:r>
      <w:proofErr w:type="spellEnd"/>
    </w:p>
    <w:p w14:paraId="5D72899C" w14:textId="1E021A1D" w:rsidR="00C732C6" w:rsidRDefault="00C732C6" w:rsidP="008028E7">
      <w:pPr>
        <w:pStyle w:val="Akapitzlist"/>
        <w:numPr>
          <w:ilvl w:val="1"/>
          <w:numId w:val="41"/>
        </w:numPr>
        <w:ind w:left="360"/>
        <w:rPr>
          <w:lang w:val="en-US"/>
        </w:rPr>
      </w:pPr>
      <w:proofErr w:type="spellStart"/>
      <w:r w:rsidRPr="00C732C6">
        <w:rPr>
          <w:lang w:val="en-US"/>
        </w:rPr>
        <w:t>Implementuje</w:t>
      </w:r>
      <w:proofErr w:type="spellEnd"/>
      <w:r w:rsidRPr="00C732C6">
        <w:rPr>
          <w:lang w:val="en-US"/>
        </w:rPr>
        <w:t xml:space="preserve"> </w:t>
      </w:r>
      <w:proofErr w:type="spellStart"/>
      <w:r w:rsidRPr="00C732C6">
        <w:rPr>
          <w:lang w:val="en-US"/>
        </w:rPr>
        <w:t>interfejsy</w:t>
      </w:r>
      <w:proofErr w:type="spellEnd"/>
      <w:r w:rsidRPr="00C732C6">
        <w:rPr>
          <w:lang w:val="en-US"/>
        </w:rPr>
        <w:t xml:space="preserve">: </w:t>
      </w:r>
      <w:proofErr w:type="spellStart"/>
      <w:r w:rsidRPr="00C732C6">
        <w:rPr>
          <w:lang w:val="en-US"/>
        </w:rPr>
        <w:t>IAsset</w:t>
      </w:r>
      <w:proofErr w:type="spellEnd"/>
      <w:r w:rsidRPr="00C732C6">
        <w:rPr>
          <w:lang w:val="en-US"/>
        </w:rPr>
        <w:t xml:space="preserve">, </w:t>
      </w:r>
      <w:proofErr w:type="spellStart"/>
      <w:r w:rsidRPr="00C732C6">
        <w:rPr>
          <w:lang w:val="en-US"/>
        </w:rPr>
        <w:t>IComparable</w:t>
      </w:r>
      <w:proofErr w:type="spellEnd"/>
      <w:r w:rsidRPr="00C732C6">
        <w:rPr>
          <w:lang w:val="en-US"/>
        </w:rPr>
        <w:t xml:space="preserve">&lt;Asset&gt;, </w:t>
      </w:r>
      <w:proofErr w:type="spellStart"/>
      <w:r w:rsidRPr="00C732C6">
        <w:rPr>
          <w:lang w:val="en-US"/>
        </w:rPr>
        <w:t>ICloneable</w:t>
      </w:r>
      <w:proofErr w:type="spellEnd"/>
      <w:r w:rsidRPr="00C732C6">
        <w:rPr>
          <w:lang w:val="en-US"/>
        </w:rPr>
        <w:t xml:space="preserve">, </w:t>
      </w:r>
      <w:proofErr w:type="spellStart"/>
      <w:r w:rsidRPr="00C732C6">
        <w:rPr>
          <w:lang w:val="en-US"/>
        </w:rPr>
        <w:t>INotifyPropertyChanged</w:t>
      </w:r>
      <w:proofErr w:type="spellEnd"/>
      <w:r w:rsidRPr="00C732C6">
        <w:rPr>
          <w:lang w:val="en-US"/>
        </w:rPr>
        <w:t xml:space="preserve">, </w:t>
      </w:r>
      <w:proofErr w:type="spellStart"/>
      <w:r w:rsidRPr="00C732C6">
        <w:rPr>
          <w:lang w:val="en-US"/>
        </w:rPr>
        <w:t>IEquatable</w:t>
      </w:r>
      <w:proofErr w:type="spellEnd"/>
      <w:r w:rsidRPr="00C732C6">
        <w:rPr>
          <w:lang w:val="en-US"/>
        </w:rPr>
        <w:t>&lt;Asset&gt;</w:t>
      </w:r>
    </w:p>
    <w:p w14:paraId="7EC75DC1" w14:textId="6EB564F5" w:rsidR="00C732C6" w:rsidRDefault="00C732C6" w:rsidP="008028E7">
      <w:pPr>
        <w:pStyle w:val="Akapitzlist"/>
        <w:numPr>
          <w:ilvl w:val="1"/>
          <w:numId w:val="41"/>
        </w:numPr>
        <w:ind w:left="360"/>
        <w:rPr>
          <w:lang w:val="en-US"/>
        </w:rPr>
      </w:pPr>
      <w:proofErr w:type="spellStart"/>
      <w:r>
        <w:rPr>
          <w:lang w:val="en-US"/>
        </w:rPr>
        <w:t>Właściwości</w:t>
      </w:r>
      <w:proofErr w:type="spellEnd"/>
    </w:p>
    <w:p w14:paraId="033DF538" w14:textId="1932559A" w:rsidR="00C732C6" w:rsidRPr="00C732C6" w:rsidRDefault="00C732C6" w:rsidP="008028E7">
      <w:pPr>
        <w:pStyle w:val="Akapitzlist"/>
        <w:numPr>
          <w:ilvl w:val="2"/>
          <w:numId w:val="41"/>
        </w:numPr>
        <w:ind w:left="1080"/>
        <w:rPr>
          <w:lang w:val="en-US"/>
        </w:rPr>
      </w:pPr>
      <w:proofErr w:type="spellStart"/>
      <w:r w:rsidRPr="00C732C6">
        <w:t>Asset_id</w:t>
      </w:r>
      <w:proofErr w:type="spellEnd"/>
    </w:p>
    <w:p w14:paraId="717E72F7" w14:textId="19BFD2D8" w:rsidR="00C732C6" w:rsidRPr="00C732C6" w:rsidRDefault="00C732C6" w:rsidP="008028E7">
      <w:pPr>
        <w:pStyle w:val="Akapitzlist"/>
        <w:numPr>
          <w:ilvl w:val="3"/>
          <w:numId w:val="41"/>
        </w:numPr>
        <w:ind w:left="1800"/>
        <w:rPr>
          <w:lang w:val="en-US"/>
        </w:rPr>
      </w:pPr>
      <w:r w:rsidRPr="00C732C6">
        <w:rPr>
          <w:b/>
          <w:bCs/>
        </w:rPr>
        <w:t>Dostęp:</w:t>
      </w:r>
      <w:r w:rsidRPr="00C732C6">
        <w:t xml:space="preserve"> public </w:t>
      </w:r>
      <w:proofErr w:type="spellStart"/>
      <w:r w:rsidRPr="00C732C6">
        <w:t>get</w:t>
      </w:r>
      <w:proofErr w:type="spellEnd"/>
      <w:r w:rsidRPr="00C732C6">
        <w:t xml:space="preserve">, </w:t>
      </w:r>
      <w:proofErr w:type="spellStart"/>
      <w:r w:rsidRPr="00C732C6">
        <w:t>init</w:t>
      </w:r>
      <w:proofErr w:type="spellEnd"/>
    </w:p>
    <w:p w14:paraId="3AF8FA85" w14:textId="44C6F1E7" w:rsidR="00C732C6" w:rsidRDefault="00C732C6" w:rsidP="008028E7">
      <w:pPr>
        <w:pStyle w:val="Akapitzlist"/>
        <w:numPr>
          <w:ilvl w:val="3"/>
          <w:numId w:val="41"/>
        </w:numPr>
        <w:ind w:left="1800"/>
      </w:pPr>
      <w:r w:rsidRPr="00C732C6">
        <w:rPr>
          <w:b/>
          <w:bCs/>
        </w:rPr>
        <w:t>Opis:</w:t>
      </w:r>
      <w:r w:rsidRPr="00C732C6">
        <w:t xml:space="preserve"> Unikalny identyfikator obiektu (GUID)</w:t>
      </w:r>
    </w:p>
    <w:p w14:paraId="68D7620E" w14:textId="33E2463F" w:rsidR="00C732C6" w:rsidRDefault="00C732C6" w:rsidP="008028E7">
      <w:pPr>
        <w:pStyle w:val="Akapitzlist"/>
        <w:numPr>
          <w:ilvl w:val="3"/>
          <w:numId w:val="41"/>
        </w:numPr>
        <w:ind w:left="1800"/>
      </w:pPr>
      <w:r w:rsidRPr="00C732C6">
        <w:rPr>
          <w:b/>
          <w:bCs/>
        </w:rPr>
        <w:t>Uzasadnienie:</w:t>
      </w:r>
      <w:r w:rsidRPr="00C732C6">
        <w:t xml:space="preserve"> Użycie </w:t>
      </w:r>
      <w:proofErr w:type="spellStart"/>
      <w:r w:rsidRPr="00C732C6">
        <w:t>init</w:t>
      </w:r>
      <w:proofErr w:type="spellEnd"/>
      <w:r w:rsidRPr="00C732C6">
        <w:t xml:space="preserve"> gwarantuje, że identyfikator jest nadawany wyłącznie w momencie tworzenia obiektu i pozostaje niezmienny przez cały cykl jego życia. Zapewnia to integralność danych</w:t>
      </w:r>
      <w:r>
        <w:t>.</w:t>
      </w:r>
    </w:p>
    <w:p w14:paraId="4324C54E" w14:textId="71713CDA" w:rsidR="00C732C6" w:rsidRDefault="00C732C6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C732C6">
        <w:t>AssetName</w:t>
      </w:r>
      <w:proofErr w:type="spellEnd"/>
    </w:p>
    <w:p w14:paraId="5D374BC3" w14:textId="328D086A" w:rsidR="00C732C6" w:rsidRDefault="00C732C6" w:rsidP="008028E7">
      <w:pPr>
        <w:pStyle w:val="Akapitzlist"/>
        <w:numPr>
          <w:ilvl w:val="3"/>
          <w:numId w:val="41"/>
        </w:numPr>
        <w:ind w:left="1800"/>
      </w:pPr>
      <w:r w:rsidRPr="00C732C6">
        <w:rPr>
          <w:b/>
          <w:bCs/>
        </w:rPr>
        <w:t>Dostęp:</w:t>
      </w:r>
      <w:r w:rsidRPr="00C732C6">
        <w:t xml:space="preserve"> public </w:t>
      </w:r>
      <w:proofErr w:type="spellStart"/>
      <w:r w:rsidRPr="00C732C6">
        <w:t>get</w:t>
      </w:r>
      <w:proofErr w:type="spellEnd"/>
      <w:r w:rsidRPr="00C732C6">
        <w:t>, public set</w:t>
      </w:r>
    </w:p>
    <w:p w14:paraId="492C7FBC" w14:textId="74190F24" w:rsidR="00C732C6" w:rsidRDefault="00C732C6" w:rsidP="008028E7">
      <w:pPr>
        <w:pStyle w:val="Akapitzlist"/>
        <w:numPr>
          <w:ilvl w:val="3"/>
          <w:numId w:val="41"/>
        </w:numPr>
        <w:ind w:left="1800"/>
      </w:pPr>
      <w:r w:rsidRPr="00C732C6">
        <w:rPr>
          <w:b/>
          <w:bCs/>
        </w:rPr>
        <w:t>Opis:</w:t>
      </w:r>
      <w:r w:rsidRPr="00C732C6">
        <w:t xml:space="preserve"> Przechowuje nazwę aktywa</w:t>
      </w:r>
    </w:p>
    <w:p w14:paraId="0636CBBD" w14:textId="745FAB46" w:rsidR="00C732C6" w:rsidRDefault="00C732C6" w:rsidP="008028E7">
      <w:pPr>
        <w:pStyle w:val="Akapitzlist"/>
        <w:numPr>
          <w:ilvl w:val="3"/>
          <w:numId w:val="41"/>
        </w:numPr>
        <w:ind w:left="1800"/>
      </w:pPr>
      <w:r w:rsidRPr="00C732C6">
        <w:rPr>
          <w:b/>
          <w:bCs/>
        </w:rPr>
        <w:t>Uzasadnienie:</w:t>
      </w:r>
      <w:r w:rsidRPr="00C732C6">
        <w:t xml:space="preserve"> public set umożliwia ustawienie nazwy, ale dostęp jest kontrolowany przez logikę walidacyjną wewnątrz </w:t>
      </w:r>
      <w:proofErr w:type="spellStart"/>
      <w:r w:rsidRPr="00C732C6">
        <w:t>settera</w:t>
      </w:r>
      <w:proofErr w:type="spellEnd"/>
      <w:r w:rsidRPr="00C732C6">
        <w:t xml:space="preserve"> (sprawdzenie czy napis nie jest pusty</w:t>
      </w:r>
      <w:r>
        <w:t>)</w:t>
      </w:r>
      <w:r w:rsidRPr="00C732C6">
        <w:t>.</w:t>
      </w:r>
    </w:p>
    <w:p w14:paraId="053E7D1A" w14:textId="7FE20695" w:rsidR="00C732C6" w:rsidRDefault="00C732C6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C732C6">
        <w:t>AssetSymbol</w:t>
      </w:r>
      <w:proofErr w:type="spellEnd"/>
    </w:p>
    <w:p w14:paraId="7762E8CB" w14:textId="6DFEED25" w:rsidR="00C732C6" w:rsidRDefault="00C732C6" w:rsidP="008028E7">
      <w:pPr>
        <w:pStyle w:val="Akapitzlist"/>
        <w:numPr>
          <w:ilvl w:val="3"/>
          <w:numId w:val="41"/>
        </w:numPr>
        <w:ind w:left="1800"/>
      </w:pPr>
      <w:r w:rsidRPr="00C732C6">
        <w:rPr>
          <w:b/>
          <w:bCs/>
        </w:rPr>
        <w:t>Dostęp:</w:t>
      </w:r>
      <w:r w:rsidRPr="00C732C6">
        <w:t xml:space="preserve"> public </w:t>
      </w:r>
      <w:proofErr w:type="spellStart"/>
      <w:r w:rsidRPr="00C732C6">
        <w:t>get</w:t>
      </w:r>
      <w:proofErr w:type="spellEnd"/>
      <w:r w:rsidRPr="00C732C6">
        <w:t>, public set</w:t>
      </w:r>
    </w:p>
    <w:p w14:paraId="36B5B69E" w14:textId="2B14D44F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Opis:</w:t>
      </w:r>
      <w:r w:rsidRPr="00A664C1">
        <w:t xml:space="preserve"> Symbol giełdowy lub skrót</w:t>
      </w:r>
    </w:p>
    <w:p w14:paraId="185D9B8D" w14:textId="5F1F00F3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Uzasadnienie:</w:t>
      </w:r>
      <w:r w:rsidRPr="00A664C1">
        <w:t xml:space="preserve"> Publiczny </w:t>
      </w:r>
      <w:proofErr w:type="spellStart"/>
      <w:r w:rsidRPr="00A664C1">
        <w:t>setter</w:t>
      </w:r>
      <w:proofErr w:type="spellEnd"/>
      <w:r w:rsidRPr="00A664C1">
        <w:t xml:space="preserve"> pozwala na przypisanie symbolu, ale wymusza spójność danych poprzez automatyczną konwersję na wielkie litery (</w:t>
      </w:r>
      <w:proofErr w:type="spellStart"/>
      <w:r w:rsidRPr="00A664C1">
        <w:t>ToUpper</w:t>
      </w:r>
      <w:proofErr w:type="spellEnd"/>
      <w:r w:rsidRPr="00A664C1">
        <w:t>()) oraz walidację czy pole nie jest puste.</w:t>
      </w:r>
    </w:p>
    <w:p w14:paraId="537E514C" w14:textId="6FAD4A18" w:rsidR="00A664C1" w:rsidRDefault="00A664C1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A664C1">
        <w:t>Quantity</w:t>
      </w:r>
      <w:proofErr w:type="spellEnd"/>
    </w:p>
    <w:p w14:paraId="78EC862A" w14:textId="4F05DEDD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Dostęp:</w:t>
      </w:r>
      <w:r w:rsidRPr="00A664C1">
        <w:t xml:space="preserve"> public </w:t>
      </w:r>
      <w:proofErr w:type="spellStart"/>
      <w:r w:rsidRPr="00A664C1">
        <w:t>get</w:t>
      </w:r>
      <w:proofErr w:type="spellEnd"/>
      <w:r w:rsidRPr="00A664C1">
        <w:t>, public set</w:t>
      </w:r>
    </w:p>
    <w:p w14:paraId="4070D090" w14:textId="08F349E2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Opis:</w:t>
      </w:r>
      <w:r w:rsidRPr="00A664C1">
        <w:t xml:space="preserve"> Ilość posiadanych jednostek danego aktywa</w:t>
      </w:r>
    </w:p>
    <w:p w14:paraId="03A802A6" w14:textId="6F55D334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Uzasadnienie:</w:t>
      </w:r>
      <w:r w:rsidRPr="00A664C1">
        <w:t xml:space="preserve"> </w:t>
      </w:r>
      <w:proofErr w:type="spellStart"/>
      <w:r w:rsidRPr="00A664C1">
        <w:t>Setter</w:t>
      </w:r>
      <w:proofErr w:type="spellEnd"/>
      <w:r w:rsidRPr="00A664C1">
        <w:t xml:space="preserve"> jest publiczny, aby umożliwić modyfikację portfela, ale zawiera walidację logiczną (ilość musi być większa od zera). Dodatkowo zmiana tej właściwości wyzwala powiadomienie </w:t>
      </w:r>
      <w:proofErr w:type="spellStart"/>
      <w:r w:rsidRPr="00A664C1">
        <w:t>OnPropertyChanged</w:t>
      </w:r>
      <w:proofErr w:type="spellEnd"/>
      <w:r w:rsidRPr="00A664C1">
        <w:t xml:space="preserve"> dla właściwości Value, co automatycznie odświeża interfejs użytkownika.</w:t>
      </w:r>
    </w:p>
    <w:p w14:paraId="3845BAD3" w14:textId="3CD55952" w:rsidR="00A664C1" w:rsidRDefault="00A664C1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A664C1">
        <w:t>PurchasePrice</w:t>
      </w:r>
      <w:proofErr w:type="spellEnd"/>
    </w:p>
    <w:p w14:paraId="4CB03A4C" w14:textId="53D981F0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Dostęp:</w:t>
      </w:r>
      <w:r w:rsidRPr="00A664C1">
        <w:t xml:space="preserve"> public </w:t>
      </w:r>
      <w:proofErr w:type="spellStart"/>
      <w:r w:rsidRPr="00A664C1">
        <w:t>get</w:t>
      </w:r>
      <w:proofErr w:type="spellEnd"/>
      <w:r w:rsidRPr="00A664C1">
        <w:t xml:space="preserve">, </w:t>
      </w:r>
      <w:proofErr w:type="spellStart"/>
      <w:r w:rsidRPr="00A664C1">
        <w:t>init</w:t>
      </w:r>
      <w:proofErr w:type="spellEnd"/>
    </w:p>
    <w:p w14:paraId="675D9B80" w14:textId="38EE8612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Opis:</w:t>
      </w:r>
      <w:r w:rsidRPr="00A664C1">
        <w:t xml:space="preserve"> Cena zakupu jednej jednostki aktywa.</w:t>
      </w:r>
    </w:p>
    <w:p w14:paraId="549069B2" w14:textId="551C171B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Uzasadnienie:</w:t>
      </w:r>
      <w:r w:rsidRPr="00A664C1">
        <w:t xml:space="preserve"> Właściwość ta daną historyczną, niezbędną do obliczania zysków i strat. Zastosowanie </w:t>
      </w:r>
      <w:proofErr w:type="spellStart"/>
      <w:r w:rsidRPr="00A664C1">
        <w:t>init</w:t>
      </w:r>
      <w:proofErr w:type="spellEnd"/>
      <w:r w:rsidRPr="00A664C1">
        <w:t xml:space="preserve"> blokuje możliwość jej edycji po utworzeniu obiektu</w:t>
      </w:r>
      <w:r>
        <w:t>.</w:t>
      </w:r>
    </w:p>
    <w:p w14:paraId="2A9DB9FF" w14:textId="50439C2E" w:rsidR="00A664C1" w:rsidRDefault="00A664C1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A664C1">
        <w:t>CurrentPrice</w:t>
      </w:r>
      <w:proofErr w:type="spellEnd"/>
    </w:p>
    <w:p w14:paraId="09F562D5" w14:textId="4ADBD176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Dostęp:</w:t>
      </w:r>
      <w:r w:rsidRPr="00A664C1">
        <w:t xml:space="preserve"> public </w:t>
      </w:r>
      <w:proofErr w:type="spellStart"/>
      <w:r w:rsidRPr="00A664C1">
        <w:t>get</w:t>
      </w:r>
      <w:proofErr w:type="spellEnd"/>
      <w:r w:rsidRPr="00A664C1">
        <w:t xml:space="preserve">, </w:t>
      </w:r>
      <w:proofErr w:type="spellStart"/>
      <w:r w:rsidRPr="00A664C1">
        <w:t>protected</w:t>
      </w:r>
      <w:proofErr w:type="spellEnd"/>
      <w:r w:rsidRPr="00A664C1">
        <w:t xml:space="preserve"> set</w:t>
      </w:r>
    </w:p>
    <w:p w14:paraId="43C3D9D4" w14:textId="218D2AE7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Opis:</w:t>
      </w:r>
      <w:r w:rsidRPr="00A664C1">
        <w:t xml:space="preserve"> Aktualna cena rynkowa aktywa.</w:t>
      </w:r>
    </w:p>
    <w:p w14:paraId="20EA98BB" w14:textId="0447D62D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lastRenderedPageBreak/>
        <w:t>Uzasadnienie:</w:t>
      </w:r>
      <w:r>
        <w:rPr>
          <w:b/>
          <w:bCs/>
        </w:rPr>
        <w:t xml:space="preserve"> </w:t>
      </w:r>
      <w:r w:rsidRPr="00A664C1">
        <w:t>Cena nie może być zmieniana bezpośrednio</w:t>
      </w:r>
      <w:r>
        <w:t xml:space="preserve"> (np. przez UI), m</w:t>
      </w:r>
      <w:r w:rsidRPr="00A664C1">
        <w:t xml:space="preserve">oże być modyfikowana wyłącznie przez klasę </w:t>
      </w:r>
      <w:proofErr w:type="spellStart"/>
      <w:r w:rsidRPr="00A664C1">
        <w:t>Asset</w:t>
      </w:r>
      <w:proofErr w:type="spellEnd"/>
      <w:r w:rsidRPr="00A664C1">
        <w:t xml:space="preserve"> lub jej klasy pochodne (w metodach symulacyjnych)</w:t>
      </w:r>
      <w:r>
        <w:t>.</w:t>
      </w:r>
    </w:p>
    <w:p w14:paraId="5FF42E49" w14:textId="3AA4A5FF" w:rsidR="00A664C1" w:rsidRDefault="00A664C1" w:rsidP="008028E7">
      <w:pPr>
        <w:pStyle w:val="Akapitzlist"/>
        <w:numPr>
          <w:ilvl w:val="2"/>
          <w:numId w:val="41"/>
        </w:numPr>
        <w:ind w:left="1080"/>
      </w:pPr>
      <w:r w:rsidRPr="00A664C1">
        <w:t>Value</w:t>
      </w:r>
    </w:p>
    <w:p w14:paraId="6C630B84" w14:textId="1D9F4A5E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Dostęp:</w:t>
      </w:r>
      <w:r w:rsidRPr="00A664C1">
        <w:t xml:space="preserve"> public </w:t>
      </w:r>
      <w:proofErr w:type="spellStart"/>
      <w:r w:rsidRPr="00A664C1">
        <w:t>get</w:t>
      </w:r>
      <w:proofErr w:type="spellEnd"/>
    </w:p>
    <w:p w14:paraId="01D8BA3D" w14:textId="42E0725A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Opis:</w:t>
      </w:r>
      <w:r w:rsidRPr="00A664C1">
        <w:t xml:space="preserve"> Całkowita wartość pozycji, wyliczana dynamicznie jako iloczyn </w:t>
      </w:r>
      <w:proofErr w:type="spellStart"/>
      <w:r w:rsidRPr="00A664C1">
        <w:t>Quantity</w:t>
      </w:r>
      <w:proofErr w:type="spellEnd"/>
      <w:r w:rsidRPr="00A664C1">
        <w:t xml:space="preserve"> * </w:t>
      </w:r>
      <w:proofErr w:type="spellStart"/>
      <w:r w:rsidRPr="00A664C1">
        <w:t>CurrentPrice</w:t>
      </w:r>
      <w:proofErr w:type="spellEnd"/>
      <w:r w:rsidRPr="00A664C1">
        <w:t>.</w:t>
      </w:r>
    </w:p>
    <w:p w14:paraId="1F224D3B" w14:textId="79E62D65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Uzasadnienie:</w:t>
      </w:r>
      <w:r w:rsidRPr="00A664C1">
        <w:t xml:space="preserve"> Brak </w:t>
      </w:r>
      <w:proofErr w:type="spellStart"/>
      <w:r w:rsidRPr="00A664C1">
        <w:t>settera</w:t>
      </w:r>
      <w:proofErr w:type="spellEnd"/>
      <w:r w:rsidRPr="00A664C1">
        <w:t xml:space="preserve"> gwarantuje, że zawsze zwraca aktualny wynik.</w:t>
      </w:r>
    </w:p>
    <w:p w14:paraId="59EFCBBB" w14:textId="0FE4018C" w:rsidR="00A664C1" w:rsidRDefault="00A664C1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A664C1">
        <w:t>PriceHistory</w:t>
      </w:r>
      <w:proofErr w:type="spellEnd"/>
    </w:p>
    <w:p w14:paraId="53B692F1" w14:textId="164AED48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Dostęp:</w:t>
      </w:r>
      <w:r w:rsidRPr="00A664C1">
        <w:t xml:space="preserve"> public </w:t>
      </w:r>
      <w:proofErr w:type="spellStart"/>
      <w:r w:rsidRPr="00A664C1">
        <w:t>get</w:t>
      </w:r>
      <w:proofErr w:type="spellEnd"/>
      <w:r w:rsidRPr="00A664C1">
        <w:t xml:space="preserve">, </w:t>
      </w:r>
      <w:proofErr w:type="spellStart"/>
      <w:r w:rsidRPr="00A664C1">
        <w:t>private</w:t>
      </w:r>
      <w:proofErr w:type="spellEnd"/>
      <w:r w:rsidRPr="00A664C1">
        <w:t xml:space="preserve"> set</w:t>
      </w:r>
    </w:p>
    <w:p w14:paraId="49F4473B" w14:textId="37192052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Opis:</w:t>
      </w:r>
      <w:r w:rsidRPr="00A664C1">
        <w:t xml:space="preserve"> Kolekcja (</w:t>
      </w:r>
      <w:proofErr w:type="spellStart"/>
      <w:r w:rsidRPr="00A664C1">
        <w:t>ObservableCollection</w:t>
      </w:r>
      <w:proofErr w:type="spellEnd"/>
      <w:r w:rsidRPr="00A664C1">
        <w:t>&lt;</w:t>
      </w:r>
      <w:proofErr w:type="spellStart"/>
      <w:r w:rsidRPr="00A664C1">
        <w:t>PricePoint</w:t>
      </w:r>
      <w:proofErr w:type="spellEnd"/>
      <w:r w:rsidRPr="00A664C1">
        <w:t>&gt;) przechowująca historię zmian cen do wykresów.</w:t>
      </w:r>
    </w:p>
    <w:p w14:paraId="327F4ED8" w14:textId="3F160C4B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Uzasadnienie:</w:t>
      </w:r>
      <w:r w:rsidRPr="00A664C1">
        <w:t xml:space="preserve"> public </w:t>
      </w:r>
      <w:proofErr w:type="spellStart"/>
      <w:r w:rsidRPr="00A664C1">
        <w:t>get</w:t>
      </w:r>
      <w:proofErr w:type="spellEnd"/>
      <w:r w:rsidRPr="00A664C1">
        <w:t xml:space="preserve"> pozwala na </w:t>
      </w:r>
      <w:r>
        <w:t>wiązanie danych</w:t>
      </w:r>
      <w:r w:rsidRPr="00A664C1">
        <w:t xml:space="preserve"> wykresów w UI. </w:t>
      </w:r>
      <w:proofErr w:type="spellStart"/>
      <w:r w:rsidRPr="00A664C1">
        <w:t>private</w:t>
      </w:r>
      <w:proofErr w:type="spellEnd"/>
      <w:r w:rsidRPr="00A664C1">
        <w:t xml:space="preserve"> set uniemożliwia podmienienie całej listy z zewnątrz – punkty można dodawać jedynie poprzez wewnętrzną logikę zmiany ceny (</w:t>
      </w:r>
      <w:proofErr w:type="spellStart"/>
      <w:r w:rsidRPr="00A664C1">
        <w:t>CurrentPrice</w:t>
      </w:r>
      <w:proofErr w:type="spellEnd"/>
      <w:r w:rsidRPr="00A664C1">
        <w:t>), co zapewnia ciągłość danych historycznych.</w:t>
      </w:r>
    </w:p>
    <w:p w14:paraId="4B1AD102" w14:textId="00EC67AB" w:rsidR="00A664C1" w:rsidRDefault="00A664C1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A664C1">
        <w:t>Volatility</w:t>
      </w:r>
      <w:proofErr w:type="spellEnd"/>
    </w:p>
    <w:p w14:paraId="371F2269" w14:textId="0DFA5DDB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Dostęp:</w:t>
      </w:r>
      <w:r w:rsidRPr="00A664C1">
        <w:t xml:space="preserve"> public </w:t>
      </w:r>
      <w:proofErr w:type="spellStart"/>
      <w:r w:rsidRPr="00A664C1">
        <w:t>get</w:t>
      </w:r>
      <w:proofErr w:type="spellEnd"/>
      <w:r w:rsidRPr="00A664C1">
        <w:t>, public set</w:t>
      </w:r>
    </w:p>
    <w:p w14:paraId="1C168A91" w14:textId="1EC9B4F6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Opis:</w:t>
      </w:r>
      <w:r w:rsidRPr="00A664C1">
        <w:t xml:space="preserve"> Współczynnik zmienności określający jak bardzo cena może wahać się w symulacji.</w:t>
      </w:r>
    </w:p>
    <w:p w14:paraId="01C51D52" w14:textId="2E8F0046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Uzasadnienie:</w:t>
      </w:r>
      <w:r w:rsidRPr="00A664C1">
        <w:t xml:space="preserve"> Publiczny dostęp pozwala na konfigurację parametrów symulacji</w:t>
      </w:r>
      <w:r>
        <w:t>.</w:t>
      </w:r>
    </w:p>
    <w:p w14:paraId="07FCC3AF" w14:textId="306A5547" w:rsidR="00A664C1" w:rsidRDefault="00A664C1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A664C1">
        <w:t>MeanReturn</w:t>
      </w:r>
      <w:proofErr w:type="spellEnd"/>
    </w:p>
    <w:p w14:paraId="49BE0E29" w14:textId="03D2AE94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Dostęp:</w:t>
      </w:r>
      <w:r w:rsidRPr="00A664C1">
        <w:t xml:space="preserve"> public </w:t>
      </w:r>
      <w:proofErr w:type="spellStart"/>
      <w:r w:rsidRPr="00A664C1">
        <w:t>get</w:t>
      </w:r>
      <w:proofErr w:type="spellEnd"/>
      <w:r w:rsidRPr="00A664C1">
        <w:t>, public set</w:t>
      </w:r>
    </w:p>
    <w:p w14:paraId="4ECE13AA" w14:textId="7330E9F2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Opis:</w:t>
      </w:r>
      <w:r w:rsidRPr="00A664C1">
        <w:t xml:space="preserve"> Średnia stopa zwrotu używana w symulacji cen.</w:t>
      </w:r>
    </w:p>
    <w:p w14:paraId="2D19BCA6" w14:textId="1F6DC345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Uzasadnienie:</w:t>
      </w:r>
      <w:r w:rsidRPr="00A664C1">
        <w:t xml:space="preserve"> Pozwala dostosować ogólny trend (wzrostowy/spadkowy) dla danego aktywa w algorytmie symulacyjnym.</w:t>
      </w:r>
    </w:p>
    <w:p w14:paraId="12A69475" w14:textId="39095CFA" w:rsidR="00A664C1" w:rsidRDefault="00A664C1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A664C1">
        <w:t>LowPriceThreshold</w:t>
      </w:r>
      <w:proofErr w:type="spellEnd"/>
    </w:p>
    <w:p w14:paraId="420E9EC8" w14:textId="72E0EB1E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Dostęp:</w:t>
      </w:r>
      <w:r w:rsidRPr="00A664C1">
        <w:t xml:space="preserve"> public </w:t>
      </w:r>
      <w:proofErr w:type="spellStart"/>
      <w:r w:rsidRPr="00A664C1">
        <w:t>get</w:t>
      </w:r>
      <w:proofErr w:type="spellEnd"/>
      <w:r w:rsidRPr="00A664C1">
        <w:t>, public set</w:t>
      </w:r>
    </w:p>
    <w:p w14:paraId="0418DF12" w14:textId="458FE87A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Opis:</w:t>
      </w:r>
      <w:r w:rsidRPr="00A664C1">
        <w:t xml:space="preserve"> Opcjonalny próg cenowy, poniżej którego generowany jest krytyczny alert.</w:t>
      </w:r>
    </w:p>
    <w:p w14:paraId="0A73E465" w14:textId="1C620C30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Uzasadnienie:</w:t>
      </w:r>
      <w:r w:rsidRPr="00A664C1">
        <w:t xml:space="preserve"> Jest to właściwość konfiguracyjna dla użytkownika, który może chcieć ustawić powiadomienie</w:t>
      </w:r>
      <w:r>
        <w:t xml:space="preserve"> </w:t>
      </w:r>
      <w:r w:rsidRPr="00A664C1">
        <w:t>dla konkretnego aktywa.</w:t>
      </w:r>
    </w:p>
    <w:p w14:paraId="04020101" w14:textId="75758820" w:rsidR="00A664C1" w:rsidRDefault="00A664C1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A664C1">
        <w:t>IsMergeable</w:t>
      </w:r>
      <w:proofErr w:type="spellEnd"/>
    </w:p>
    <w:p w14:paraId="7AAC8D09" w14:textId="2B45D3DE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Dostęp:</w:t>
      </w:r>
      <w:r w:rsidRPr="00A664C1">
        <w:t xml:space="preserve"> public </w:t>
      </w:r>
      <w:proofErr w:type="spellStart"/>
      <w:r w:rsidRPr="00A664C1">
        <w:t>virtual</w:t>
      </w:r>
      <w:proofErr w:type="spellEnd"/>
      <w:r w:rsidRPr="00A664C1">
        <w:t xml:space="preserve"> </w:t>
      </w:r>
      <w:proofErr w:type="spellStart"/>
      <w:r w:rsidRPr="00A664C1">
        <w:t>get</w:t>
      </w:r>
      <w:proofErr w:type="spellEnd"/>
    </w:p>
    <w:p w14:paraId="0B938DF0" w14:textId="3E883632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Opis:</w:t>
      </w:r>
      <w:r w:rsidRPr="00A664C1">
        <w:t xml:space="preserve"> Flaga określająca, czy aktywa tego samego typu i symbolu powinny być łączone w jedną pozycję na liście</w:t>
      </w:r>
      <w:r>
        <w:t>.</w:t>
      </w:r>
    </w:p>
    <w:p w14:paraId="67FE254B" w14:textId="122E986F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Uzasadnienie:</w:t>
      </w:r>
      <w:r w:rsidRPr="00A664C1">
        <w:t xml:space="preserve"> Tylko odczyt, ponieważ jest to cecha stała wynikająca z natury aktywa. </w:t>
      </w:r>
    </w:p>
    <w:p w14:paraId="639AEA84" w14:textId="19EF6564" w:rsidR="00A664C1" w:rsidRDefault="00A664C1" w:rsidP="008028E7">
      <w:pPr>
        <w:pStyle w:val="Akapitzlist"/>
        <w:numPr>
          <w:ilvl w:val="1"/>
          <w:numId w:val="41"/>
        </w:numPr>
        <w:ind w:left="360"/>
      </w:pPr>
      <w:r w:rsidRPr="00A664C1">
        <w:t>Metody</w:t>
      </w:r>
    </w:p>
    <w:p w14:paraId="05A7716B" w14:textId="6E827099" w:rsidR="00A664C1" w:rsidRDefault="00A664C1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A664C1">
        <w:t>Asset</w:t>
      </w:r>
      <w:proofErr w:type="spellEnd"/>
      <w:r w:rsidRPr="00A664C1">
        <w:t>()</w:t>
      </w:r>
    </w:p>
    <w:p w14:paraId="05F6BF53" w14:textId="6229A99B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t>Konstruktor domyślny</w:t>
      </w:r>
      <w:r>
        <w:t>, którego</w:t>
      </w:r>
      <w:r w:rsidRPr="00A664C1">
        <w:t xml:space="preserve"> zadaniem jest zainicjalizowanie właściwości </w:t>
      </w:r>
      <w:proofErr w:type="spellStart"/>
      <w:r w:rsidRPr="00A664C1">
        <w:t>Asset_id</w:t>
      </w:r>
      <w:proofErr w:type="spellEnd"/>
      <w:r w:rsidRPr="00A664C1">
        <w:t xml:space="preserve"> unikalnym </w:t>
      </w:r>
      <w:r w:rsidR="008028E7">
        <w:t>id</w:t>
      </w:r>
      <w:r w:rsidRPr="00A664C1">
        <w:t>.</w:t>
      </w:r>
    </w:p>
    <w:p w14:paraId="6C3E0840" w14:textId="2BC0DD56" w:rsidR="00A664C1" w:rsidRDefault="00A664C1" w:rsidP="008028E7">
      <w:pPr>
        <w:pStyle w:val="Akapitzlist"/>
        <w:numPr>
          <w:ilvl w:val="2"/>
          <w:numId w:val="41"/>
        </w:numPr>
        <w:ind w:left="1080"/>
        <w:rPr>
          <w:lang w:val="en-US"/>
        </w:rPr>
      </w:pPr>
      <w:r w:rsidRPr="00A664C1">
        <w:rPr>
          <w:lang w:val="en-US"/>
        </w:rPr>
        <w:t xml:space="preserve">Asset(string name, string symbol, double quantity, double </w:t>
      </w:r>
      <w:proofErr w:type="spellStart"/>
      <w:r w:rsidRPr="00A664C1">
        <w:rPr>
          <w:lang w:val="en-US"/>
        </w:rPr>
        <w:t>purchasePrice</w:t>
      </w:r>
      <w:proofErr w:type="spellEnd"/>
      <w:r w:rsidRPr="00A664C1">
        <w:rPr>
          <w:lang w:val="en-US"/>
        </w:rPr>
        <w:t>, double volatility)</w:t>
      </w:r>
    </w:p>
    <w:p w14:paraId="65FCE613" w14:textId="595BC97E" w:rsidR="00A664C1" w:rsidRDefault="00A664C1" w:rsidP="008028E7">
      <w:pPr>
        <w:pStyle w:val="Akapitzlist"/>
        <w:numPr>
          <w:ilvl w:val="3"/>
          <w:numId w:val="41"/>
        </w:numPr>
        <w:ind w:left="1800"/>
        <w:rPr>
          <w:lang w:val="en-US"/>
        </w:rPr>
      </w:pPr>
      <w:r w:rsidRPr="00A664C1">
        <w:lastRenderedPageBreak/>
        <w:t xml:space="preserve">Opis: Konstruktor parametryczny, który ustawia początkowe wartości dla kluczowych pól: nazwy, symbolu, ilości, ceny zakupu oraz zmienności. </w:t>
      </w:r>
      <w:proofErr w:type="spellStart"/>
      <w:r w:rsidRPr="00A664C1">
        <w:rPr>
          <w:lang w:val="en-US"/>
        </w:rPr>
        <w:t>Ustawia</w:t>
      </w:r>
      <w:proofErr w:type="spellEnd"/>
      <w:r w:rsidRPr="00A664C1">
        <w:rPr>
          <w:lang w:val="en-US"/>
        </w:rPr>
        <w:t xml:space="preserve"> </w:t>
      </w:r>
      <w:proofErr w:type="spellStart"/>
      <w:r w:rsidRPr="00A664C1">
        <w:rPr>
          <w:lang w:val="en-US"/>
        </w:rPr>
        <w:t>również</w:t>
      </w:r>
      <w:proofErr w:type="spellEnd"/>
      <w:r w:rsidRPr="00A664C1">
        <w:rPr>
          <w:lang w:val="en-US"/>
        </w:rPr>
        <w:t xml:space="preserve"> </w:t>
      </w:r>
      <w:proofErr w:type="spellStart"/>
      <w:r w:rsidRPr="00A664C1">
        <w:rPr>
          <w:lang w:val="en-US"/>
        </w:rPr>
        <w:t>CurrentPrice</w:t>
      </w:r>
      <w:proofErr w:type="spellEnd"/>
      <w:r w:rsidRPr="00A664C1">
        <w:rPr>
          <w:lang w:val="en-US"/>
        </w:rPr>
        <w:t xml:space="preserve"> </w:t>
      </w:r>
      <w:proofErr w:type="spellStart"/>
      <w:r w:rsidRPr="00A664C1">
        <w:rPr>
          <w:lang w:val="en-US"/>
        </w:rPr>
        <w:t>na</w:t>
      </w:r>
      <w:proofErr w:type="spellEnd"/>
      <w:r w:rsidRPr="00A664C1">
        <w:rPr>
          <w:lang w:val="en-US"/>
        </w:rPr>
        <w:t xml:space="preserve"> </w:t>
      </w:r>
      <w:proofErr w:type="spellStart"/>
      <w:r w:rsidRPr="00A664C1">
        <w:rPr>
          <w:lang w:val="en-US"/>
        </w:rPr>
        <w:t>wartość</w:t>
      </w:r>
      <w:proofErr w:type="spellEnd"/>
      <w:r w:rsidRPr="00A664C1">
        <w:rPr>
          <w:lang w:val="en-US"/>
        </w:rPr>
        <w:t xml:space="preserve"> </w:t>
      </w:r>
      <w:proofErr w:type="spellStart"/>
      <w:r w:rsidRPr="00A664C1">
        <w:rPr>
          <w:lang w:val="en-US"/>
        </w:rPr>
        <w:t>ceny</w:t>
      </w:r>
      <w:proofErr w:type="spellEnd"/>
      <w:r w:rsidRPr="00A664C1">
        <w:rPr>
          <w:lang w:val="en-US"/>
        </w:rPr>
        <w:t xml:space="preserve"> </w:t>
      </w:r>
      <w:proofErr w:type="spellStart"/>
      <w:r w:rsidRPr="00A664C1">
        <w:rPr>
          <w:lang w:val="en-US"/>
        </w:rPr>
        <w:t>zakupu</w:t>
      </w:r>
      <w:proofErr w:type="spellEnd"/>
      <w:r w:rsidRPr="00A664C1">
        <w:rPr>
          <w:lang w:val="en-US"/>
        </w:rPr>
        <w:t>.</w:t>
      </w:r>
    </w:p>
    <w:p w14:paraId="408EB6B9" w14:textId="11341E0D" w:rsidR="008028E7" w:rsidRDefault="008028E7" w:rsidP="008028E7">
      <w:pPr>
        <w:pStyle w:val="Akapitzlist"/>
        <w:numPr>
          <w:ilvl w:val="3"/>
          <w:numId w:val="41"/>
        </w:numPr>
        <w:ind w:left="1800"/>
      </w:pPr>
      <w:r w:rsidRPr="008028E7">
        <w:t xml:space="preserve">Modyfikator </w:t>
      </w:r>
      <w:proofErr w:type="spellStart"/>
      <w:r w:rsidRPr="008028E7">
        <w:t>protected</w:t>
      </w:r>
      <w:proofErr w:type="spellEnd"/>
      <w:r w:rsidRPr="008028E7">
        <w:t xml:space="preserve"> udostępnia ten konstruktor wyłącznie klasom dziedziczącym</w:t>
      </w:r>
      <w:r>
        <w:t>.</w:t>
      </w:r>
    </w:p>
    <w:p w14:paraId="78E8C009" w14:textId="762343FF" w:rsidR="008028E7" w:rsidRDefault="008028E7" w:rsidP="008028E7">
      <w:pPr>
        <w:pStyle w:val="Akapitzlist"/>
        <w:numPr>
          <w:ilvl w:val="2"/>
          <w:numId w:val="41"/>
        </w:numPr>
        <w:ind w:left="1080"/>
        <w:rPr>
          <w:lang w:val="en-US"/>
        </w:rPr>
      </w:pPr>
      <w:proofErr w:type="spellStart"/>
      <w:r w:rsidRPr="008028E7">
        <w:rPr>
          <w:lang w:val="en-US"/>
        </w:rPr>
        <w:t>OnPropertyChanged</w:t>
      </w:r>
      <w:proofErr w:type="spellEnd"/>
      <w:r w:rsidRPr="008028E7">
        <w:rPr>
          <w:lang w:val="en-US"/>
        </w:rPr>
        <w:t>([</w:t>
      </w:r>
      <w:proofErr w:type="spellStart"/>
      <w:r w:rsidRPr="008028E7">
        <w:rPr>
          <w:lang w:val="en-US"/>
        </w:rPr>
        <w:t>CallerMemberName</w:t>
      </w:r>
      <w:proofErr w:type="spellEnd"/>
      <w:r w:rsidRPr="008028E7">
        <w:rPr>
          <w:lang w:val="en-US"/>
        </w:rPr>
        <w:t xml:space="preserve">] string? </w:t>
      </w:r>
      <w:proofErr w:type="spellStart"/>
      <w:r w:rsidRPr="008028E7">
        <w:rPr>
          <w:lang w:val="en-US"/>
        </w:rPr>
        <w:t>propertyName</w:t>
      </w:r>
      <w:proofErr w:type="spellEnd"/>
      <w:r w:rsidRPr="008028E7">
        <w:rPr>
          <w:lang w:val="en-US"/>
        </w:rPr>
        <w:t xml:space="preserve"> = null)</w:t>
      </w:r>
    </w:p>
    <w:p w14:paraId="5F25D516" w14:textId="7B2520A3" w:rsidR="008028E7" w:rsidRDefault="008028E7" w:rsidP="008028E7">
      <w:pPr>
        <w:pStyle w:val="Akapitzlist"/>
        <w:numPr>
          <w:ilvl w:val="3"/>
          <w:numId w:val="41"/>
        </w:numPr>
        <w:ind w:left="1800"/>
      </w:pPr>
      <w:r w:rsidRPr="008028E7">
        <w:t xml:space="preserve">Metoda pomocnicza służąca do zgłaszania zdarzenia </w:t>
      </w:r>
      <w:proofErr w:type="spellStart"/>
      <w:r w:rsidRPr="008028E7">
        <w:t>PropertyChanged</w:t>
      </w:r>
      <w:proofErr w:type="spellEnd"/>
      <w:r w:rsidRPr="008028E7">
        <w:t>. Informuje interfejs użytkownika</w:t>
      </w:r>
      <w:r>
        <w:t xml:space="preserve">, </w:t>
      </w:r>
      <w:r w:rsidRPr="008028E7">
        <w:t>że wartość danej właściwości uległa zmianie. Wykorzystuje atrybut [</w:t>
      </w:r>
      <w:proofErr w:type="spellStart"/>
      <w:r w:rsidRPr="008028E7">
        <w:t>CallerMemberName</w:t>
      </w:r>
      <w:proofErr w:type="spellEnd"/>
      <w:r w:rsidRPr="008028E7">
        <w:t>], dzięki czemu nie trzeba ręcznie wpisywać nazwy właściwości przy wywołaniu.</w:t>
      </w:r>
    </w:p>
    <w:p w14:paraId="001C62DD" w14:textId="45441233" w:rsidR="008028E7" w:rsidRDefault="008028E7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8028E7">
        <w:t>CompareTo</w:t>
      </w:r>
      <w:proofErr w:type="spellEnd"/>
      <w:r w:rsidRPr="008028E7">
        <w:t>(</w:t>
      </w:r>
      <w:proofErr w:type="spellStart"/>
      <w:r w:rsidRPr="008028E7">
        <w:t>Asset</w:t>
      </w:r>
      <w:proofErr w:type="spellEnd"/>
      <w:r w:rsidRPr="008028E7">
        <w:t xml:space="preserve">? </w:t>
      </w:r>
      <w:proofErr w:type="spellStart"/>
      <w:r w:rsidRPr="008028E7">
        <w:t>other</w:t>
      </w:r>
      <w:proofErr w:type="spellEnd"/>
      <w:r w:rsidRPr="008028E7">
        <w:t>)</w:t>
      </w:r>
    </w:p>
    <w:p w14:paraId="0D059AF2" w14:textId="6E497A45" w:rsidR="008028E7" w:rsidRDefault="008028E7" w:rsidP="008028E7">
      <w:pPr>
        <w:pStyle w:val="Akapitzlist"/>
        <w:numPr>
          <w:ilvl w:val="3"/>
          <w:numId w:val="41"/>
        </w:numPr>
        <w:ind w:left="1800"/>
      </w:pPr>
      <w:r w:rsidRPr="008028E7">
        <w:t xml:space="preserve">Implementacja interfejsu </w:t>
      </w:r>
      <w:proofErr w:type="spellStart"/>
      <w:r w:rsidRPr="008028E7">
        <w:t>IComparable</w:t>
      </w:r>
      <w:proofErr w:type="spellEnd"/>
      <w:r w:rsidRPr="008028E7">
        <w:t>&lt;</w:t>
      </w:r>
      <w:proofErr w:type="spellStart"/>
      <w:r w:rsidRPr="008028E7">
        <w:t>Asset</w:t>
      </w:r>
      <w:proofErr w:type="spellEnd"/>
      <w:r w:rsidRPr="008028E7">
        <w:t>&gt;. Porównuje bieżący obiekt z innym na podstawie ich całkowitej wartości (Value).</w:t>
      </w:r>
    </w:p>
    <w:p w14:paraId="464A0D4C" w14:textId="5C0BCD67" w:rsidR="008028E7" w:rsidRDefault="008028E7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8028E7">
        <w:t>GetRiskAssessment</w:t>
      </w:r>
      <w:proofErr w:type="spellEnd"/>
      <w:r w:rsidRPr="008028E7">
        <w:t>()</w:t>
      </w:r>
    </w:p>
    <w:p w14:paraId="171AC0C7" w14:textId="40453E6E" w:rsidR="008028E7" w:rsidRDefault="008028E7" w:rsidP="008028E7">
      <w:pPr>
        <w:pStyle w:val="Akapitzlist"/>
        <w:numPr>
          <w:ilvl w:val="3"/>
          <w:numId w:val="41"/>
        </w:numPr>
        <w:ind w:left="1800"/>
      </w:pPr>
      <w:r>
        <w:t>Metoda wirtualna, z</w:t>
      </w:r>
      <w:r w:rsidRPr="008028E7">
        <w:t xml:space="preserve">wraca ocenę ryzyka dla danego aktywa. W klasie bazowej domyślnie zwraca </w:t>
      </w:r>
      <w:proofErr w:type="spellStart"/>
      <w:r w:rsidRPr="008028E7">
        <w:t>RiskEnum.Medium</w:t>
      </w:r>
      <w:proofErr w:type="spellEnd"/>
      <w:r w:rsidRPr="008028E7">
        <w:t>.</w:t>
      </w:r>
    </w:p>
    <w:p w14:paraId="27726F30" w14:textId="58A4D092" w:rsidR="008028E7" w:rsidRDefault="008028E7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8028E7">
        <w:t>SimulatePriceChange</w:t>
      </w:r>
      <w:proofErr w:type="spellEnd"/>
      <w:r w:rsidRPr="008028E7">
        <w:t>(</w:t>
      </w:r>
      <w:proofErr w:type="spellStart"/>
      <w:r w:rsidRPr="008028E7">
        <w:t>DateTime</w:t>
      </w:r>
      <w:proofErr w:type="spellEnd"/>
      <w:r w:rsidRPr="008028E7">
        <w:t xml:space="preserve"> </w:t>
      </w:r>
      <w:proofErr w:type="spellStart"/>
      <w:r w:rsidRPr="008028E7">
        <w:t>simulationDate</w:t>
      </w:r>
      <w:proofErr w:type="spellEnd"/>
      <w:r w:rsidRPr="008028E7">
        <w:t>)</w:t>
      </w:r>
    </w:p>
    <w:p w14:paraId="19D49812" w14:textId="735579A5" w:rsidR="008028E7" w:rsidRDefault="008028E7" w:rsidP="008028E7">
      <w:pPr>
        <w:pStyle w:val="Akapitzlist"/>
        <w:numPr>
          <w:ilvl w:val="3"/>
          <w:numId w:val="41"/>
        </w:numPr>
        <w:ind w:left="1800"/>
      </w:pPr>
      <w:r>
        <w:t xml:space="preserve">Metoda abstrakcyjna, </w:t>
      </w:r>
      <w:r w:rsidRPr="008028E7">
        <w:t xml:space="preserve">odpowiedzialna za symulację zmiany ceny aktywa w czasie. Nie posiada implementacji w klasie </w:t>
      </w:r>
      <w:proofErr w:type="spellStart"/>
      <w:r w:rsidRPr="008028E7">
        <w:t>Asset</w:t>
      </w:r>
      <w:proofErr w:type="spellEnd"/>
      <w:r w:rsidRPr="008028E7">
        <w:t>.</w:t>
      </w:r>
    </w:p>
    <w:p w14:paraId="7E083076" w14:textId="28A77DC8" w:rsidR="008028E7" w:rsidRDefault="008028E7" w:rsidP="008028E7">
      <w:pPr>
        <w:pStyle w:val="Akapitzlist"/>
        <w:numPr>
          <w:ilvl w:val="2"/>
          <w:numId w:val="41"/>
        </w:numPr>
        <w:ind w:left="1080"/>
      </w:pPr>
      <w:r>
        <w:t>Clone()</w:t>
      </w:r>
    </w:p>
    <w:p w14:paraId="282EC522" w14:textId="2E2E5500" w:rsidR="008028E7" w:rsidRDefault="008028E7" w:rsidP="008028E7">
      <w:pPr>
        <w:pStyle w:val="Akapitzlist"/>
        <w:numPr>
          <w:ilvl w:val="3"/>
          <w:numId w:val="41"/>
        </w:numPr>
        <w:ind w:left="1800"/>
      </w:pPr>
      <w:r>
        <w:t>I</w:t>
      </w:r>
      <w:r w:rsidRPr="008028E7">
        <w:t xml:space="preserve">mplementacja interfejsu </w:t>
      </w:r>
      <w:proofErr w:type="spellStart"/>
      <w:r w:rsidRPr="008028E7">
        <w:t>ICloneable</w:t>
      </w:r>
      <w:proofErr w:type="spellEnd"/>
      <w:r w:rsidRPr="008028E7">
        <w:t>. Umożliwia tworzenie kopii aktywa</w:t>
      </w:r>
      <w:r>
        <w:t xml:space="preserve">, co jest przydatne </w:t>
      </w:r>
      <w:r w:rsidRPr="008028E7">
        <w:t>np. w scenariuszach symulacyjnych, gdzie chcemy operować na danych aktywa bez ryzyka modyfikacji rzeczywistego portfela użytkownika.</w:t>
      </w:r>
    </w:p>
    <w:p w14:paraId="5D9CFED8" w14:textId="23F28C1B" w:rsidR="008028E7" w:rsidRDefault="008028E7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8028E7">
        <w:t>Equals</w:t>
      </w:r>
      <w:proofErr w:type="spellEnd"/>
      <w:r w:rsidRPr="008028E7">
        <w:t>(</w:t>
      </w:r>
      <w:proofErr w:type="spellStart"/>
      <w:r w:rsidRPr="008028E7">
        <w:t>Asset</w:t>
      </w:r>
      <w:proofErr w:type="spellEnd"/>
      <w:r w:rsidRPr="008028E7">
        <w:t xml:space="preserve">? </w:t>
      </w:r>
      <w:proofErr w:type="spellStart"/>
      <w:r w:rsidRPr="008028E7">
        <w:t>other</w:t>
      </w:r>
      <w:proofErr w:type="spellEnd"/>
      <w:r w:rsidRPr="008028E7">
        <w:t>)</w:t>
      </w:r>
    </w:p>
    <w:p w14:paraId="2E442F4F" w14:textId="206808D4" w:rsidR="008028E7" w:rsidRDefault="008028E7" w:rsidP="008028E7">
      <w:pPr>
        <w:pStyle w:val="Akapitzlist"/>
        <w:numPr>
          <w:ilvl w:val="3"/>
          <w:numId w:val="41"/>
        </w:numPr>
        <w:ind w:left="1800"/>
      </w:pPr>
      <w:r w:rsidRPr="008028E7">
        <w:t xml:space="preserve">Implementacja interfejsu </w:t>
      </w:r>
      <w:proofErr w:type="spellStart"/>
      <w:r w:rsidRPr="008028E7">
        <w:t>IEquatable</w:t>
      </w:r>
      <w:proofErr w:type="spellEnd"/>
      <w:r w:rsidRPr="008028E7">
        <w:t>&lt;</w:t>
      </w:r>
      <w:proofErr w:type="spellStart"/>
      <w:r w:rsidRPr="008028E7">
        <w:t>Asset</w:t>
      </w:r>
      <w:proofErr w:type="spellEnd"/>
      <w:r w:rsidRPr="008028E7">
        <w:t>&gt;. Sprawdza, czy dwa obiekty są tym samym aktywem, porównując ich unikalne</w:t>
      </w:r>
      <w:r>
        <w:t xml:space="preserve"> id</w:t>
      </w:r>
      <w:r w:rsidRPr="008028E7">
        <w:t>.</w:t>
      </w:r>
    </w:p>
    <w:p w14:paraId="4CCFE662" w14:textId="5DCF436D" w:rsidR="008028E7" w:rsidRDefault="008028E7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8028E7">
        <w:t>Equals</w:t>
      </w:r>
      <w:proofErr w:type="spellEnd"/>
      <w:r w:rsidRPr="008028E7">
        <w:t>(</w:t>
      </w:r>
      <w:proofErr w:type="spellStart"/>
      <w:r w:rsidRPr="008028E7">
        <w:t>object</w:t>
      </w:r>
      <w:proofErr w:type="spellEnd"/>
      <w:r w:rsidRPr="008028E7">
        <w:t xml:space="preserve">? </w:t>
      </w:r>
      <w:proofErr w:type="spellStart"/>
      <w:r w:rsidRPr="008028E7">
        <w:t>obj</w:t>
      </w:r>
      <w:proofErr w:type="spellEnd"/>
      <w:r w:rsidRPr="008028E7">
        <w:t>)</w:t>
      </w:r>
    </w:p>
    <w:p w14:paraId="7357432F" w14:textId="02627BBD" w:rsidR="008028E7" w:rsidRDefault="008028E7" w:rsidP="008028E7">
      <w:pPr>
        <w:pStyle w:val="Akapitzlist"/>
        <w:numPr>
          <w:ilvl w:val="3"/>
          <w:numId w:val="41"/>
        </w:numPr>
        <w:ind w:left="1800"/>
      </w:pPr>
      <w:r w:rsidRPr="008028E7">
        <w:t xml:space="preserve">Nadpisuje standardową metodę porównywania obiektów w .NET. Sprawdza typ obiektu i deleguje porównanie do metody </w:t>
      </w:r>
      <w:proofErr w:type="spellStart"/>
      <w:r w:rsidRPr="008028E7">
        <w:t>Equals</w:t>
      </w:r>
      <w:proofErr w:type="spellEnd"/>
      <w:r w:rsidRPr="008028E7">
        <w:t>(</w:t>
      </w:r>
      <w:proofErr w:type="spellStart"/>
      <w:r w:rsidRPr="008028E7">
        <w:t>Asset</w:t>
      </w:r>
      <w:proofErr w:type="spellEnd"/>
      <w:r w:rsidRPr="008028E7">
        <w:t>).</w:t>
      </w:r>
    </w:p>
    <w:p w14:paraId="6A9CBEC4" w14:textId="064D15C0" w:rsidR="008028E7" w:rsidRDefault="008028E7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8028E7">
        <w:t>GetHashCode</w:t>
      </w:r>
      <w:proofErr w:type="spellEnd"/>
      <w:r w:rsidRPr="008028E7">
        <w:t>()</w:t>
      </w:r>
    </w:p>
    <w:p w14:paraId="27C3ED80" w14:textId="6BDFE27B" w:rsidR="008028E7" w:rsidRDefault="008028E7" w:rsidP="008028E7">
      <w:pPr>
        <w:pStyle w:val="Akapitzlist"/>
        <w:numPr>
          <w:ilvl w:val="3"/>
          <w:numId w:val="41"/>
        </w:numPr>
        <w:ind w:left="1800"/>
      </w:pPr>
      <w:r w:rsidRPr="008028E7">
        <w:t xml:space="preserve">Generuje skrót na podstawie </w:t>
      </w:r>
      <w:proofErr w:type="spellStart"/>
      <w:r w:rsidRPr="008028E7">
        <w:t>Asset_id</w:t>
      </w:r>
      <w:proofErr w:type="spellEnd"/>
      <w:r w:rsidRPr="008028E7">
        <w:t>.</w:t>
      </w:r>
      <w:r>
        <w:t xml:space="preserve"> </w:t>
      </w:r>
      <w:r w:rsidRPr="008028E7">
        <w:t xml:space="preserve">Gwarantuje, że dwa obiekty uznane za równe (ten sam ID) zwrócą ten sam kod </w:t>
      </w:r>
      <w:proofErr w:type="spellStart"/>
      <w:r w:rsidRPr="008028E7">
        <w:t>hash</w:t>
      </w:r>
      <w:proofErr w:type="spellEnd"/>
      <w:r w:rsidRPr="008028E7">
        <w:t>.</w:t>
      </w:r>
    </w:p>
    <w:p w14:paraId="65E4408E" w14:textId="0545B790" w:rsidR="008028E7" w:rsidRDefault="008028E7" w:rsidP="008028E7">
      <w:pPr>
        <w:pStyle w:val="Nagwek3"/>
      </w:pPr>
      <w:r w:rsidRPr="008028E7">
        <w:t>Klasa Stock</w:t>
      </w:r>
    </w:p>
    <w:p w14:paraId="4312CDBA" w14:textId="0AE309E0" w:rsidR="008028E7" w:rsidRDefault="008028E7" w:rsidP="008028E7">
      <w:pPr>
        <w:pStyle w:val="Akapitzlist"/>
        <w:numPr>
          <w:ilvl w:val="0"/>
          <w:numId w:val="42"/>
        </w:numPr>
      </w:pPr>
      <w:r>
        <w:t>Właściwości</w:t>
      </w:r>
    </w:p>
    <w:p w14:paraId="3BD58C87" w14:textId="74BD2FFE" w:rsidR="008028E7" w:rsidRDefault="008028E7" w:rsidP="008028E7">
      <w:pPr>
        <w:pStyle w:val="Akapitzlist"/>
        <w:numPr>
          <w:ilvl w:val="1"/>
          <w:numId w:val="42"/>
        </w:numPr>
      </w:pPr>
      <w:r>
        <w:t xml:space="preserve">Nie </w:t>
      </w:r>
      <w:r w:rsidRPr="008028E7">
        <w:t>definiuje własnych, unikalnych właściwości</w:t>
      </w:r>
    </w:p>
    <w:p w14:paraId="6765E64B" w14:textId="05BE36F7" w:rsidR="008028E7" w:rsidRDefault="008028E7" w:rsidP="008028E7">
      <w:pPr>
        <w:pStyle w:val="Akapitzlist"/>
        <w:numPr>
          <w:ilvl w:val="0"/>
          <w:numId w:val="42"/>
        </w:numPr>
      </w:pPr>
      <w:r>
        <w:t>Metody</w:t>
      </w:r>
    </w:p>
    <w:p w14:paraId="4972611F" w14:textId="2B99A303" w:rsidR="0049001D" w:rsidRDefault="0049001D" w:rsidP="0049001D">
      <w:pPr>
        <w:pStyle w:val="Akapitzlist"/>
        <w:numPr>
          <w:ilvl w:val="1"/>
          <w:numId w:val="42"/>
        </w:numPr>
        <w:rPr>
          <w:lang w:val="en-US"/>
        </w:rPr>
      </w:pPr>
      <w:r w:rsidRPr="0049001D">
        <w:rPr>
          <w:lang w:val="en-US"/>
        </w:rPr>
        <w:t>public Stock(string name, string symbol, double quantity, double price)</w:t>
      </w:r>
    </w:p>
    <w:p w14:paraId="139BD34C" w14:textId="0E6EAA27" w:rsidR="0049001D" w:rsidRDefault="0049001D" w:rsidP="0049001D">
      <w:pPr>
        <w:pStyle w:val="Akapitzlist"/>
        <w:numPr>
          <w:ilvl w:val="2"/>
          <w:numId w:val="42"/>
        </w:numPr>
      </w:pPr>
      <w:r w:rsidRPr="0049001D">
        <w:t>Tworzy nową instancję akcji. Przyjmuje podstawowe parametry (nazwa, symbol, ilość, cena zakupu) i przekazuje je do konstruktora bazowego</w:t>
      </w:r>
      <w:r>
        <w:t>.</w:t>
      </w:r>
    </w:p>
    <w:p w14:paraId="62186789" w14:textId="48D1E0CA" w:rsidR="0049001D" w:rsidRPr="0049001D" w:rsidRDefault="0049001D" w:rsidP="0049001D">
      <w:pPr>
        <w:pStyle w:val="Akapitzlist"/>
        <w:numPr>
          <w:ilvl w:val="2"/>
          <w:numId w:val="42"/>
        </w:numPr>
      </w:pPr>
      <w:r>
        <w:t>Ustawia zmienność na 2%.</w:t>
      </w:r>
    </w:p>
    <w:p w14:paraId="1698EE89" w14:textId="4BFB482D" w:rsidR="008028E7" w:rsidRDefault="0049001D" w:rsidP="008028E7">
      <w:pPr>
        <w:pStyle w:val="Akapitzlist"/>
        <w:numPr>
          <w:ilvl w:val="1"/>
          <w:numId w:val="42"/>
        </w:numPr>
      </w:pPr>
      <w:proofErr w:type="spellStart"/>
      <w:r>
        <w:t>override</w:t>
      </w:r>
      <w:proofErr w:type="spellEnd"/>
      <w:r>
        <w:t xml:space="preserve"> </w:t>
      </w:r>
      <w:proofErr w:type="spellStart"/>
      <w:r w:rsidRPr="0049001D">
        <w:t>SimulatePriceChange</w:t>
      </w:r>
      <w:proofErr w:type="spellEnd"/>
      <w:r w:rsidRPr="0049001D">
        <w:t>(</w:t>
      </w:r>
      <w:proofErr w:type="spellStart"/>
      <w:r w:rsidRPr="0049001D">
        <w:t>DateTime</w:t>
      </w:r>
      <w:proofErr w:type="spellEnd"/>
      <w:r w:rsidRPr="0049001D">
        <w:t xml:space="preserve"> </w:t>
      </w:r>
      <w:proofErr w:type="spellStart"/>
      <w:r w:rsidRPr="0049001D">
        <w:t>simulationDate</w:t>
      </w:r>
      <w:proofErr w:type="spellEnd"/>
      <w:r w:rsidRPr="0049001D">
        <w:t>)</w:t>
      </w:r>
    </w:p>
    <w:p w14:paraId="40CDC53C" w14:textId="300B7000" w:rsidR="0049001D" w:rsidRDefault="0049001D" w:rsidP="0049001D">
      <w:pPr>
        <w:pStyle w:val="Akapitzlist"/>
        <w:numPr>
          <w:ilvl w:val="2"/>
          <w:numId w:val="42"/>
        </w:numPr>
      </w:pPr>
      <w:r w:rsidRPr="0049001D">
        <w:t xml:space="preserve">Wywołuje statyczną metodę </w:t>
      </w:r>
      <w:proofErr w:type="spellStart"/>
      <w:r w:rsidRPr="0049001D">
        <w:t>MarketSimulator.GenerateNewPrice</w:t>
      </w:r>
      <w:proofErr w:type="spellEnd"/>
      <w:r w:rsidRPr="0049001D">
        <w:t>, przekazując obecną cenę, średni zwrot oraz zmienność</w:t>
      </w:r>
      <w:r>
        <w:t>.</w:t>
      </w:r>
    </w:p>
    <w:p w14:paraId="1034C03D" w14:textId="52173E6D" w:rsidR="0049001D" w:rsidRDefault="0049001D" w:rsidP="0049001D">
      <w:pPr>
        <w:pStyle w:val="Akapitzlist"/>
        <w:numPr>
          <w:ilvl w:val="2"/>
          <w:numId w:val="42"/>
        </w:numPr>
      </w:pPr>
      <w:r w:rsidRPr="0049001D">
        <w:t xml:space="preserve">Zaktualizowana cena jest zapisywana do właściwości </w:t>
      </w:r>
      <w:proofErr w:type="spellStart"/>
      <w:r w:rsidRPr="0049001D">
        <w:t>CurrentPrice</w:t>
      </w:r>
      <w:proofErr w:type="spellEnd"/>
      <w:r w:rsidRPr="0049001D">
        <w:t>.</w:t>
      </w:r>
    </w:p>
    <w:p w14:paraId="20360187" w14:textId="2AE9E9D9" w:rsidR="0049001D" w:rsidRDefault="0049001D" w:rsidP="0049001D">
      <w:pPr>
        <w:pStyle w:val="Akapitzlist"/>
        <w:numPr>
          <w:ilvl w:val="2"/>
          <w:numId w:val="42"/>
        </w:numPr>
      </w:pPr>
      <w:r w:rsidRPr="0049001D">
        <w:t>Dodaje nowy punkt (</w:t>
      </w:r>
      <w:proofErr w:type="spellStart"/>
      <w:r w:rsidRPr="0049001D">
        <w:t>PricePoint</w:t>
      </w:r>
      <w:proofErr w:type="spellEnd"/>
      <w:r w:rsidRPr="0049001D">
        <w:t xml:space="preserve">) do historii cen </w:t>
      </w:r>
      <w:proofErr w:type="spellStart"/>
      <w:r w:rsidRPr="0049001D">
        <w:t>PriceHistory</w:t>
      </w:r>
      <w:proofErr w:type="spellEnd"/>
      <w:r w:rsidRPr="0049001D">
        <w:t>.</w:t>
      </w:r>
    </w:p>
    <w:p w14:paraId="7056CE40" w14:textId="67685557" w:rsidR="0049001D" w:rsidRDefault="0049001D" w:rsidP="0049001D">
      <w:pPr>
        <w:pStyle w:val="Akapitzlist"/>
        <w:numPr>
          <w:ilvl w:val="1"/>
          <w:numId w:val="42"/>
        </w:numPr>
      </w:pPr>
      <w:r w:rsidRPr="0049001D">
        <w:t xml:space="preserve">public </w:t>
      </w:r>
      <w:proofErr w:type="spellStart"/>
      <w:r w:rsidRPr="0049001D">
        <w:t>override</w:t>
      </w:r>
      <w:proofErr w:type="spellEnd"/>
      <w:r w:rsidRPr="0049001D">
        <w:t xml:space="preserve"> </w:t>
      </w:r>
      <w:proofErr w:type="spellStart"/>
      <w:r w:rsidRPr="0049001D">
        <w:t>RiskEnum</w:t>
      </w:r>
      <w:proofErr w:type="spellEnd"/>
      <w:r w:rsidRPr="0049001D">
        <w:t xml:space="preserve"> </w:t>
      </w:r>
      <w:proofErr w:type="spellStart"/>
      <w:r w:rsidRPr="0049001D">
        <w:t>GetRiskAssessment</w:t>
      </w:r>
      <w:proofErr w:type="spellEnd"/>
      <w:r w:rsidRPr="0049001D">
        <w:t>()</w:t>
      </w:r>
    </w:p>
    <w:p w14:paraId="6F2ACC57" w14:textId="25D42280" w:rsidR="0049001D" w:rsidRDefault="0049001D" w:rsidP="0049001D">
      <w:pPr>
        <w:pStyle w:val="Akapitzlist"/>
        <w:numPr>
          <w:ilvl w:val="2"/>
          <w:numId w:val="42"/>
        </w:numPr>
      </w:pPr>
      <w:r w:rsidRPr="0049001D">
        <w:lastRenderedPageBreak/>
        <w:t xml:space="preserve">Nadpisuje wirtualną metodę z klasy bazowej. Zwraca wartość </w:t>
      </w:r>
      <w:proofErr w:type="spellStart"/>
      <w:r w:rsidRPr="0049001D">
        <w:t>RiskEnum.High</w:t>
      </w:r>
      <w:proofErr w:type="spellEnd"/>
      <w:r w:rsidRPr="0049001D">
        <w:t>.</w:t>
      </w:r>
    </w:p>
    <w:p w14:paraId="6284B895" w14:textId="4A6C1D38" w:rsidR="0049001D" w:rsidRDefault="0049001D" w:rsidP="0049001D">
      <w:pPr>
        <w:pStyle w:val="Nagwek3"/>
      </w:pPr>
      <w:r>
        <w:t>Klasa Bond</w:t>
      </w:r>
    </w:p>
    <w:p w14:paraId="0FA5B2AA" w14:textId="5200ED0E" w:rsidR="0049001D" w:rsidRDefault="0049001D" w:rsidP="0049001D">
      <w:pPr>
        <w:pStyle w:val="Akapitzlist"/>
        <w:numPr>
          <w:ilvl w:val="0"/>
          <w:numId w:val="43"/>
        </w:numPr>
      </w:pPr>
      <w:r>
        <w:t>Właściwości</w:t>
      </w:r>
    </w:p>
    <w:p w14:paraId="0D2EC9E9" w14:textId="53E3FF8E" w:rsidR="0049001D" w:rsidRDefault="0049001D" w:rsidP="0049001D">
      <w:pPr>
        <w:pStyle w:val="Akapitzlist"/>
        <w:numPr>
          <w:ilvl w:val="1"/>
          <w:numId w:val="43"/>
        </w:numPr>
      </w:pPr>
      <w:proofErr w:type="spellStart"/>
      <w:r>
        <w:t>Rate</w:t>
      </w:r>
      <w:proofErr w:type="spellEnd"/>
    </w:p>
    <w:p w14:paraId="7B530862" w14:textId="66ACA41B" w:rsidR="0049001D" w:rsidRDefault="0049001D" w:rsidP="0049001D">
      <w:pPr>
        <w:pStyle w:val="Akapitzlist"/>
        <w:numPr>
          <w:ilvl w:val="2"/>
          <w:numId w:val="43"/>
        </w:numPr>
      </w:pPr>
      <w:r w:rsidRPr="0049001D">
        <w:rPr>
          <w:b/>
          <w:bCs/>
        </w:rPr>
        <w:t xml:space="preserve">Dostęp: </w:t>
      </w:r>
      <w:r w:rsidRPr="0049001D">
        <w:t xml:space="preserve">public </w:t>
      </w:r>
      <w:proofErr w:type="spellStart"/>
      <w:r w:rsidRPr="0049001D">
        <w:t>get</w:t>
      </w:r>
      <w:proofErr w:type="spellEnd"/>
      <w:r w:rsidRPr="0049001D">
        <w:t>, public set</w:t>
      </w:r>
    </w:p>
    <w:p w14:paraId="62015A4D" w14:textId="1831FDB5" w:rsidR="0049001D" w:rsidRDefault="0049001D" w:rsidP="0049001D">
      <w:pPr>
        <w:pStyle w:val="Akapitzlist"/>
        <w:numPr>
          <w:ilvl w:val="2"/>
          <w:numId w:val="43"/>
        </w:numPr>
      </w:pPr>
      <w:r w:rsidRPr="0049001D">
        <w:rPr>
          <w:b/>
          <w:bCs/>
        </w:rPr>
        <w:t>Opis:</w:t>
      </w:r>
      <w:r w:rsidRPr="0049001D">
        <w:t xml:space="preserve"> Reprezentuje roczną stopę procentową obligacji (np. 0.05 dla 5%). Właściwość korzysta z prywatnego pola </w:t>
      </w:r>
      <w:proofErr w:type="spellStart"/>
      <w:r w:rsidRPr="0049001D">
        <w:t>rate</w:t>
      </w:r>
      <w:proofErr w:type="spellEnd"/>
      <w:r w:rsidRPr="0049001D">
        <w:t>.</w:t>
      </w:r>
    </w:p>
    <w:p w14:paraId="0C77AEA5" w14:textId="7271FD4A" w:rsidR="0049001D" w:rsidRDefault="0049001D" w:rsidP="0049001D">
      <w:pPr>
        <w:pStyle w:val="Akapitzlist"/>
        <w:numPr>
          <w:ilvl w:val="2"/>
          <w:numId w:val="43"/>
        </w:numPr>
      </w:pPr>
      <w:r w:rsidRPr="0049001D">
        <w:rPr>
          <w:b/>
          <w:bCs/>
        </w:rPr>
        <w:t>Uzasadnienie:</w:t>
      </w:r>
      <w:r w:rsidRPr="0049001D">
        <w:t xml:space="preserve"> </w:t>
      </w:r>
      <w:r>
        <w:t xml:space="preserve"> </w:t>
      </w:r>
      <w:proofErr w:type="spellStart"/>
      <w:r w:rsidRPr="0049001D">
        <w:t>Setter</w:t>
      </w:r>
      <w:proofErr w:type="spellEnd"/>
      <w:r w:rsidRPr="0049001D">
        <w:t xml:space="preserve"> zawiera zabezpieczenie – jeśli podana wartość jest mniejsza od zera, rzucany jest wyjątek </w:t>
      </w:r>
      <w:proofErr w:type="spellStart"/>
      <w:r w:rsidRPr="0049001D">
        <w:t>BondRateException</w:t>
      </w:r>
      <w:proofErr w:type="spellEnd"/>
      <w:r w:rsidRPr="0049001D">
        <w:t xml:space="preserve"> z komunikatem "Bond </w:t>
      </w:r>
      <w:proofErr w:type="spellStart"/>
      <w:r w:rsidRPr="0049001D">
        <w:t>rate</w:t>
      </w:r>
      <w:proofErr w:type="spellEnd"/>
      <w:r w:rsidRPr="0049001D">
        <w:t xml:space="preserve"> </w:t>
      </w:r>
      <w:proofErr w:type="spellStart"/>
      <w:r w:rsidRPr="0049001D">
        <w:t>can't</w:t>
      </w:r>
      <w:proofErr w:type="spellEnd"/>
      <w:r w:rsidRPr="0049001D">
        <w:t xml:space="preserve"> be </w:t>
      </w:r>
      <w:proofErr w:type="spellStart"/>
      <w:r w:rsidRPr="0049001D">
        <w:t>lower</w:t>
      </w:r>
      <w:proofErr w:type="spellEnd"/>
      <w:r w:rsidRPr="0049001D">
        <w:t xml:space="preserve"> </w:t>
      </w:r>
      <w:proofErr w:type="spellStart"/>
      <w:r w:rsidRPr="0049001D">
        <w:t>than</w:t>
      </w:r>
      <w:proofErr w:type="spellEnd"/>
      <w:r w:rsidRPr="0049001D">
        <w:t xml:space="preserve"> 0.".</w:t>
      </w:r>
    </w:p>
    <w:p w14:paraId="2242BFB2" w14:textId="3B1245E8" w:rsidR="0049001D" w:rsidRDefault="0049001D" w:rsidP="0049001D">
      <w:pPr>
        <w:pStyle w:val="Akapitzlist"/>
        <w:numPr>
          <w:ilvl w:val="0"/>
          <w:numId w:val="43"/>
        </w:numPr>
      </w:pPr>
      <w:r>
        <w:t>Metody</w:t>
      </w:r>
    </w:p>
    <w:p w14:paraId="65C1EDF1" w14:textId="6169E1B6" w:rsidR="0049001D" w:rsidRDefault="0049001D" w:rsidP="0049001D">
      <w:pPr>
        <w:pStyle w:val="Akapitzlist"/>
        <w:numPr>
          <w:ilvl w:val="1"/>
          <w:numId w:val="43"/>
        </w:numPr>
        <w:rPr>
          <w:lang w:val="en-US"/>
        </w:rPr>
      </w:pPr>
      <w:r w:rsidRPr="0049001D">
        <w:rPr>
          <w:lang w:val="en-US"/>
        </w:rPr>
        <w:t>public Bond(string name, string symbol, double quantity, double price, double rate)</w:t>
      </w:r>
    </w:p>
    <w:p w14:paraId="63CAA0F0" w14:textId="50EDEFBF" w:rsidR="0049001D" w:rsidRDefault="0049001D" w:rsidP="0049001D">
      <w:pPr>
        <w:pStyle w:val="Akapitzlist"/>
        <w:numPr>
          <w:ilvl w:val="2"/>
          <w:numId w:val="43"/>
        </w:numPr>
      </w:pPr>
      <w:r>
        <w:t>I</w:t>
      </w:r>
      <w:r w:rsidRPr="0049001D">
        <w:t xml:space="preserve">nicjalizuje obiekt obligacji, wywołując konstruktor bazowy </w:t>
      </w:r>
      <w:proofErr w:type="spellStart"/>
      <w:r w:rsidRPr="0049001D">
        <w:t>base</w:t>
      </w:r>
      <w:proofErr w:type="spellEnd"/>
      <w:r w:rsidRPr="0049001D">
        <w:t>(...)</w:t>
      </w:r>
    </w:p>
    <w:p w14:paraId="745FF0BE" w14:textId="500084EB" w:rsidR="0049001D" w:rsidRDefault="0049001D" w:rsidP="0049001D">
      <w:pPr>
        <w:pStyle w:val="Akapitzlist"/>
        <w:numPr>
          <w:ilvl w:val="2"/>
          <w:numId w:val="43"/>
        </w:numPr>
      </w:pPr>
      <w:r>
        <w:t>Ustawia zmienność na 0%.</w:t>
      </w:r>
    </w:p>
    <w:p w14:paraId="2D7A8301" w14:textId="0B713417" w:rsidR="0049001D" w:rsidRDefault="0049001D" w:rsidP="0049001D">
      <w:pPr>
        <w:pStyle w:val="Akapitzlist"/>
        <w:numPr>
          <w:ilvl w:val="1"/>
          <w:numId w:val="43"/>
        </w:numPr>
        <w:rPr>
          <w:lang w:val="en-US"/>
        </w:rPr>
      </w:pPr>
      <w:r w:rsidRPr="0049001D">
        <w:rPr>
          <w:lang w:val="en-US"/>
        </w:rPr>
        <w:t xml:space="preserve">public override void </w:t>
      </w:r>
      <w:proofErr w:type="spellStart"/>
      <w:r w:rsidRPr="0049001D">
        <w:rPr>
          <w:lang w:val="en-US"/>
        </w:rPr>
        <w:t>SimulatePriceChange</w:t>
      </w:r>
      <w:proofErr w:type="spellEnd"/>
      <w:r w:rsidRPr="0049001D">
        <w:rPr>
          <w:lang w:val="en-US"/>
        </w:rPr>
        <w:t>(</w:t>
      </w:r>
      <w:proofErr w:type="spellStart"/>
      <w:r w:rsidRPr="0049001D">
        <w:rPr>
          <w:lang w:val="en-US"/>
        </w:rPr>
        <w:t>DateTime</w:t>
      </w:r>
      <w:proofErr w:type="spellEnd"/>
      <w:r w:rsidRPr="0049001D">
        <w:rPr>
          <w:lang w:val="en-US"/>
        </w:rPr>
        <w:t xml:space="preserve"> </w:t>
      </w:r>
      <w:proofErr w:type="spellStart"/>
      <w:r w:rsidRPr="0049001D">
        <w:rPr>
          <w:lang w:val="en-US"/>
        </w:rPr>
        <w:t>simulationDate</w:t>
      </w:r>
      <w:proofErr w:type="spellEnd"/>
      <w:r w:rsidRPr="0049001D">
        <w:rPr>
          <w:lang w:val="en-US"/>
        </w:rPr>
        <w:t>)</w:t>
      </w:r>
    </w:p>
    <w:p w14:paraId="09656321" w14:textId="1E3C33C0" w:rsidR="0049001D" w:rsidRDefault="0049001D" w:rsidP="0049001D">
      <w:pPr>
        <w:pStyle w:val="Akapitzlist"/>
        <w:numPr>
          <w:ilvl w:val="2"/>
          <w:numId w:val="43"/>
        </w:numPr>
      </w:pPr>
      <w:r w:rsidRPr="0049001D">
        <w:t xml:space="preserve">Oblicza dzienne odsetki według wzoru: </w:t>
      </w:r>
      <w:proofErr w:type="spellStart"/>
      <w:r w:rsidRPr="0049001D">
        <w:t>CurrentPrice</w:t>
      </w:r>
      <w:proofErr w:type="spellEnd"/>
      <w:r w:rsidRPr="0049001D">
        <w:t xml:space="preserve"> * (</w:t>
      </w:r>
      <w:proofErr w:type="spellStart"/>
      <w:r w:rsidRPr="0049001D">
        <w:t>Rate</w:t>
      </w:r>
      <w:proofErr w:type="spellEnd"/>
      <w:r w:rsidRPr="0049001D">
        <w:t xml:space="preserve"> / 365.0)</w:t>
      </w:r>
    </w:p>
    <w:p w14:paraId="266E6833" w14:textId="78A16036" w:rsidR="0049001D" w:rsidRDefault="0049001D" w:rsidP="0049001D">
      <w:pPr>
        <w:pStyle w:val="Akapitzlist"/>
        <w:numPr>
          <w:ilvl w:val="2"/>
          <w:numId w:val="43"/>
        </w:numPr>
      </w:pPr>
      <w:r w:rsidRPr="0049001D">
        <w:t xml:space="preserve">Dodaje wyliczoną kwotę do </w:t>
      </w:r>
      <w:proofErr w:type="spellStart"/>
      <w:r w:rsidRPr="0049001D">
        <w:t>CurrentPrice</w:t>
      </w:r>
      <w:proofErr w:type="spellEnd"/>
      <w:r w:rsidRPr="0049001D">
        <w:t>.</w:t>
      </w:r>
    </w:p>
    <w:p w14:paraId="75C694D0" w14:textId="7B36E4C6" w:rsidR="0049001D" w:rsidRPr="0049001D" w:rsidRDefault="0049001D" w:rsidP="0049001D">
      <w:pPr>
        <w:pStyle w:val="Akapitzlist"/>
        <w:numPr>
          <w:ilvl w:val="2"/>
          <w:numId w:val="43"/>
        </w:numPr>
      </w:pPr>
      <w:r w:rsidRPr="0049001D">
        <w:t>Rejestruje nową cenę w historii.</w:t>
      </w:r>
    </w:p>
    <w:p w14:paraId="7D595B96" w14:textId="2BCF378A" w:rsidR="0049001D" w:rsidRDefault="0049001D" w:rsidP="0049001D">
      <w:pPr>
        <w:pStyle w:val="Nagwek3"/>
      </w:pPr>
      <w:r>
        <w:t xml:space="preserve">Klasa </w:t>
      </w:r>
      <w:proofErr w:type="spellStart"/>
      <w:r>
        <w:t>Cryptocurrency</w:t>
      </w:r>
      <w:proofErr w:type="spellEnd"/>
    </w:p>
    <w:p w14:paraId="51901E2B" w14:textId="024EC3CC" w:rsidR="00536589" w:rsidRDefault="00536589" w:rsidP="00536589">
      <w:pPr>
        <w:pStyle w:val="Akapitzlist"/>
        <w:numPr>
          <w:ilvl w:val="0"/>
          <w:numId w:val="44"/>
        </w:numPr>
      </w:pPr>
      <w:r>
        <w:t>Właściwości</w:t>
      </w:r>
    </w:p>
    <w:p w14:paraId="3434312B" w14:textId="77777777" w:rsidR="00536589" w:rsidRDefault="00536589" w:rsidP="00536589">
      <w:pPr>
        <w:pStyle w:val="Akapitzlist"/>
        <w:numPr>
          <w:ilvl w:val="1"/>
          <w:numId w:val="44"/>
        </w:numPr>
      </w:pPr>
      <w:r>
        <w:t xml:space="preserve">Nie </w:t>
      </w:r>
      <w:r w:rsidRPr="008028E7">
        <w:t>definiuje własnych, unikalnych właściwości</w:t>
      </w:r>
    </w:p>
    <w:p w14:paraId="3CD4364E" w14:textId="79B39781" w:rsidR="00536589" w:rsidRDefault="00536589" w:rsidP="00536589">
      <w:pPr>
        <w:pStyle w:val="Akapitzlist"/>
        <w:numPr>
          <w:ilvl w:val="0"/>
          <w:numId w:val="44"/>
        </w:numPr>
        <w:rPr>
          <w:lang w:val="en-US"/>
        </w:rPr>
      </w:pPr>
      <w:r>
        <w:rPr>
          <w:lang w:val="en-US"/>
        </w:rPr>
        <w:t>Metody</w:t>
      </w:r>
    </w:p>
    <w:p w14:paraId="0E6D75ED" w14:textId="1014E526" w:rsidR="00536589" w:rsidRDefault="00536589" w:rsidP="00536589">
      <w:pPr>
        <w:pStyle w:val="Akapitzlist"/>
        <w:numPr>
          <w:ilvl w:val="1"/>
          <w:numId w:val="44"/>
        </w:numPr>
        <w:rPr>
          <w:lang w:val="en-US"/>
        </w:rPr>
      </w:pPr>
      <w:r w:rsidRPr="00536589">
        <w:rPr>
          <w:lang w:val="en-US"/>
        </w:rPr>
        <w:t>public Cryptocurrency(string name, string symbol, double quantity, double price)</w:t>
      </w:r>
    </w:p>
    <w:p w14:paraId="69E5F0B9" w14:textId="632D9522" w:rsidR="00536589" w:rsidRDefault="00536589" w:rsidP="00536589">
      <w:pPr>
        <w:pStyle w:val="Akapitzlist"/>
        <w:numPr>
          <w:ilvl w:val="2"/>
          <w:numId w:val="44"/>
        </w:numPr>
      </w:pPr>
      <w:r w:rsidRPr="00536589">
        <w:t xml:space="preserve">Tworzy nową instancję </w:t>
      </w:r>
      <w:proofErr w:type="spellStart"/>
      <w:r w:rsidRPr="00536589">
        <w:t>kryptowaluty</w:t>
      </w:r>
      <w:proofErr w:type="spellEnd"/>
      <w:r w:rsidRPr="00536589">
        <w:t xml:space="preserve">, </w:t>
      </w:r>
      <w:r w:rsidRPr="00536589">
        <w:t xml:space="preserve">Wywołuje konstruktor bazowy </w:t>
      </w:r>
      <w:proofErr w:type="spellStart"/>
      <w:r w:rsidRPr="00536589">
        <w:t>base</w:t>
      </w:r>
      <w:proofErr w:type="spellEnd"/>
      <w:r w:rsidRPr="00536589">
        <w:t>, przekazując standardowe dane.</w:t>
      </w:r>
    </w:p>
    <w:p w14:paraId="50CDB13B" w14:textId="5835E34D" w:rsidR="00536589" w:rsidRDefault="00536589" w:rsidP="00536589">
      <w:pPr>
        <w:pStyle w:val="Akapitzlist"/>
        <w:numPr>
          <w:ilvl w:val="2"/>
          <w:numId w:val="44"/>
        </w:numPr>
      </w:pPr>
      <w:r>
        <w:t xml:space="preserve">Ustawia zmienność na </w:t>
      </w:r>
      <w:r>
        <w:t>8</w:t>
      </w:r>
      <w:r>
        <w:t>%.</w:t>
      </w:r>
    </w:p>
    <w:p w14:paraId="7944335F" w14:textId="52D48A4C" w:rsidR="00536589" w:rsidRDefault="00536589" w:rsidP="00536589">
      <w:pPr>
        <w:pStyle w:val="Akapitzlist"/>
        <w:numPr>
          <w:ilvl w:val="1"/>
          <w:numId w:val="44"/>
        </w:numPr>
        <w:rPr>
          <w:lang w:val="en-US"/>
        </w:rPr>
      </w:pPr>
      <w:r w:rsidRPr="00536589">
        <w:rPr>
          <w:lang w:val="en-US"/>
        </w:rPr>
        <w:t xml:space="preserve">public override void </w:t>
      </w:r>
      <w:proofErr w:type="spellStart"/>
      <w:r w:rsidRPr="00536589">
        <w:rPr>
          <w:lang w:val="en-US"/>
        </w:rPr>
        <w:t>SimulatePriceChange</w:t>
      </w:r>
      <w:proofErr w:type="spellEnd"/>
      <w:r w:rsidRPr="00536589">
        <w:rPr>
          <w:lang w:val="en-US"/>
        </w:rPr>
        <w:t>(</w:t>
      </w:r>
      <w:proofErr w:type="spellStart"/>
      <w:r w:rsidRPr="00536589">
        <w:rPr>
          <w:lang w:val="en-US"/>
        </w:rPr>
        <w:t>DateTime</w:t>
      </w:r>
      <w:proofErr w:type="spellEnd"/>
      <w:r w:rsidRPr="00536589">
        <w:rPr>
          <w:lang w:val="en-US"/>
        </w:rPr>
        <w:t xml:space="preserve"> </w:t>
      </w:r>
      <w:proofErr w:type="spellStart"/>
      <w:r w:rsidRPr="00536589">
        <w:rPr>
          <w:lang w:val="en-US"/>
        </w:rPr>
        <w:t>simulationDate</w:t>
      </w:r>
      <w:proofErr w:type="spellEnd"/>
      <w:r w:rsidRPr="00536589">
        <w:rPr>
          <w:lang w:val="en-US"/>
        </w:rPr>
        <w:t>)</w:t>
      </w:r>
    </w:p>
    <w:p w14:paraId="7B24E5C2" w14:textId="77777777" w:rsidR="00536589" w:rsidRPr="00536589" w:rsidRDefault="00536589" w:rsidP="00536589">
      <w:pPr>
        <w:pStyle w:val="Akapitzlist"/>
        <w:numPr>
          <w:ilvl w:val="2"/>
          <w:numId w:val="44"/>
        </w:numPr>
      </w:pPr>
      <w:r w:rsidRPr="00536589">
        <w:t xml:space="preserve">Wywołuje statyczną metodę </w:t>
      </w:r>
      <w:proofErr w:type="spellStart"/>
      <w:r w:rsidRPr="00536589">
        <w:t>MarketSimulator.GenerateNewPrice</w:t>
      </w:r>
      <w:proofErr w:type="spellEnd"/>
      <w:r w:rsidRPr="00536589">
        <w:t>, przekazując obecną cenę, średni zwrot oraz zmienność.</w:t>
      </w:r>
    </w:p>
    <w:p w14:paraId="455CF26A" w14:textId="77777777" w:rsidR="00536589" w:rsidRDefault="00536589" w:rsidP="00536589">
      <w:pPr>
        <w:pStyle w:val="Akapitzlist"/>
        <w:numPr>
          <w:ilvl w:val="2"/>
          <w:numId w:val="44"/>
        </w:numPr>
      </w:pPr>
      <w:r w:rsidRPr="0049001D">
        <w:t xml:space="preserve">Zaktualizowana cena jest zapisywana do właściwości </w:t>
      </w:r>
      <w:proofErr w:type="spellStart"/>
      <w:r w:rsidRPr="0049001D">
        <w:t>CurrentPrice</w:t>
      </w:r>
      <w:proofErr w:type="spellEnd"/>
      <w:r w:rsidRPr="0049001D">
        <w:t>.</w:t>
      </w:r>
    </w:p>
    <w:p w14:paraId="7668DD2D" w14:textId="7745EF09" w:rsidR="00536589" w:rsidRDefault="00536589" w:rsidP="00536589">
      <w:pPr>
        <w:pStyle w:val="Akapitzlist"/>
        <w:numPr>
          <w:ilvl w:val="2"/>
          <w:numId w:val="44"/>
        </w:numPr>
      </w:pPr>
      <w:r w:rsidRPr="0049001D">
        <w:t>Dodaje nowy punkt (</w:t>
      </w:r>
      <w:proofErr w:type="spellStart"/>
      <w:r w:rsidRPr="0049001D">
        <w:t>PricePoint</w:t>
      </w:r>
      <w:proofErr w:type="spellEnd"/>
      <w:r w:rsidRPr="0049001D">
        <w:t xml:space="preserve">) do historii cen </w:t>
      </w:r>
      <w:proofErr w:type="spellStart"/>
      <w:r w:rsidRPr="0049001D">
        <w:t>PriceHistory</w:t>
      </w:r>
      <w:proofErr w:type="spellEnd"/>
      <w:r w:rsidRPr="0049001D">
        <w:t>.</w:t>
      </w:r>
    </w:p>
    <w:p w14:paraId="29D5850C" w14:textId="1E275A9C" w:rsidR="00536589" w:rsidRDefault="00536589" w:rsidP="00536589">
      <w:pPr>
        <w:pStyle w:val="Akapitzlist"/>
        <w:numPr>
          <w:ilvl w:val="1"/>
          <w:numId w:val="44"/>
        </w:numPr>
      </w:pPr>
      <w:r w:rsidRPr="00536589">
        <w:t xml:space="preserve">public </w:t>
      </w:r>
      <w:proofErr w:type="spellStart"/>
      <w:r w:rsidRPr="00536589">
        <w:t>override</w:t>
      </w:r>
      <w:proofErr w:type="spellEnd"/>
      <w:r w:rsidRPr="00536589">
        <w:t xml:space="preserve"> </w:t>
      </w:r>
      <w:proofErr w:type="spellStart"/>
      <w:r w:rsidRPr="00536589">
        <w:t>RiskEnum</w:t>
      </w:r>
      <w:proofErr w:type="spellEnd"/>
      <w:r w:rsidRPr="00536589">
        <w:t xml:space="preserve"> </w:t>
      </w:r>
      <w:proofErr w:type="spellStart"/>
      <w:r w:rsidRPr="00536589">
        <w:t>GetRiskAssessment</w:t>
      </w:r>
      <w:proofErr w:type="spellEnd"/>
      <w:r w:rsidRPr="00536589">
        <w:t>()</w:t>
      </w:r>
    </w:p>
    <w:p w14:paraId="00EEB2C3" w14:textId="30731E24" w:rsidR="00536589" w:rsidRPr="00536589" w:rsidRDefault="00536589" w:rsidP="00536589">
      <w:pPr>
        <w:pStyle w:val="Akapitzlist"/>
        <w:numPr>
          <w:ilvl w:val="2"/>
          <w:numId w:val="44"/>
        </w:numPr>
      </w:pPr>
      <w:r w:rsidRPr="00536589">
        <w:t xml:space="preserve">Nadpisuje metodę oceny ryzyka, zwracając wartość </w:t>
      </w:r>
      <w:proofErr w:type="spellStart"/>
      <w:r w:rsidRPr="00536589">
        <w:t>RiskEnum.ExtremelyHigh</w:t>
      </w:r>
      <w:proofErr w:type="spellEnd"/>
    </w:p>
    <w:p w14:paraId="56BDC9E9" w14:textId="5FD0E259" w:rsidR="0049001D" w:rsidRDefault="0049001D" w:rsidP="0049001D">
      <w:pPr>
        <w:pStyle w:val="Nagwek3"/>
      </w:pPr>
      <w:r>
        <w:t xml:space="preserve">Klasa </w:t>
      </w:r>
      <w:proofErr w:type="spellStart"/>
      <w:r>
        <w:t>RealEstate</w:t>
      </w:r>
      <w:proofErr w:type="spellEnd"/>
    </w:p>
    <w:p w14:paraId="4B5C7E55" w14:textId="1DB44BDF" w:rsidR="00536589" w:rsidRDefault="00536589" w:rsidP="00536589">
      <w:pPr>
        <w:pStyle w:val="Akapitzlist"/>
        <w:numPr>
          <w:ilvl w:val="0"/>
          <w:numId w:val="45"/>
        </w:numPr>
      </w:pPr>
      <w:r>
        <w:t>Właściwości</w:t>
      </w:r>
    </w:p>
    <w:p w14:paraId="3A6CC61A" w14:textId="0A2FCE41" w:rsidR="00536589" w:rsidRDefault="00536589" w:rsidP="00536589">
      <w:pPr>
        <w:pStyle w:val="Akapitzlist"/>
        <w:numPr>
          <w:ilvl w:val="1"/>
          <w:numId w:val="45"/>
        </w:numPr>
      </w:pPr>
      <w:proofErr w:type="spellStart"/>
      <w:r w:rsidRPr="00536589">
        <w:t>IsMergeable</w:t>
      </w:r>
      <w:proofErr w:type="spellEnd"/>
    </w:p>
    <w:p w14:paraId="5876EDC5" w14:textId="0AEF1367" w:rsidR="00536589" w:rsidRDefault="00536589" w:rsidP="00536589">
      <w:pPr>
        <w:pStyle w:val="Akapitzlist"/>
        <w:numPr>
          <w:ilvl w:val="2"/>
          <w:numId w:val="45"/>
        </w:numPr>
      </w:pPr>
      <w:r w:rsidRPr="00536589">
        <w:rPr>
          <w:b/>
          <w:bCs/>
        </w:rPr>
        <w:t>Dostęp:</w:t>
      </w:r>
      <w:r w:rsidRPr="00536589">
        <w:t xml:space="preserve"> public </w:t>
      </w:r>
      <w:proofErr w:type="spellStart"/>
      <w:r w:rsidRPr="00536589">
        <w:t>override</w:t>
      </w:r>
      <w:proofErr w:type="spellEnd"/>
      <w:r w:rsidRPr="00536589">
        <w:t xml:space="preserve"> </w:t>
      </w:r>
      <w:proofErr w:type="spellStart"/>
      <w:r w:rsidRPr="00536589">
        <w:t>bool</w:t>
      </w:r>
      <w:proofErr w:type="spellEnd"/>
      <w:r w:rsidRPr="00536589">
        <w:t xml:space="preserve"> (tylko odczyt)</w:t>
      </w:r>
    </w:p>
    <w:p w14:paraId="6BBBA524" w14:textId="1A22BC7A" w:rsidR="00536589" w:rsidRDefault="00536589" w:rsidP="00536589">
      <w:pPr>
        <w:pStyle w:val="Akapitzlist"/>
        <w:numPr>
          <w:ilvl w:val="2"/>
          <w:numId w:val="45"/>
        </w:numPr>
      </w:pPr>
      <w:r w:rsidRPr="00536589">
        <w:rPr>
          <w:b/>
          <w:bCs/>
        </w:rPr>
        <w:t>Wartość:</w:t>
      </w:r>
      <w:r w:rsidRPr="00536589">
        <w:t xml:space="preserve"> Zwraca zawsze </w:t>
      </w:r>
      <w:proofErr w:type="spellStart"/>
      <w:r w:rsidRPr="00536589">
        <w:t>false</w:t>
      </w:r>
      <w:proofErr w:type="spellEnd"/>
      <w:r w:rsidRPr="00536589">
        <w:t>.</w:t>
      </w:r>
    </w:p>
    <w:p w14:paraId="34464EBC" w14:textId="2DBDD749" w:rsidR="00536589" w:rsidRDefault="00536589" w:rsidP="00536589">
      <w:pPr>
        <w:pStyle w:val="Akapitzlist"/>
        <w:numPr>
          <w:ilvl w:val="2"/>
          <w:numId w:val="45"/>
        </w:numPr>
      </w:pPr>
      <w:r w:rsidRPr="00536589">
        <w:rPr>
          <w:b/>
          <w:bCs/>
        </w:rPr>
        <w:t>Uzasadnienie:</w:t>
      </w:r>
      <w:r>
        <w:rPr>
          <w:b/>
          <w:bCs/>
        </w:rPr>
        <w:t xml:space="preserve"> </w:t>
      </w:r>
      <w:r w:rsidRPr="00536589">
        <w:t>W przeciwieństwie do akcji czy walut, dwie nieruchomości (nawet przy tej samej ulicy) są różnymi aktywami.</w:t>
      </w:r>
    </w:p>
    <w:p w14:paraId="73A6A18F" w14:textId="02B81B3B" w:rsidR="00536589" w:rsidRDefault="00536589" w:rsidP="00536589">
      <w:pPr>
        <w:pStyle w:val="Akapitzlist"/>
        <w:numPr>
          <w:ilvl w:val="1"/>
          <w:numId w:val="45"/>
        </w:numPr>
        <w:rPr>
          <w:lang w:val="en-US"/>
        </w:rPr>
      </w:pPr>
      <w:proofErr w:type="spellStart"/>
      <w:r w:rsidRPr="00536589">
        <w:rPr>
          <w:lang w:val="en-US"/>
        </w:rPr>
        <w:t>Właściwości</w:t>
      </w:r>
      <w:proofErr w:type="spellEnd"/>
      <w:r w:rsidRPr="00536589">
        <w:rPr>
          <w:lang w:val="en-US"/>
        </w:rPr>
        <w:t xml:space="preserve"> </w:t>
      </w:r>
      <w:proofErr w:type="spellStart"/>
      <w:r w:rsidRPr="00536589">
        <w:rPr>
          <w:lang w:val="en-US"/>
        </w:rPr>
        <w:t>Adresowe</w:t>
      </w:r>
      <w:proofErr w:type="spellEnd"/>
      <w:r w:rsidRPr="00536589">
        <w:rPr>
          <w:lang w:val="en-US"/>
        </w:rPr>
        <w:t xml:space="preserve"> (Street, </w:t>
      </w:r>
      <w:proofErr w:type="spellStart"/>
      <w:r w:rsidRPr="00536589">
        <w:rPr>
          <w:lang w:val="en-US"/>
        </w:rPr>
        <w:t>HouseNumber</w:t>
      </w:r>
      <w:proofErr w:type="spellEnd"/>
      <w:r w:rsidRPr="00536589">
        <w:rPr>
          <w:lang w:val="en-US"/>
        </w:rPr>
        <w:t>, City, Country)</w:t>
      </w:r>
    </w:p>
    <w:p w14:paraId="5788167E" w14:textId="6482AE7B" w:rsidR="00536589" w:rsidRPr="00536589" w:rsidRDefault="00536589" w:rsidP="00536589">
      <w:pPr>
        <w:pStyle w:val="Akapitzlist"/>
        <w:numPr>
          <w:ilvl w:val="2"/>
          <w:numId w:val="45"/>
        </w:numPr>
        <w:rPr>
          <w:lang w:val="en-US"/>
        </w:rPr>
      </w:pPr>
      <w:r w:rsidRPr="00536589">
        <w:rPr>
          <w:b/>
          <w:bCs/>
        </w:rPr>
        <w:t>Dostęp:</w:t>
      </w:r>
      <w:r w:rsidRPr="00536589">
        <w:t xml:space="preserve"> public </w:t>
      </w:r>
      <w:proofErr w:type="spellStart"/>
      <w:r w:rsidRPr="00536589">
        <w:t>get</w:t>
      </w:r>
      <w:proofErr w:type="spellEnd"/>
      <w:r w:rsidRPr="00536589">
        <w:t>, public set</w:t>
      </w:r>
    </w:p>
    <w:p w14:paraId="337F2D8B" w14:textId="11A3340F" w:rsidR="00536589" w:rsidRDefault="00536589" w:rsidP="00536589">
      <w:pPr>
        <w:pStyle w:val="Akapitzlist"/>
        <w:numPr>
          <w:ilvl w:val="2"/>
          <w:numId w:val="45"/>
        </w:numPr>
      </w:pPr>
      <w:r w:rsidRPr="00536589">
        <w:rPr>
          <w:b/>
          <w:bCs/>
        </w:rPr>
        <w:t>Opis:</w:t>
      </w:r>
      <w:r w:rsidRPr="00536589">
        <w:t xml:space="preserve"> Przechowują dane teleadresowe nieruchomości.</w:t>
      </w:r>
    </w:p>
    <w:p w14:paraId="077D9527" w14:textId="541C1D0A" w:rsidR="00536589" w:rsidRDefault="00536589" w:rsidP="00536589">
      <w:pPr>
        <w:pStyle w:val="Akapitzlist"/>
        <w:numPr>
          <w:ilvl w:val="2"/>
          <w:numId w:val="45"/>
        </w:numPr>
      </w:pPr>
      <w:r w:rsidRPr="00536589">
        <w:rPr>
          <w:b/>
          <w:bCs/>
        </w:rPr>
        <w:lastRenderedPageBreak/>
        <w:t>Walidacja:</w:t>
      </w:r>
      <w:r w:rsidRPr="00536589">
        <w:t xml:space="preserve"> Każdy </w:t>
      </w:r>
      <w:proofErr w:type="spellStart"/>
      <w:r w:rsidRPr="00536589">
        <w:t>setter</w:t>
      </w:r>
      <w:proofErr w:type="spellEnd"/>
      <w:r w:rsidRPr="00536589">
        <w:t xml:space="preserve"> zawiera sprawdzenie</w:t>
      </w:r>
      <w:r>
        <w:t>, j</w:t>
      </w:r>
      <w:r w:rsidRPr="00536589">
        <w:t xml:space="preserve">eśli próba przypisania dotyczy pustego ciągu znaków, rzucany jest wyjątek </w:t>
      </w:r>
      <w:proofErr w:type="spellStart"/>
      <w:r w:rsidRPr="00536589">
        <w:t>InvalidAddressException</w:t>
      </w:r>
      <w:proofErr w:type="spellEnd"/>
      <w:r w:rsidRPr="00536589">
        <w:t>.</w:t>
      </w:r>
    </w:p>
    <w:p w14:paraId="5FDBF8E2" w14:textId="7B1EC383" w:rsidR="00536589" w:rsidRPr="00536589" w:rsidRDefault="00536589" w:rsidP="00536589">
      <w:pPr>
        <w:pStyle w:val="Akapitzlist"/>
        <w:numPr>
          <w:ilvl w:val="1"/>
          <w:numId w:val="45"/>
        </w:numPr>
      </w:pPr>
      <w:proofErr w:type="spellStart"/>
      <w:r w:rsidRPr="00536589">
        <w:t>ZipCode</w:t>
      </w:r>
      <w:proofErr w:type="spellEnd"/>
    </w:p>
    <w:p w14:paraId="14E7F0D6" w14:textId="77777777" w:rsidR="00536589" w:rsidRPr="00536589" w:rsidRDefault="00536589" w:rsidP="00536589">
      <w:pPr>
        <w:pStyle w:val="Akapitzlist"/>
        <w:numPr>
          <w:ilvl w:val="2"/>
          <w:numId w:val="45"/>
        </w:numPr>
        <w:rPr>
          <w:lang w:val="en-US"/>
        </w:rPr>
      </w:pPr>
      <w:proofErr w:type="spellStart"/>
      <w:r w:rsidRPr="00536589">
        <w:rPr>
          <w:b/>
          <w:bCs/>
          <w:lang w:val="en-US"/>
        </w:rPr>
        <w:t>Dostęp</w:t>
      </w:r>
      <w:proofErr w:type="spellEnd"/>
      <w:r w:rsidRPr="00536589">
        <w:rPr>
          <w:b/>
          <w:bCs/>
          <w:lang w:val="en-US"/>
        </w:rPr>
        <w:t>:</w:t>
      </w:r>
      <w:r w:rsidRPr="00536589">
        <w:rPr>
          <w:lang w:val="en-US"/>
        </w:rPr>
        <w:t xml:space="preserve"> public get, public set</w:t>
      </w:r>
    </w:p>
    <w:p w14:paraId="7E5D7541" w14:textId="0B3ADA74" w:rsidR="00536589" w:rsidRDefault="00536589" w:rsidP="00536589">
      <w:pPr>
        <w:pStyle w:val="Akapitzlist"/>
        <w:numPr>
          <w:ilvl w:val="2"/>
          <w:numId w:val="45"/>
        </w:numPr>
      </w:pPr>
      <w:r w:rsidRPr="00536589">
        <w:rPr>
          <w:b/>
          <w:bCs/>
        </w:rPr>
        <w:t>Walidacja:</w:t>
      </w:r>
      <w:r w:rsidRPr="00536589">
        <w:t xml:space="preserve"> Oprócz sprawdzenia czy pole nie jest puste, waliduje również długość ciągu. W przypadku błędu rzuca </w:t>
      </w:r>
      <w:proofErr w:type="spellStart"/>
      <w:r w:rsidRPr="00536589">
        <w:t>InvalidZipCodeException</w:t>
      </w:r>
      <w:proofErr w:type="spellEnd"/>
      <w:r w:rsidRPr="00536589">
        <w:t>.</w:t>
      </w:r>
    </w:p>
    <w:p w14:paraId="59008B6B" w14:textId="76966994" w:rsidR="00536589" w:rsidRDefault="00536589" w:rsidP="00536589">
      <w:pPr>
        <w:pStyle w:val="Akapitzlist"/>
        <w:numPr>
          <w:ilvl w:val="1"/>
          <w:numId w:val="45"/>
        </w:numPr>
      </w:pPr>
      <w:proofErr w:type="spellStart"/>
      <w:r w:rsidRPr="00536589">
        <w:t>FlatNumber</w:t>
      </w:r>
      <w:proofErr w:type="spellEnd"/>
    </w:p>
    <w:p w14:paraId="44982A93" w14:textId="4FBBB0D8" w:rsidR="00536589" w:rsidRDefault="00536589" w:rsidP="00536589">
      <w:pPr>
        <w:pStyle w:val="Akapitzlist"/>
        <w:numPr>
          <w:ilvl w:val="2"/>
          <w:numId w:val="45"/>
        </w:numPr>
      </w:pPr>
      <w:r w:rsidRPr="00536589">
        <w:rPr>
          <w:b/>
          <w:bCs/>
        </w:rPr>
        <w:t>Dostęp:</w:t>
      </w:r>
      <w:r w:rsidRPr="00536589">
        <w:t xml:space="preserve"> public </w:t>
      </w:r>
      <w:proofErr w:type="spellStart"/>
      <w:r w:rsidRPr="00536589">
        <w:t>get</w:t>
      </w:r>
      <w:proofErr w:type="spellEnd"/>
      <w:r w:rsidRPr="00536589">
        <w:t>, public set</w:t>
      </w:r>
    </w:p>
    <w:p w14:paraId="6B47E60A" w14:textId="5462FC72" w:rsidR="00536589" w:rsidRDefault="00536589" w:rsidP="00536589">
      <w:pPr>
        <w:pStyle w:val="Akapitzlist"/>
        <w:numPr>
          <w:ilvl w:val="2"/>
          <w:numId w:val="45"/>
        </w:numPr>
      </w:pPr>
      <w:r w:rsidRPr="00536589">
        <w:rPr>
          <w:b/>
          <w:bCs/>
        </w:rPr>
        <w:t>Uzasadnienie:</w:t>
      </w:r>
      <w:r w:rsidRPr="00536589">
        <w:t xml:space="preserve"> </w:t>
      </w:r>
      <w:r>
        <w:t xml:space="preserve">Nie </w:t>
      </w:r>
      <w:r w:rsidRPr="00536589">
        <w:t>posiada walidacji i jest opcjonalna (domyślnie pusty ciąg znaków), ponieważ nie każdy budynek posiada numery lokali.</w:t>
      </w:r>
    </w:p>
    <w:p w14:paraId="41C98C0D" w14:textId="4C8D8F0C" w:rsidR="00536589" w:rsidRDefault="00536589" w:rsidP="00536589">
      <w:pPr>
        <w:pStyle w:val="Akapitzlist"/>
        <w:numPr>
          <w:ilvl w:val="0"/>
          <w:numId w:val="45"/>
        </w:numPr>
      </w:pPr>
      <w:r>
        <w:t>Metody</w:t>
      </w:r>
    </w:p>
    <w:p w14:paraId="6CDF72E2" w14:textId="6003AF26" w:rsidR="00536589" w:rsidRDefault="003E4220" w:rsidP="00536589">
      <w:pPr>
        <w:pStyle w:val="Akapitzlist"/>
        <w:numPr>
          <w:ilvl w:val="1"/>
          <w:numId w:val="45"/>
        </w:numPr>
        <w:rPr>
          <w:lang w:val="en-US"/>
        </w:rPr>
      </w:pPr>
      <w:r w:rsidRPr="003E4220">
        <w:rPr>
          <w:lang w:val="en-US"/>
        </w:rPr>
        <w:t xml:space="preserve">public </w:t>
      </w:r>
      <w:proofErr w:type="spellStart"/>
      <w:r w:rsidRPr="003E4220">
        <w:rPr>
          <w:lang w:val="en-US"/>
        </w:rPr>
        <w:t>RealEstate</w:t>
      </w:r>
      <w:proofErr w:type="spellEnd"/>
      <w:r w:rsidRPr="003E4220">
        <w:rPr>
          <w:lang w:val="en-US"/>
        </w:rPr>
        <w:t xml:space="preserve">(string name, double </w:t>
      </w:r>
      <w:proofErr w:type="spellStart"/>
      <w:r w:rsidRPr="003E4220">
        <w:rPr>
          <w:lang w:val="en-US"/>
        </w:rPr>
        <w:t>purchasePrice</w:t>
      </w:r>
      <w:proofErr w:type="spellEnd"/>
      <w:r w:rsidRPr="003E4220">
        <w:rPr>
          <w:lang w:val="en-US"/>
        </w:rPr>
        <w:t xml:space="preserve">, string street, string </w:t>
      </w:r>
      <w:proofErr w:type="spellStart"/>
      <w:r w:rsidRPr="003E4220">
        <w:rPr>
          <w:lang w:val="en-US"/>
        </w:rPr>
        <w:t>houseNumber</w:t>
      </w:r>
      <w:proofErr w:type="spellEnd"/>
      <w:r w:rsidRPr="003E4220">
        <w:rPr>
          <w:lang w:val="en-US"/>
        </w:rPr>
        <w:t xml:space="preserve">, string city, string </w:t>
      </w:r>
      <w:proofErr w:type="spellStart"/>
      <w:r w:rsidRPr="003E4220">
        <w:rPr>
          <w:lang w:val="en-US"/>
        </w:rPr>
        <w:t>zipCode</w:t>
      </w:r>
      <w:proofErr w:type="spellEnd"/>
      <w:r w:rsidRPr="003E4220">
        <w:rPr>
          <w:lang w:val="en-US"/>
        </w:rPr>
        <w:t xml:space="preserve">, string country, string </w:t>
      </w:r>
      <w:proofErr w:type="spellStart"/>
      <w:r w:rsidRPr="003E4220">
        <w:rPr>
          <w:lang w:val="en-US"/>
        </w:rPr>
        <w:t>flatNumber</w:t>
      </w:r>
      <w:proofErr w:type="spellEnd"/>
      <w:r w:rsidRPr="003E4220">
        <w:rPr>
          <w:lang w:val="en-US"/>
        </w:rPr>
        <w:t xml:space="preserve"> = "")</w:t>
      </w:r>
    </w:p>
    <w:p w14:paraId="64263841" w14:textId="2A93BDD4" w:rsidR="003E4220" w:rsidRDefault="003E4220" w:rsidP="003E4220">
      <w:pPr>
        <w:pStyle w:val="Akapitzlist"/>
        <w:numPr>
          <w:ilvl w:val="2"/>
          <w:numId w:val="45"/>
        </w:numPr>
      </w:pPr>
      <w:r w:rsidRPr="003E4220">
        <w:t xml:space="preserve">Wywołuje konstruktor bazowy </w:t>
      </w:r>
      <w:proofErr w:type="spellStart"/>
      <w:r w:rsidRPr="003E4220">
        <w:t>base</w:t>
      </w:r>
      <w:proofErr w:type="spellEnd"/>
      <w:r w:rsidRPr="003E4220">
        <w:t>, ustawiając sztywne wartości dla parametrów:</w:t>
      </w:r>
      <w:r>
        <w:t xml:space="preserve"> </w:t>
      </w:r>
      <w:r w:rsidRPr="003E4220">
        <w:t>Symbol</w:t>
      </w:r>
      <w:r>
        <w:t xml:space="preserve"> - </w:t>
      </w:r>
      <w:r w:rsidRPr="003E4220">
        <w:t>"PROP"</w:t>
      </w:r>
      <w:r>
        <w:t xml:space="preserve">, </w:t>
      </w:r>
      <w:proofErr w:type="spellStart"/>
      <w:r w:rsidRPr="003E4220">
        <w:t>Quantity</w:t>
      </w:r>
      <w:proofErr w:type="spellEnd"/>
      <w:r>
        <w:t xml:space="preserve"> – 1, </w:t>
      </w:r>
      <w:proofErr w:type="spellStart"/>
      <w:r w:rsidRPr="003E4220">
        <w:t>volatility</w:t>
      </w:r>
      <w:proofErr w:type="spellEnd"/>
      <w:r>
        <w:t xml:space="preserve"> - </w:t>
      </w:r>
      <w:r w:rsidRPr="003E4220">
        <w:t>0.005</w:t>
      </w:r>
    </w:p>
    <w:p w14:paraId="1A8B0ED3" w14:textId="2C0603B1" w:rsidR="003E4220" w:rsidRDefault="003E4220" w:rsidP="003E4220">
      <w:pPr>
        <w:pStyle w:val="Akapitzlist"/>
        <w:numPr>
          <w:ilvl w:val="2"/>
          <w:numId w:val="45"/>
        </w:numPr>
      </w:pPr>
      <w:r>
        <w:t>U</w:t>
      </w:r>
      <w:r w:rsidRPr="003E4220">
        <w:t xml:space="preserve">stawia </w:t>
      </w:r>
      <w:proofErr w:type="spellStart"/>
      <w:r w:rsidRPr="003E4220">
        <w:t>MeanReturn</w:t>
      </w:r>
      <w:proofErr w:type="spellEnd"/>
      <w:r w:rsidRPr="003E4220">
        <w:t xml:space="preserve"> na 0.00015 (powolny, stabilny wzrost).</w:t>
      </w:r>
    </w:p>
    <w:p w14:paraId="408E2410" w14:textId="77777777" w:rsidR="003E4220" w:rsidRDefault="003E4220" w:rsidP="003E4220">
      <w:pPr>
        <w:pStyle w:val="Akapitzlist"/>
        <w:numPr>
          <w:ilvl w:val="1"/>
          <w:numId w:val="45"/>
        </w:numPr>
        <w:rPr>
          <w:lang w:val="en-US"/>
        </w:rPr>
      </w:pPr>
      <w:r w:rsidRPr="003E4220">
        <w:rPr>
          <w:lang w:val="en-US"/>
        </w:rPr>
        <w:t xml:space="preserve">public override void </w:t>
      </w:r>
      <w:proofErr w:type="spellStart"/>
      <w:r w:rsidRPr="003E4220">
        <w:rPr>
          <w:lang w:val="en-US"/>
        </w:rPr>
        <w:t>SimulatePriceChange</w:t>
      </w:r>
      <w:proofErr w:type="spellEnd"/>
      <w:r w:rsidRPr="003E4220">
        <w:rPr>
          <w:lang w:val="en-US"/>
        </w:rPr>
        <w:t>(</w:t>
      </w:r>
      <w:proofErr w:type="spellStart"/>
      <w:r w:rsidRPr="003E4220">
        <w:rPr>
          <w:lang w:val="en-US"/>
        </w:rPr>
        <w:t>DateTime</w:t>
      </w:r>
      <w:proofErr w:type="spellEnd"/>
      <w:r w:rsidRPr="003E4220">
        <w:rPr>
          <w:lang w:val="en-US"/>
        </w:rPr>
        <w:t xml:space="preserve"> </w:t>
      </w:r>
      <w:proofErr w:type="spellStart"/>
      <w:r w:rsidRPr="003E4220">
        <w:rPr>
          <w:lang w:val="en-US"/>
        </w:rPr>
        <w:t>simulationDate</w:t>
      </w:r>
      <w:proofErr w:type="spellEnd"/>
      <w:r w:rsidRPr="003E4220">
        <w:rPr>
          <w:lang w:val="en-US"/>
        </w:rPr>
        <w:t>)</w:t>
      </w:r>
    </w:p>
    <w:p w14:paraId="54DC4A8F" w14:textId="0BA06BCB" w:rsidR="003E4220" w:rsidRDefault="003E4220" w:rsidP="003E4220">
      <w:pPr>
        <w:pStyle w:val="Akapitzlist"/>
        <w:numPr>
          <w:ilvl w:val="2"/>
          <w:numId w:val="45"/>
        </w:numPr>
      </w:pPr>
      <w:r w:rsidRPr="003E4220">
        <w:t>Wprowadza unikalną logikę aktualizacji ceny</w:t>
      </w:r>
      <w:r>
        <w:t xml:space="preserve">. </w:t>
      </w:r>
      <w:r w:rsidRPr="003E4220">
        <w:t>Cena nieruchomości zmienia się tylko pierwszego dnia miesiąca. W pozostałe dni symulacja jest pomijana.</w:t>
      </w:r>
    </w:p>
    <w:p w14:paraId="456C40F5" w14:textId="1CB817BD" w:rsidR="003E4220" w:rsidRDefault="003E4220" w:rsidP="003E4220">
      <w:pPr>
        <w:pStyle w:val="Akapitzlist"/>
        <w:numPr>
          <w:ilvl w:val="1"/>
          <w:numId w:val="45"/>
        </w:numPr>
      </w:pPr>
      <w:r w:rsidRPr="003E4220">
        <w:t xml:space="preserve">public </w:t>
      </w:r>
      <w:proofErr w:type="spellStart"/>
      <w:r w:rsidRPr="003E4220">
        <w:t>override</w:t>
      </w:r>
      <w:proofErr w:type="spellEnd"/>
      <w:r w:rsidRPr="003E4220">
        <w:t xml:space="preserve"> </w:t>
      </w:r>
      <w:proofErr w:type="spellStart"/>
      <w:r w:rsidRPr="003E4220">
        <w:t>RiskEnum</w:t>
      </w:r>
      <w:proofErr w:type="spellEnd"/>
      <w:r w:rsidRPr="003E4220">
        <w:t xml:space="preserve"> </w:t>
      </w:r>
      <w:proofErr w:type="spellStart"/>
      <w:r w:rsidRPr="003E4220">
        <w:t>GetRiskAssessment</w:t>
      </w:r>
      <w:proofErr w:type="spellEnd"/>
      <w:r w:rsidRPr="003E4220">
        <w:t>()</w:t>
      </w:r>
    </w:p>
    <w:p w14:paraId="32C35AF3" w14:textId="78FB5C6A" w:rsidR="003E4220" w:rsidRPr="003E4220" w:rsidRDefault="003E4220" w:rsidP="003E4220">
      <w:pPr>
        <w:pStyle w:val="Akapitzlist"/>
        <w:numPr>
          <w:ilvl w:val="2"/>
          <w:numId w:val="45"/>
        </w:numPr>
      </w:pPr>
      <w:r w:rsidRPr="003E4220">
        <w:t xml:space="preserve">Zwraca wartość </w:t>
      </w:r>
      <w:proofErr w:type="spellStart"/>
      <w:r w:rsidRPr="003E4220">
        <w:t>RiskEnum.Low</w:t>
      </w:r>
      <w:proofErr w:type="spellEnd"/>
      <w:r w:rsidRPr="003E4220">
        <w:t>.</w:t>
      </w:r>
    </w:p>
    <w:p w14:paraId="66530E80" w14:textId="3AA0310D" w:rsidR="0049001D" w:rsidRDefault="0049001D" w:rsidP="0049001D">
      <w:pPr>
        <w:pStyle w:val="Nagwek3"/>
      </w:pPr>
      <w:r>
        <w:t xml:space="preserve">Klasa </w:t>
      </w:r>
      <w:proofErr w:type="spellStart"/>
      <w:r w:rsidRPr="0049001D">
        <w:t>Commodity</w:t>
      </w:r>
      <w:proofErr w:type="spellEnd"/>
    </w:p>
    <w:p w14:paraId="46BACADC" w14:textId="47ACF34A" w:rsidR="003E4220" w:rsidRDefault="003E4220" w:rsidP="003E4220">
      <w:pPr>
        <w:pStyle w:val="Akapitzlist"/>
        <w:numPr>
          <w:ilvl w:val="0"/>
          <w:numId w:val="47"/>
        </w:numPr>
      </w:pPr>
      <w:r>
        <w:t>Właściwości</w:t>
      </w:r>
    </w:p>
    <w:p w14:paraId="43DA83CF" w14:textId="1038CF21" w:rsidR="003E4220" w:rsidRDefault="003E4220" w:rsidP="003E4220">
      <w:pPr>
        <w:pStyle w:val="Akapitzlist"/>
        <w:numPr>
          <w:ilvl w:val="1"/>
          <w:numId w:val="47"/>
        </w:numPr>
      </w:pPr>
      <w:r w:rsidRPr="003E4220">
        <w:t>Unit</w:t>
      </w:r>
    </w:p>
    <w:p w14:paraId="1960AB1A" w14:textId="56011E56" w:rsidR="003E4220" w:rsidRDefault="003E4220" w:rsidP="003E4220">
      <w:pPr>
        <w:pStyle w:val="Akapitzlist"/>
        <w:numPr>
          <w:ilvl w:val="2"/>
          <w:numId w:val="47"/>
        </w:numPr>
      </w:pPr>
      <w:r w:rsidRPr="003E4220">
        <w:rPr>
          <w:b/>
          <w:bCs/>
        </w:rPr>
        <w:t>Typ:</w:t>
      </w:r>
      <w:r w:rsidRPr="003E4220">
        <w:t xml:space="preserve"> </w:t>
      </w:r>
      <w:proofErr w:type="spellStart"/>
      <w:r w:rsidRPr="003E4220">
        <w:t>UnitEnum</w:t>
      </w:r>
      <w:proofErr w:type="spellEnd"/>
      <w:r w:rsidRPr="003E4220">
        <w:t xml:space="preserve"> (wyliczenie zawierające wartości takie jak </w:t>
      </w:r>
      <w:proofErr w:type="spellStart"/>
      <w:r w:rsidRPr="003E4220">
        <w:t>Ounce</w:t>
      </w:r>
      <w:proofErr w:type="spellEnd"/>
      <w:r w:rsidRPr="003E4220">
        <w:t xml:space="preserve">, </w:t>
      </w:r>
      <w:proofErr w:type="spellStart"/>
      <w:r w:rsidRPr="003E4220">
        <w:t>Barrel</w:t>
      </w:r>
      <w:proofErr w:type="spellEnd"/>
      <w:r w:rsidRPr="003E4220">
        <w:t>, Ton, Kilogram itd.).</w:t>
      </w:r>
    </w:p>
    <w:p w14:paraId="464754EE" w14:textId="6D82470C" w:rsidR="003E4220" w:rsidRDefault="003E4220" w:rsidP="003E4220">
      <w:pPr>
        <w:pStyle w:val="Akapitzlist"/>
        <w:numPr>
          <w:ilvl w:val="2"/>
          <w:numId w:val="47"/>
        </w:numPr>
      </w:pPr>
      <w:r w:rsidRPr="003E4220">
        <w:rPr>
          <w:b/>
          <w:bCs/>
        </w:rPr>
        <w:t>Dostęp:</w:t>
      </w:r>
      <w:r w:rsidRPr="003E4220">
        <w:t xml:space="preserve"> public </w:t>
      </w:r>
      <w:proofErr w:type="spellStart"/>
      <w:r w:rsidRPr="003E4220">
        <w:t>get</w:t>
      </w:r>
      <w:proofErr w:type="spellEnd"/>
      <w:r w:rsidRPr="003E4220">
        <w:t>, public set</w:t>
      </w:r>
    </w:p>
    <w:p w14:paraId="01E8FE6C" w14:textId="1517F61A" w:rsidR="003E4220" w:rsidRDefault="003E4220" w:rsidP="003E4220">
      <w:pPr>
        <w:pStyle w:val="Akapitzlist"/>
        <w:numPr>
          <w:ilvl w:val="2"/>
          <w:numId w:val="47"/>
        </w:numPr>
      </w:pPr>
      <w:r w:rsidRPr="003E4220">
        <w:rPr>
          <w:b/>
          <w:bCs/>
        </w:rPr>
        <w:t>Walidacja:</w:t>
      </w:r>
      <w:r w:rsidRPr="003E4220">
        <w:rPr>
          <w:b/>
          <w:bCs/>
        </w:rPr>
        <w:t xml:space="preserve">  </w:t>
      </w:r>
      <w:proofErr w:type="spellStart"/>
      <w:r>
        <w:t>Setter</w:t>
      </w:r>
      <w:proofErr w:type="spellEnd"/>
      <w:r>
        <w:t xml:space="preserve"> sprawdza, czy przypisywana wartość jest poprawnie zdefiniowana w typie wyliczeniowym</w:t>
      </w:r>
      <w:r>
        <w:t xml:space="preserve">. </w:t>
      </w:r>
      <w:r>
        <w:t xml:space="preserve">Jeśli wartość jest spoza zakresu (np. rzutowanie nieistniejącej liczby całkowitej na </w:t>
      </w:r>
      <w:proofErr w:type="spellStart"/>
      <w:r>
        <w:t>enum</w:t>
      </w:r>
      <w:proofErr w:type="spellEnd"/>
      <w:r>
        <w:t xml:space="preserve">), rzucany jest wyjątek </w:t>
      </w:r>
      <w:proofErr w:type="spellStart"/>
      <w:r>
        <w:t>InvalidUnitException</w:t>
      </w:r>
      <w:proofErr w:type="spellEnd"/>
      <w:r>
        <w:t>.</w:t>
      </w:r>
    </w:p>
    <w:p w14:paraId="08861E00" w14:textId="4C497CB4" w:rsidR="003E4220" w:rsidRDefault="003E4220" w:rsidP="003E4220">
      <w:pPr>
        <w:pStyle w:val="Akapitzlist"/>
        <w:numPr>
          <w:ilvl w:val="0"/>
          <w:numId w:val="47"/>
        </w:numPr>
      </w:pPr>
      <w:r>
        <w:t>Metody</w:t>
      </w:r>
    </w:p>
    <w:p w14:paraId="0A4EE0EE" w14:textId="7D489BC8" w:rsidR="003E4220" w:rsidRDefault="003E4220" w:rsidP="003E4220">
      <w:pPr>
        <w:pStyle w:val="Akapitzlist"/>
        <w:numPr>
          <w:ilvl w:val="1"/>
          <w:numId w:val="47"/>
        </w:numPr>
        <w:rPr>
          <w:lang w:val="en-US"/>
        </w:rPr>
      </w:pPr>
      <w:r w:rsidRPr="003E4220">
        <w:rPr>
          <w:lang w:val="en-US"/>
        </w:rPr>
        <w:t xml:space="preserve">public Commodity(string name, string symbol, double quantity, double price, </w:t>
      </w:r>
      <w:proofErr w:type="spellStart"/>
      <w:r w:rsidRPr="003E4220">
        <w:rPr>
          <w:lang w:val="en-US"/>
        </w:rPr>
        <w:t>UnitEnum</w:t>
      </w:r>
      <w:proofErr w:type="spellEnd"/>
      <w:r w:rsidRPr="003E4220">
        <w:rPr>
          <w:lang w:val="en-US"/>
        </w:rPr>
        <w:t xml:space="preserve"> unit)</w:t>
      </w:r>
    </w:p>
    <w:p w14:paraId="2613EA69" w14:textId="3BBE4EF3" w:rsidR="003E4220" w:rsidRDefault="003E4220" w:rsidP="003E4220">
      <w:pPr>
        <w:pStyle w:val="Akapitzlist"/>
        <w:numPr>
          <w:ilvl w:val="2"/>
          <w:numId w:val="47"/>
        </w:numPr>
      </w:pPr>
      <w:r w:rsidRPr="003E4220">
        <w:t>Tworzy nową instancję surowca.</w:t>
      </w:r>
      <w:r>
        <w:t xml:space="preserve">  </w:t>
      </w:r>
      <w:r w:rsidRPr="003E4220">
        <w:t>Wymusza podanie unit jako argumentu, co gwarantuje, że żaden surowiec nie powstanie bez określonej jednostki miary.</w:t>
      </w:r>
    </w:p>
    <w:p w14:paraId="09166848" w14:textId="26271801" w:rsidR="003E4220" w:rsidRDefault="003E4220" w:rsidP="003E4220">
      <w:pPr>
        <w:pStyle w:val="Akapitzlist"/>
        <w:numPr>
          <w:ilvl w:val="2"/>
          <w:numId w:val="47"/>
        </w:numPr>
      </w:pPr>
      <w:r>
        <w:t xml:space="preserve">Ustawia zmienność na </w:t>
      </w:r>
      <w:r>
        <w:t>1,5</w:t>
      </w:r>
      <w:r>
        <w:t>%.</w:t>
      </w:r>
    </w:p>
    <w:p w14:paraId="54F859EB" w14:textId="6C57F893" w:rsidR="003E4220" w:rsidRDefault="003E4220" w:rsidP="003E4220">
      <w:pPr>
        <w:pStyle w:val="Akapitzlist"/>
        <w:numPr>
          <w:ilvl w:val="2"/>
          <w:numId w:val="47"/>
        </w:numPr>
      </w:pPr>
      <w:r w:rsidRPr="003E4220">
        <w:t xml:space="preserve">Ustawia właściwość </w:t>
      </w:r>
      <w:proofErr w:type="spellStart"/>
      <w:r w:rsidRPr="003E4220">
        <w:t>MeanReturn</w:t>
      </w:r>
      <w:proofErr w:type="spellEnd"/>
      <w:r w:rsidRPr="003E4220">
        <w:t xml:space="preserve"> na 0.0003</w:t>
      </w:r>
      <w:r>
        <w:t xml:space="preserve"> –</w:t>
      </w:r>
      <w:r w:rsidRPr="003E4220">
        <w:t xml:space="preserve"> zakłada lekki, długoterminowy trend wzrostowy dla surowców</w:t>
      </w:r>
      <w:r>
        <w:t>.</w:t>
      </w:r>
    </w:p>
    <w:p w14:paraId="347BD5C8" w14:textId="54213A6C" w:rsidR="003E4220" w:rsidRDefault="003E4220" w:rsidP="003E4220">
      <w:pPr>
        <w:pStyle w:val="Akapitzlist"/>
        <w:numPr>
          <w:ilvl w:val="1"/>
          <w:numId w:val="47"/>
        </w:numPr>
        <w:rPr>
          <w:lang w:val="en-US"/>
        </w:rPr>
      </w:pPr>
      <w:r w:rsidRPr="003E4220">
        <w:rPr>
          <w:lang w:val="en-US"/>
        </w:rPr>
        <w:t xml:space="preserve">public override void </w:t>
      </w:r>
      <w:proofErr w:type="spellStart"/>
      <w:r w:rsidRPr="003E4220">
        <w:rPr>
          <w:lang w:val="en-US"/>
        </w:rPr>
        <w:t>SimulatePriceChange</w:t>
      </w:r>
      <w:proofErr w:type="spellEnd"/>
      <w:r w:rsidRPr="003E4220">
        <w:rPr>
          <w:lang w:val="en-US"/>
        </w:rPr>
        <w:t>(</w:t>
      </w:r>
      <w:proofErr w:type="spellStart"/>
      <w:r w:rsidRPr="003E4220">
        <w:rPr>
          <w:lang w:val="en-US"/>
        </w:rPr>
        <w:t>DateTime</w:t>
      </w:r>
      <w:proofErr w:type="spellEnd"/>
      <w:r w:rsidRPr="003E4220">
        <w:rPr>
          <w:lang w:val="en-US"/>
        </w:rPr>
        <w:t xml:space="preserve"> </w:t>
      </w:r>
      <w:proofErr w:type="spellStart"/>
      <w:r w:rsidRPr="003E4220">
        <w:rPr>
          <w:lang w:val="en-US"/>
        </w:rPr>
        <w:t>simulationDate</w:t>
      </w:r>
      <w:proofErr w:type="spellEnd"/>
      <w:r w:rsidRPr="003E4220">
        <w:rPr>
          <w:lang w:val="en-US"/>
        </w:rPr>
        <w:t>)</w:t>
      </w:r>
    </w:p>
    <w:p w14:paraId="052A2640" w14:textId="77777777" w:rsidR="003E4220" w:rsidRPr="00536589" w:rsidRDefault="003E4220" w:rsidP="003E4220">
      <w:pPr>
        <w:pStyle w:val="Akapitzlist"/>
        <w:numPr>
          <w:ilvl w:val="2"/>
          <w:numId w:val="47"/>
        </w:numPr>
      </w:pPr>
      <w:r w:rsidRPr="00536589">
        <w:t xml:space="preserve">Wywołuje statyczną metodę </w:t>
      </w:r>
      <w:proofErr w:type="spellStart"/>
      <w:r w:rsidRPr="00536589">
        <w:t>MarketSimulator.GenerateNewPrice</w:t>
      </w:r>
      <w:proofErr w:type="spellEnd"/>
      <w:r w:rsidRPr="00536589">
        <w:t>, przekazując obecną cenę, średni zwrot oraz zmienność.</w:t>
      </w:r>
    </w:p>
    <w:p w14:paraId="3D0A1714" w14:textId="77777777" w:rsidR="003E4220" w:rsidRDefault="003E4220" w:rsidP="003E4220">
      <w:pPr>
        <w:pStyle w:val="Akapitzlist"/>
        <w:numPr>
          <w:ilvl w:val="2"/>
          <w:numId w:val="47"/>
        </w:numPr>
      </w:pPr>
      <w:r w:rsidRPr="0049001D">
        <w:t xml:space="preserve">Zaktualizowana cena jest zapisywana do właściwości </w:t>
      </w:r>
      <w:proofErr w:type="spellStart"/>
      <w:r w:rsidRPr="0049001D">
        <w:t>CurrentPrice</w:t>
      </w:r>
      <w:proofErr w:type="spellEnd"/>
      <w:r w:rsidRPr="0049001D">
        <w:t>.</w:t>
      </w:r>
    </w:p>
    <w:p w14:paraId="47242C16" w14:textId="77777777" w:rsidR="003E4220" w:rsidRDefault="003E4220" w:rsidP="003E4220">
      <w:pPr>
        <w:pStyle w:val="Akapitzlist"/>
        <w:numPr>
          <w:ilvl w:val="2"/>
          <w:numId w:val="47"/>
        </w:numPr>
      </w:pPr>
      <w:r w:rsidRPr="0049001D">
        <w:t>Dodaje nowy punkt (</w:t>
      </w:r>
      <w:proofErr w:type="spellStart"/>
      <w:r w:rsidRPr="0049001D">
        <w:t>PricePoint</w:t>
      </w:r>
      <w:proofErr w:type="spellEnd"/>
      <w:r w:rsidRPr="0049001D">
        <w:t xml:space="preserve">) do historii cen </w:t>
      </w:r>
      <w:proofErr w:type="spellStart"/>
      <w:r w:rsidRPr="0049001D">
        <w:t>PriceHistory</w:t>
      </w:r>
      <w:proofErr w:type="spellEnd"/>
      <w:r w:rsidRPr="0049001D">
        <w:t>.</w:t>
      </w:r>
    </w:p>
    <w:p w14:paraId="2266FC38" w14:textId="2A275BBE" w:rsidR="003E4220" w:rsidRDefault="003E4220" w:rsidP="003E4220">
      <w:pPr>
        <w:pStyle w:val="Akapitzlist"/>
        <w:numPr>
          <w:ilvl w:val="1"/>
          <w:numId w:val="47"/>
        </w:numPr>
      </w:pPr>
      <w:r w:rsidRPr="003E4220">
        <w:t xml:space="preserve">public </w:t>
      </w:r>
      <w:proofErr w:type="spellStart"/>
      <w:r w:rsidRPr="003E4220">
        <w:t>override</w:t>
      </w:r>
      <w:proofErr w:type="spellEnd"/>
      <w:r w:rsidRPr="003E4220">
        <w:t xml:space="preserve"> </w:t>
      </w:r>
      <w:proofErr w:type="spellStart"/>
      <w:r w:rsidRPr="003E4220">
        <w:t>RiskEnum</w:t>
      </w:r>
      <w:proofErr w:type="spellEnd"/>
      <w:r w:rsidRPr="003E4220">
        <w:t xml:space="preserve"> </w:t>
      </w:r>
      <w:proofErr w:type="spellStart"/>
      <w:r w:rsidRPr="003E4220">
        <w:t>GetRiskAssessment</w:t>
      </w:r>
      <w:proofErr w:type="spellEnd"/>
      <w:r w:rsidRPr="003E4220">
        <w:t>()</w:t>
      </w:r>
    </w:p>
    <w:p w14:paraId="25A92186" w14:textId="23817874" w:rsidR="003E4220" w:rsidRPr="003E4220" w:rsidRDefault="003E4220" w:rsidP="003E4220">
      <w:pPr>
        <w:pStyle w:val="Akapitzlist"/>
        <w:numPr>
          <w:ilvl w:val="2"/>
          <w:numId w:val="47"/>
        </w:numPr>
      </w:pPr>
      <w:r w:rsidRPr="003E4220">
        <w:lastRenderedPageBreak/>
        <w:t xml:space="preserve">Zwraca wartość </w:t>
      </w:r>
      <w:proofErr w:type="spellStart"/>
      <w:r w:rsidRPr="003E4220">
        <w:t>RiskEnum.Medium</w:t>
      </w:r>
      <w:proofErr w:type="spellEnd"/>
      <w:r w:rsidRPr="003E4220">
        <w:t>.</w:t>
      </w:r>
    </w:p>
    <w:p w14:paraId="5B1F0CB8" w14:textId="4DBA575A" w:rsidR="0049001D" w:rsidRDefault="003E4220" w:rsidP="003E4220">
      <w:pPr>
        <w:pStyle w:val="Nagwek2"/>
      </w:pPr>
      <w:r w:rsidRPr="003E4220">
        <w:t xml:space="preserve">Klasa </w:t>
      </w:r>
      <w:proofErr w:type="spellStart"/>
      <w:r w:rsidRPr="003E4220">
        <w:t>LiveAssetSummary</w:t>
      </w:r>
      <w:proofErr w:type="spellEnd"/>
    </w:p>
    <w:p w14:paraId="61A927CA" w14:textId="404D3183" w:rsidR="003E4220" w:rsidRDefault="003E4220" w:rsidP="003E4220">
      <w:r w:rsidRPr="003E4220">
        <w:t xml:space="preserve">Klasa służy </w:t>
      </w:r>
      <w:r>
        <w:t xml:space="preserve">jako </w:t>
      </w:r>
      <w:r w:rsidRPr="003E4220">
        <w:t xml:space="preserve">agregat danych. Jej głównym celem jest przechowywanie podsumowania dla grupy aktywów tego samego typu (np. wszystkich posiadanych akcji Apple kupionych w różnych transakcjach). Dzięki niej możliwe jest </w:t>
      </w:r>
      <w:r w:rsidR="00E24739">
        <w:t>otrzymanie</w:t>
      </w:r>
      <w:r>
        <w:t xml:space="preserve"> </w:t>
      </w:r>
      <w:r w:rsidRPr="003E4220">
        <w:t>jednej, zbiorczej pozycji z uśrednioną ceną zakupu i sumarycznym zyskiem.</w:t>
      </w:r>
    </w:p>
    <w:p w14:paraId="524D661D" w14:textId="236773EF" w:rsidR="00E24739" w:rsidRDefault="00E24739" w:rsidP="00E24739">
      <w:pPr>
        <w:pStyle w:val="Akapitzlist"/>
        <w:numPr>
          <w:ilvl w:val="0"/>
          <w:numId w:val="48"/>
        </w:numPr>
      </w:pPr>
      <w:r w:rsidRPr="00E24739">
        <w:t>Właściwości</w:t>
      </w:r>
    </w:p>
    <w:p w14:paraId="2B58F4CF" w14:textId="7A3E0451" w:rsidR="00E24739" w:rsidRDefault="00E24739" w:rsidP="00E24739">
      <w:pPr>
        <w:pStyle w:val="Akapitzlist"/>
        <w:numPr>
          <w:ilvl w:val="1"/>
          <w:numId w:val="48"/>
        </w:numPr>
      </w:pPr>
      <w:proofErr w:type="spellStart"/>
      <w:r w:rsidRPr="00E24739">
        <w:t>AssetSymbol</w:t>
      </w:r>
      <w:proofErr w:type="spellEnd"/>
      <w:r w:rsidRPr="00E24739">
        <w:t xml:space="preserve"> oraz </w:t>
      </w:r>
      <w:proofErr w:type="spellStart"/>
      <w:r w:rsidRPr="00E24739">
        <w:t>AssetName</w:t>
      </w:r>
      <w:proofErr w:type="spellEnd"/>
    </w:p>
    <w:p w14:paraId="53FE2CBD" w14:textId="6ECF8E7B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Typ:</w:t>
      </w:r>
      <w:r w:rsidRPr="00E24739">
        <w:t xml:space="preserve"> string</w:t>
      </w:r>
    </w:p>
    <w:p w14:paraId="49551349" w14:textId="709F157E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Dostęp:</w:t>
      </w:r>
      <w:r w:rsidRPr="00E24739">
        <w:t xml:space="preserve"> public </w:t>
      </w:r>
      <w:proofErr w:type="spellStart"/>
      <w:r w:rsidRPr="00E24739">
        <w:t>get</w:t>
      </w:r>
      <w:proofErr w:type="spellEnd"/>
      <w:r w:rsidRPr="00E24739">
        <w:t>, public set</w:t>
      </w:r>
    </w:p>
    <w:p w14:paraId="60F608FE" w14:textId="48C90BB7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Opis:</w:t>
      </w:r>
      <w:r w:rsidRPr="00E24739">
        <w:t xml:space="preserve"> Przechowują identyfikator (symbol) oraz nazwę grupy aktywów.</w:t>
      </w:r>
    </w:p>
    <w:p w14:paraId="5DBF3BE9" w14:textId="17528BF1" w:rsidR="00E24739" w:rsidRDefault="00E24739" w:rsidP="00E24739">
      <w:pPr>
        <w:pStyle w:val="Akapitzlist"/>
        <w:numPr>
          <w:ilvl w:val="1"/>
          <w:numId w:val="48"/>
        </w:numPr>
      </w:pPr>
      <w:proofErr w:type="spellStart"/>
      <w:r w:rsidRPr="00E24739">
        <w:t>TotalQuantity</w:t>
      </w:r>
      <w:proofErr w:type="spellEnd"/>
    </w:p>
    <w:p w14:paraId="07C3EAB4" w14:textId="3E67CAAE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Typ:</w:t>
      </w:r>
      <w:r w:rsidRPr="00E24739">
        <w:t xml:space="preserve"> </w:t>
      </w:r>
      <w:proofErr w:type="spellStart"/>
      <w:r w:rsidRPr="00E24739">
        <w:t>double</w:t>
      </w:r>
      <w:proofErr w:type="spellEnd"/>
    </w:p>
    <w:p w14:paraId="68C39C50" w14:textId="3ECB4B1B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Dostęp:</w:t>
      </w:r>
      <w:r w:rsidRPr="00E24739">
        <w:t xml:space="preserve"> public </w:t>
      </w:r>
      <w:proofErr w:type="spellStart"/>
      <w:r w:rsidRPr="00E24739">
        <w:t>get</w:t>
      </w:r>
      <w:proofErr w:type="spellEnd"/>
      <w:r w:rsidRPr="00E24739">
        <w:t>, public set</w:t>
      </w:r>
    </w:p>
    <w:p w14:paraId="0DBC7609" w14:textId="5471B3B6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Opis:</w:t>
      </w:r>
      <w:r w:rsidRPr="00E24739">
        <w:t xml:space="preserve"> Sumaryczna ilość jednostek danego aktywa w portfelu.</w:t>
      </w:r>
    </w:p>
    <w:p w14:paraId="109F1018" w14:textId="05C5FB6B" w:rsidR="00E24739" w:rsidRDefault="00E24739" w:rsidP="00E24739">
      <w:pPr>
        <w:pStyle w:val="Akapitzlist"/>
        <w:numPr>
          <w:ilvl w:val="1"/>
          <w:numId w:val="48"/>
        </w:numPr>
      </w:pPr>
      <w:proofErr w:type="spellStart"/>
      <w:r w:rsidRPr="00E24739">
        <w:t>AveragePurchasePrice</w:t>
      </w:r>
      <w:proofErr w:type="spellEnd"/>
    </w:p>
    <w:p w14:paraId="07D2D699" w14:textId="4842583B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Typ:</w:t>
      </w:r>
      <w:r w:rsidRPr="00E24739">
        <w:t xml:space="preserve"> </w:t>
      </w:r>
      <w:proofErr w:type="spellStart"/>
      <w:r w:rsidRPr="00E24739">
        <w:t>double</w:t>
      </w:r>
      <w:proofErr w:type="spellEnd"/>
    </w:p>
    <w:p w14:paraId="1E07B208" w14:textId="4C118E1E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Dostęp:</w:t>
      </w:r>
      <w:r w:rsidRPr="00E24739">
        <w:t xml:space="preserve"> public </w:t>
      </w:r>
      <w:proofErr w:type="spellStart"/>
      <w:r w:rsidRPr="00E24739">
        <w:t>get</w:t>
      </w:r>
      <w:proofErr w:type="spellEnd"/>
      <w:r w:rsidRPr="00E24739">
        <w:t>, public set</w:t>
      </w:r>
    </w:p>
    <w:p w14:paraId="4D269553" w14:textId="0E3B123B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Opis:</w:t>
      </w:r>
      <w:r w:rsidRPr="00E24739">
        <w:t xml:space="preserve"> Średnia ważona cena zakupu.</w:t>
      </w:r>
    </w:p>
    <w:p w14:paraId="32FE8D6B" w14:textId="61280C11" w:rsidR="00E24739" w:rsidRDefault="00E24739" w:rsidP="00E24739">
      <w:pPr>
        <w:pStyle w:val="Akapitzlist"/>
        <w:numPr>
          <w:ilvl w:val="1"/>
          <w:numId w:val="48"/>
        </w:numPr>
      </w:pPr>
      <w:proofErr w:type="spellStart"/>
      <w:r w:rsidRPr="00E24739">
        <w:t>TotalCost</w:t>
      </w:r>
      <w:proofErr w:type="spellEnd"/>
    </w:p>
    <w:p w14:paraId="56E0EF99" w14:textId="2EE396F6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Typ:</w:t>
      </w:r>
      <w:r w:rsidRPr="00E24739">
        <w:t xml:space="preserve"> </w:t>
      </w:r>
      <w:proofErr w:type="spellStart"/>
      <w:r w:rsidRPr="00E24739">
        <w:t>double</w:t>
      </w:r>
      <w:proofErr w:type="spellEnd"/>
    </w:p>
    <w:p w14:paraId="28E46633" w14:textId="6221CA55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Dostęp:</w:t>
      </w:r>
      <w:r w:rsidRPr="00E24739">
        <w:t xml:space="preserve"> public </w:t>
      </w:r>
      <w:proofErr w:type="spellStart"/>
      <w:r w:rsidRPr="00E24739">
        <w:t>get</w:t>
      </w:r>
      <w:proofErr w:type="spellEnd"/>
      <w:r w:rsidRPr="00E24739">
        <w:t>, public set</w:t>
      </w:r>
    </w:p>
    <w:p w14:paraId="7C608F85" w14:textId="199A6A85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Opis:</w:t>
      </w:r>
      <w:r w:rsidRPr="00E24739">
        <w:t xml:space="preserve"> Całkowity koszt zakupu (zainwestowany kapitał) dla danej grupy aktywów.</w:t>
      </w:r>
    </w:p>
    <w:p w14:paraId="3FD5438C" w14:textId="507F054E" w:rsidR="00E24739" w:rsidRDefault="00E24739" w:rsidP="00E24739">
      <w:pPr>
        <w:pStyle w:val="Akapitzlist"/>
        <w:numPr>
          <w:ilvl w:val="1"/>
          <w:numId w:val="48"/>
        </w:numPr>
      </w:pPr>
      <w:proofErr w:type="spellStart"/>
      <w:r w:rsidRPr="00E24739">
        <w:t>TotalValue</w:t>
      </w:r>
      <w:proofErr w:type="spellEnd"/>
    </w:p>
    <w:p w14:paraId="6BEB9E0F" w14:textId="44F74FE1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Typ:</w:t>
      </w:r>
      <w:r w:rsidRPr="00E24739">
        <w:t xml:space="preserve"> </w:t>
      </w:r>
      <w:proofErr w:type="spellStart"/>
      <w:r w:rsidRPr="00E24739">
        <w:t>double</w:t>
      </w:r>
      <w:proofErr w:type="spellEnd"/>
      <w:r>
        <w:tab/>
      </w:r>
      <w:r>
        <w:tab/>
      </w:r>
    </w:p>
    <w:p w14:paraId="102ADDEB" w14:textId="0629BC0F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Dostęp:</w:t>
      </w:r>
      <w:r w:rsidRPr="00E24739">
        <w:t xml:space="preserve"> public </w:t>
      </w:r>
      <w:proofErr w:type="spellStart"/>
      <w:r w:rsidRPr="00E24739">
        <w:t>get</w:t>
      </w:r>
      <w:proofErr w:type="spellEnd"/>
      <w:r w:rsidRPr="00E24739">
        <w:t>, public set</w:t>
      </w:r>
    </w:p>
    <w:p w14:paraId="06063667" w14:textId="12213867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Opis:</w:t>
      </w:r>
      <w:r w:rsidRPr="00E24739">
        <w:t xml:space="preserve"> Aktualna wartość rynkowa wszystkich posiadanych jednostek tego aktywa.</w:t>
      </w:r>
    </w:p>
    <w:p w14:paraId="5B865B84" w14:textId="26E2963B" w:rsidR="00E24739" w:rsidRDefault="00E24739" w:rsidP="00E24739">
      <w:pPr>
        <w:pStyle w:val="Akapitzlist"/>
        <w:numPr>
          <w:ilvl w:val="2"/>
          <w:numId w:val="48"/>
        </w:numPr>
      </w:pPr>
      <w:r>
        <w:rPr>
          <w:b/>
          <w:bCs/>
        </w:rPr>
        <w:t>Logika:</w:t>
      </w:r>
      <w:r>
        <w:t xml:space="preserve"> </w:t>
      </w:r>
      <w:proofErr w:type="spellStart"/>
      <w:r>
        <w:t>Setter</w:t>
      </w:r>
      <w:proofErr w:type="spellEnd"/>
      <w:r>
        <w:t xml:space="preserve"> p</w:t>
      </w:r>
      <w:r w:rsidRPr="00E24739">
        <w:t xml:space="preserve">rzypisuje wartość do prywatnego pola </w:t>
      </w:r>
      <w:proofErr w:type="spellStart"/>
      <w:r w:rsidRPr="00E24739">
        <w:t>totalValue</w:t>
      </w:r>
      <w:proofErr w:type="spellEnd"/>
      <w:r w:rsidRPr="00E24739">
        <w:t>.</w:t>
      </w:r>
      <w:r>
        <w:t xml:space="preserve"> </w:t>
      </w:r>
      <w:r w:rsidRPr="00E24739">
        <w:t xml:space="preserve">Wywołuje </w:t>
      </w:r>
      <w:proofErr w:type="spellStart"/>
      <w:r w:rsidRPr="00E24739">
        <w:t>OnPropertyChanged</w:t>
      </w:r>
      <w:proofErr w:type="spellEnd"/>
      <w:r w:rsidRPr="00E24739">
        <w:t>() dla samej siebie</w:t>
      </w:r>
      <w:r>
        <w:t xml:space="preserve"> i w</w:t>
      </w:r>
      <w:r w:rsidRPr="00E24739">
        <w:t xml:space="preserve">ywołuje </w:t>
      </w:r>
      <w:proofErr w:type="spellStart"/>
      <w:r w:rsidRPr="00E24739">
        <w:t>OnPropertyChanged</w:t>
      </w:r>
      <w:proofErr w:type="spellEnd"/>
      <w:r w:rsidRPr="00E24739">
        <w:t>(</w:t>
      </w:r>
      <w:proofErr w:type="spellStart"/>
      <w:r w:rsidRPr="00E24739">
        <w:t>nameof</w:t>
      </w:r>
      <w:proofErr w:type="spellEnd"/>
      <w:r w:rsidRPr="00E24739">
        <w:t>(</w:t>
      </w:r>
      <w:proofErr w:type="spellStart"/>
      <w:r w:rsidRPr="00E24739">
        <w:t>TotalProfit</w:t>
      </w:r>
      <w:proofErr w:type="spellEnd"/>
      <w:r w:rsidRPr="00E24739">
        <w:t>))</w:t>
      </w:r>
      <w:r>
        <w:t xml:space="preserve">, </w:t>
      </w:r>
      <w:r w:rsidRPr="00E24739">
        <w:t>aby automatycznie odświeżać w widoku nie tylko wartość, ale i wynikowy zysk, gdy tylko zmieni się cena rynkowa.</w:t>
      </w:r>
    </w:p>
    <w:p w14:paraId="0E88346B" w14:textId="7FC96802" w:rsidR="00E24739" w:rsidRDefault="00E24739" w:rsidP="00E24739">
      <w:pPr>
        <w:pStyle w:val="Akapitzlist"/>
        <w:numPr>
          <w:ilvl w:val="1"/>
          <w:numId w:val="48"/>
        </w:numPr>
      </w:pPr>
      <w:proofErr w:type="spellStart"/>
      <w:r w:rsidRPr="00E24739">
        <w:t>TotalProfit</w:t>
      </w:r>
      <w:proofErr w:type="spellEnd"/>
    </w:p>
    <w:p w14:paraId="36A52C9A" w14:textId="0B8FAE18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Typ:</w:t>
      </w:r>
      <w:r w:rsidRPr="00E24739">
        <w:t xml:space="preserve"> </w:t>
      </w:r>
      <w:proofErr w:type="spellStart"/>
      <w:r w:rsidRPr="00E24739">
        <w:t>double</w:t>
      </w:r>
      <w:proofErr w:type="spellEnd"/>
    </w:p>
    <w:p w14:paraId="045CB2C5" w14:textId="77777777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Dostęp:</w:t>
      </w:r>
      <w:r w:rsidRPr="00E24739">
        <w:t xml:space="preserve"> public </w:t>
      </w:r>
      <w:proofErr w:type="spellStart"/>
      <w:r w:rsidRPr="00E24739">
        <w:t>get</w:t>
      </w:r>
      <w:proofErr w:type="spellEnd"/>
      <w:r w:rsidRPr="00E24739">
        <w:t xml:space="preserve"> </w:t>
      </w:r>
    </w:p>
    <w:p w14:paraId="0709F273" w14:textId="136E25AA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Logika:</w:t>
      </w:r>
      <w:r w:rsidRPr="00E24739">
        <w:t xml:space="preserve"> Zwraca wynik odejmowania: </w:t>
      </w:r>
      <w:proofErr w:type="spellStart"/>
      <w:r w:rsidRPr="00E24739">
        <w:t>TotalValue</w:t>
      </w:r>
      <w:proofErr w:type="spellEnd"/>
      <w:r w:rsidRPr="00E24739">
        <w:t xml:space="preserve"> - </w:t>
      </w:r>
      <w:proofErr w:type="spellStart"/>
      <w:r w:rsidRPr="00E24739">
        <w:t>TotalCost</w:t>
      </w:r>
      <w:proofErr w:type="spellEnd"/>
      <w:r w:rsidRPr="00E24739">
        <w:t xml:space="preserve">. </w:t>
      </w:r>
      <w:r>
        <w:t xml:space="preserve"> Zawsze</w:t>
      </w:r>
      <w:r w:rsidRPr="00E24739">
        <w:t xml:space="preserve"> jest wartością wyliczalną.</w:t>
      </w:r>
    </w:p>
    <w:p w14:paraId="541FEAEB" w14:textId="30338878" w:rsidR="00E24739" w:rsidRDefault="00E24739" w:rsidP="00E24739">
      <w:pPr>
        <w:pStyle w:val="Akapitzlist"/>
        <w:numPr>
          <w:ilvl w:val="0"/>
          <w:numId w:val="48"/>
        </w:numPr>
      </w:pPr>
      <w:r w:rsidRPr="00E24739">
        <w:t>Zdarzenia</w:t>
      </w:r>
    </w:p>
    <w:p w14:paraId="617F8304" w14:textId="35F61E6D" w:rsidR="00E24739" w:rsidRDefault="00E24739" w:rsidP="00E24739">
      <w:pPr>
        <w:pStyle w:val="Akapitzlist"/>
        <w:numPr>
          <w:ilvl w:val="1"/>
          <w:numId w:val="48"/>
        </w:numPr>
      </w:pPr>
      <w:proofErr w:type="spellStart"/>
      <w:r w:rsidRPr="00E24739">
        <w:t>PropertyChanged</w:t>
      </w:r>
      <w:proofErr w:type="spellEnd"/>
    </w:p>
    <w:p w14:paraId="100BB255" w14:textId="406EFC53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Typ:</w:t>
      </w:r>
      <w:r w:rsidRPr="00E24739">
        <w:t xml:space="preserve"> </w:t>
      </w:r>
      <w:proofErr w:type="spellStart"/>
      <w:r w:rsidRPr="00E24739">
        <w:t>PropertyChangedEventHandler</w:t>
      </w:r>
      <w:proofErr w:type="spellEnd"/>
      <w:r w:rsidRPr="00E24739">
        <w:t>?</w:t>
      </w:r>
    </w:p>
    <w:p w14:paraId="4125BACE" w14:textId="7D12AB8C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Opis:</w:t>
      </w:r>
      <w:r w:rsidRPr="00E24739">
        <w:t xml:space="preserve"> Implementacja interfejsu </w:t>
      </w:r>
      <w:proofErr w:type="spellStart"/>
      <w:r w:rsidRPr="00E24739">
        <w:t>INotifyPropertyChanged</w:t>
      </w:r>
      <w:proofErr w:type="spellEnd"/>
      <w:r w:rsidRPr="00E24739">
        <w:t>.</w:t>
      </w:r>
    </w:p>
    <w:p w14:paraId="6F3EB0C8" w14:textId="57CDC00A" w:rsidR="00E24739" w:rsidRDefault="00E24739" w:rsidP="00E24739">
      <w:pPr>
        <w:pStyle w:val="Akapitzlist"/>
        <w:numPr>
          <w:ilvl w:val="2"/>
          <w:numId w:val="48"/>
        </w:numPr>
      </w:pPr>
      <w:r w:rsidRPr="00E24739">
        <w:t>Uzasadnienie: Umożliwia wiązanie danych w WPF. Dzięki temu widok automatycznie reaguje na zmiany wartości wewnątrz obiektu.</w:t>
      </w:r>
    </w:p>
    <w:p w14:paraId="2BA57CCA" w14:textId="395CBCB8" w:rsidR="00E24739" w:rsidRDefault="00E24739" w:rsidP="00E24739">
      <w:pPr>
        <w:pStyle w:val="Akapitzlist"/>
        <w:numPr>
          <w:ilvl w:val="1"/>
          <w:numId w:val="48"/>
        </w:numPr>
        <w:rPr>
          <w:lang w:val="en-US"/>
        </w:rPr>
      </w:pPr>
      <w:proofErr w:type="spellStart"/>
      <w:r w:rsidRPr="00E24739">
        <w:rPr>
          <w:lang w:val="en-US"/>
        </w:rPr>
        <w:t>OnPropertyChanged</w:t>
      </w:r>
      <w:proofErr w:type="spellEnd"/>
      <w:r w:rsidRPr="00E24739">
        <w:rPr>
          <w:lang w:val="en-US"/>
        </w:rPr>
        <w:t>([</w:t>
      </w:r>
      <w:proofErr w:type="spellStart"/>
      <w:r w:rsidRPr="00E24739">
        <w:rPr>
          <w:lang w:val="en-US"/>
        </w:rPr>
        <w:t>CallerMemberName</w:t>
      </w:r>
      <w:proofErr w:type="spellEnd"/>
      <w:r w:rsidRPr="00E24739">
        <w:rPr>
          <w:lang w:val="en-US"/>
        </w:rPr>
        <w:t xml:space="preserve">] string? </w:t>
      </w:r>
      <w:proofErr w:type="spellStart"/>
      <w:r w:rsidRPr="00E24739">
        <w:rPr>
          <w:lang w:val="en-US"/>
        </w:rPr>
        <w:t>propertyName</w:t>
      </w:r>
      <w:proofErr w:type="spellEnd"/>
      <w:r w:rsidRPr="00E24739">
        <w:rPr>
          <w:lang w:val="en-US"/>
        </w:rPr>
        <w:t xml:space="preserve"> = null)</w:t>
      </w:r>
    </w:p>
    <w:p w14:paraId="3B017FB3" w14:textId="1A76D15F" w:rsidR="00E24739" w:rsidRPr="00E24739" w:rsidRDefault="00E24739" w:rsidP="00E24739">
      <w:pPr>
        <w:pStyle w:val="Akapitzlist"/>
        <w:numPr>
          <w:ilvl w:val="2"/>
          <w:numId w:val="48"/>
        </w:numPr>
        <w:rPr>
          <w:lang w:val="en-US"/>
        </w:rPr>
      </w:pPr>
      <w:r w:rsidRPr="00E24739">
        <w:rPr>
          <w:b/>
          <w:bCs/>
        </w:rPr>
        <w:lastRenderedPageBreak/>
        <w:t>Dostęp:</w:t>
      </w:r>
      <w:r w:rsidRPr="00E24739">
        <w:t xml:space="preserve"> </w:t>
      </w:r>
      <w:proofErr w:type="spellStart"/>
      <w:r w:rsidRPr="00E24739">
        <w:t>protected</w:t>
      </w:r>
      <w:proofErr w:type="spellEnd"/>
      <w:r w:rsidRPr="00E24739">
        <w:t xml:space="preserve"> </w:t>
      </w:r>
      <w:proofErr w:type="spellStart"/>
      <w:r w:rsidRPr="00E24739">
        <w:t>void</w:t>
      </w:r>
      <w:proofErr w:type="spellEnd"/>
    </w:p>
    <w:p w14:paraId="7D530DF3" w14:textId="77E812D2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Opis:</w:t>
      </w:r>
      <w:r w:rsidRPr="00E24739">
        <w:t xml:space="preserve"> Metoda pomocnicza do bezpiecznego wywoływania zdarzenia </w:t>
      </w:r>
      <w:proofErr w:type="spellStart"/>
      <w:r w:rsidRPr="00E24739">
        <w:t>PropertyChanged</w:t>
      </w:r>
      <w:proofErr w:type="spellEnd"/>
      <w:r w:rsidRPr="00E24739">
        <w:t>.</w:t>
      </w:r>
    </w:p>
    <w:p w14:paraId="67F8D870" w14:textId="26B0DBF7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Uzasadnienie (</w:t>
      </w:r>
      <w:proofErr w:type="spellStart"/>
      <w:r w:rsidRPr="00E24739">
        <w:t>protected</w:t>
      </w:r>
      <w:proofErr w:type="spellEnd"/>
      <w:r w:rsidRPr="00E24739">
        <w:rPr>
          <w:b/>
          <w:bCs/>
        </w:rPr>
        <w:t>):</w:t>
      </w:r>
      <w:r w:rsidRPr="00E24739">
        <w:t xml:space="preserve"> Przeznaczona wyłącznie do użytku wewnętrznego klasy (używana w </w:t>
      </w:r>
      <w:proofErr w:type="spellStart"/>
      <w:r w:rsidRPr="00E24739">
        <w:t>setterze</w:t>
      </w:r>
      <w:proofErr w:type="spellEnd"/>
      <w:r w:rsidRPr="00E24739">
        <w:t xml:space="preserve"> </w:t>
      </w:r>
      <w:proofErr w:type="spellStart"/>
      <w:r w:rsidRPr="00E24739">
        <w:t>TotalValue</w:t>
      </w:r>
      <w:proofErr w:type="spellEnd"/>
      <w:r w:rsidRPr="00E24739">
        <w:t xml:space="preserve">). </w:t>
      </w:r>
      <w:r>
        <w:t>O</w:t>
      </w:r>
      <w:r w:rsidRPr="00E24739">
        <w:t>biekt sam powinien informować o zmianie swojego stanu.</w:t>
      </w:r>
    </w:p>
    <w:p w14:paraId="377412EC" w14:textId="6F06F6F2" w:rsidR="00E24739" w:rsidRDefault="00E24739" w:rsidP="00E24739">
      <w:pPr>
        <w:pStyle w:val="Nagwek2"/>
      </w:pPr>
      <w:r>
        <w:t xml:space="preserve">Klasa </w:t>
      </w:r>
      <w:proofErr w:type="spellStart"/>
      <w:r w:rsidRPr="00E24739">
        <w:t>InvestmentPortfolio</w:t>
      </w:r>
      <w:proofErr w:type="spellEnd"/>
    </w:p>
    <w:p w14:paraId="2646A918" w14:textId="41AED36D" w:rsidR="00E24739" w:rsidRDefault="00E24739" w:rsidP="00E24739">
      <w:r w:rsidRPr="00E24739">
        <w:t xml:space="preserve">Klasa ta pełni rolę agregatu dla całego modelu. Jest centralnym punktem zarządzania inwestycjami – przechowuje kolekcję aktywów, dba o spójność danych, zarządza aktualizacjami rynkowymi oraz udostępnia metody analityczne (sumowanie wartości, alokacja). Implementuje interfejs </w:t>
      </w:r>
      <w:proofErr w:type="spellStart"/>
      <w:r w:rsidRPr="00E24739">
        <w:t>IEnumerable</w:t>
      </w:r>
      <w:proofErr w:type="spellEnd"/>
      <w:r w:rsidRPr="00E24739">
        <w:t>&lt;</w:t>
      </w:r>
      <w:proofErr w:type="spellStart"/>
      <w:r w:rsidRPr="00E24739">
        <w:t>Asset</w:t>
      </w:r>
      <w:proofErr w:type="spellEnd"/>
      <w:r w:rsidRPr="00E24739">
        <w:t>&gt;, co pozwala na łatwe iterowanie po portfelu.</w:t>
      </w:r>
    </w:p>
    <w:p w14:paraId="588611D6" w14:textId="2A59BC98" w:rsidR="00E24739" w:rsidRDefault="00E24739" w:rsidP="00E24739">
      <w:pPr>
        <w:pStyle w:val="Akapitzlist"/>
        <w:numPr>
          <w:ilvl w:val="0"/>
          <w:numId w:val="49"/>
        </w:numPr>
      </w:pPr>
      <w:r>
        <w:t>Właściwości</w:t>
      </w:r>
    </w:p>
    <w:p w14:paraId="04F64C53" w14:textId="626154B7" w:rsidR="00E24739" w:rsidRDefault="00E24739" w:rsidP="00E24739">
      <w:pPr>
        <w:pStyle w:val="Akapitzlist"/>
        <w:numPr>
          <w:ilvl w:val="1"/>
          <w:numId w:val="49"/>
        </w:numPr>
      </w:pPr>
      <w:proofErr w:type="spellStart"/>
      <w:r w:rsidRPr="00E24739">
        <w:t>Assets</w:t>
      </w:r>
      <w:proofErr w:type="spellEnd"/>
    </w:p>
    <w:p w14:paraId="48D80EEE" w14:textId="615170CF" w:rsidR="00E24739" w:rsidRDefault="00E24739" w:rsidP="00E24739">
      <w:pPr>
        <w:pStyle w:val="Akapitzlist"/>
        <w:numPr>
          <w:ilvl w:val="2"/>
          <w:numId w:val="49"/>
        </w:numPr>
      </w:pPr>
      <w:r w:rsidRPr="00E24739">
        <w:rPr>
          <w:b/>
          <w:bCs/>
        </w:rPr>
        <w:t>Typ:</w:t>
      </w:r>
      <w:r w:rsidRPr="00E24739">
        <w:t xml:space="preserve"> </w:t>
      </w:r>
      <w:proofErr w:type="spellStart"/>
      <w:r w:rsidRPr="00E24739">
        <w:t>ReadOnlyObservableCollection</w:t>
      </w:r>
      <w:proofErr w:type="spellEnd"/>
      <w:r w:rsidRPr="00E24739">
        <w:t>&lt;</w:t>
      </w:r>
      <w:proofErr w:type="spellStart"/>
      <w:r w:rsidRPr="00E24739">
        <w:t>Asset</w:t>
      </w:r>
      <w:proofErr w:type="spellEnd"/>
      <w:r w:rsidRPr="00E24739">
        <w:t>&gt;</w:t>
      </w:r>
    </w:p>
    <w:p w14:paraId="2B908B8C" w14:textId="16561C57" w:rsidR="00E24739" w:rsidRDefault="00E24739" w:rsidP="00E24739">
      <w:pPr>
        <w:pStyle w:val="Akapitzlist"/>
        <w:numPr>
          <w:ilvl w:val="2"/>
          <w:numId w:val="49"/>
        </w:numPr>
      </w:pPr>
      <w:r w:rsidRPr="00E24739">
        <w:rPr>
          <w:b/>
          <w:bCs/>
        </w:rPr>
        <w:t>Dostęp:</w:t>
      </w:r>
      <w:r w:rsidRPr="00E24739">
        <w:t xml:space="preserve"> public </w:t>
      </w:r>
      <w:proofErr w:type="spellStart"/>
      <w:r w:rsidRPr="00E24739">
        <w:t>get</w:t>
      </w:r>
      <w:proofErr w:type="spellEnd"/>
    </w:p>
    <w:p w14:paraId="72BB9F9B" w14:textId="2434288A" w:rsidR="00E24739" w:rsidRDefault="00E24739" w:rsidP="00E24739">
      <w:pPr>
        <w:pStyle w:val="Akapitzlist"/>
        <w:numPr>
          <w:ilvl w:val="2"/>
          <w:numId w:val="49"/>
        </w:numPr>
      </w:pPr>
      <w:r w:rsidRPr="00E24739">
        <w:rPr>
          <w:b/>
          <w:bCs/>
        </w:rPr>
        <w:t>Opis:</w:t>
      </w:r>
      <w:r w:rsidRPr="00E24739">
        <w:t xml:space="preserve"> Publicznie dostępna kolekcja aktywów, będąca bezpieczną nakładką na prywatną listę _</w:t>
      </w:r>
      <w:proofErr w:type="spellStart"/>
      <w:r w:rsidRPr="00E24739">
        <w:t>assets</w:t>
      </w:r>
      <w:proofErr w:type="spellEnd"/>
      <w:r w:rsidRPr="00E24739">
        <w:t>.</w:t>
      </w:r>
    </w:p>
    <w:p w14:paraId="3447D343" w14:textId="231FFAC2" w:rsidR="00E24739" w:rsidRPr="00E24739" w:rsidRDefault="00E24739" w:rsidP="00E24739">
      <w:pPr>
        <w:pStyle w:val="Akapitzlist"/>
        <w:numPr>
          <w:ilvl w:val="2"/>
          <w:numId w:val="49"/>
        </w:numPr>
      </w:pPr>
      <w:r>
        <w:rPr>
          <w:b/>
          <w:bCs/>
        </w:rPr>
        <w:t>Uzasadnienie:</w:t>
      </w:r>
    </w:p>
    <w:p w14:paraId="664B6F24" w14:textId="129A405F" w:rsidR="00E24739" w:rsidRDefault="00E24739" w:rsidP="00E24739">
      <w:pPr>
        <w:pStyle w:val="Akapitzlist"/>
        <w:numPr>
          <w:ilvl w:val="3"/>
          <w:numId w:val="49"/>
        </w:numPr>
      </w:pPr>
      <w:r w:rsidRPr="00E24739">
        <w:t xml:space="preserve">public </w:t>
      </w:r>
      <w:proofErr w:type="spellStart"/>
      <w:r w:rsidRPr="00E24739">
        <w:t>get</w:t>
      </w:r>
      <w:proofErr w:type="spellEnd"/>
      <w:r w:rsidRPr="00E24739">
        <w:t xml:space="preserve">: Umożliwia warstwie prezentacji (WPF) </w:t>
      </w:r>
      <w:r>
        <w:t>wykorzystanie</w:t>
      </w:r>
      <w:r w:rsidRPr="00E24739">
        <w:t xml:space="preserve"> listy aktywów</w:t>
      </w:r>
      <w:r>
        <w:t>.</w:t>
      </w:r>
    </w:p>
    <w:p w14:paraId="32F6AA5F" w14:textId="7480E83A" w:rsidR="00E24739" w:rsidRDefault="00E24739" w:rsidP="00E24739">
      <w:pPr>
        <w:pStyle w:val="Akapitzlist"/>
        <w:numPr>
          <w:ilvl w:val="3"/>
          <w:numId w:val="49"/>
        </w:numPr>
      </w:pPr>
      <w:r w:rsidRPr="00E24739">
        <w:t xml:space="preserve">Typ </w:t>
      </w:r>
      <w:proofErr w:type="spellStart"/>
      <w:r w:rsidRPr="00E24739">
        <w:t>ReadOnly</w:t>
      </w:r>
      <w:proofErr w:type="spellEnd"/>
      <w:r>
        <w:t>:</w:t>
      </w:r>
      <w:r w:rsidRPr="00E24739">
        <w:t xml:space="preserve"> Uniemożliwia dodawanie lub usuwanie elementów bezpośrednio</w:t>
      </w:r>
      <w:r>
        <w:t>, w</w:t>
      </w:r>
      <w:r w:rsidRPr="00E24739">
        <w:t xml:space="preserve">ymusza  korzystanie z dedykowanych metod </w:t>
      </w:r>
      <w:proofErr w:type="spellStart"/>
      <w:r w:rsidRPr="00E24739">
        <w:t>AddNewAsset</w:t>
      </w:r>
      <w:proofErr w:type="spellEnd"/>
      <w:r w:rsidRPr="00E24739">
        <w:t xml:space="preserve"> i </w:t>
      </w:r>
      <w:proofErr w:type="spellStart"/>
      <w:r w:rsidRPr="00E24739">
        <w:t>RemoveAsset</w:t>
      </w:r>
      <w:proofErr w:type="spellEnd"/>
      <w:r w:rsidRPr="00E24739">
        <w:t>, które zawierają dodatkową logikę</w:t>
      </w:r>
      <w:r w:rsidR="00804F70">
        <w:t>.</w:t>
      </w:r>
    </w:p>
    <w:p w14:paraId="665548D5" w14:textId="1044E752" w:rsidR="00804F70" w:rsidRDefault="00804F70" w:rsidP="00804F70">
      <w:pPr>
        <w:pStyle w:val="Akapitzlist"/>
        <w:numPr>
          <w:ilvl w:val="1"/>
          <w:numId w:val="49"/>
        </w:numPr>
      </w:pPr>
      <w:proofErr w:type="spellStart"/>
      <w:r>
        <w:t>Owner</w:t>
      </w:r>
      <w:proofErr w:type="spellEnd"/>
    </w:p>
    <w:p w14:paraId="28E9CD05" w14:textId="0E6794CA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Typ:</w:t>
      </w:r>
      <w:r w:rsidRPr="00804F70">
        <w:t xml:space="preserve"> string</w:t>
      </w:r>
    </w:p>
    <w:p w14:paraId="7991D117" w14:textId="1C3981F8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Dostęp:</w:t>
      </w:r>
      <w:r w:rsidRPr="00804F70">
        <w:t xml:space="preserve"> public </w:t>
      </w:r>
      <w:proofErr w:type="spellStart"/>
      <w:r w:rsidRPr="00804F70">
        <w:t>get</w:t>
      </w:r>
      <w:proofErr w:type="spellEnd"/>
      <w:r w:rsidRPr="00804F70">
        <w:t>, public set</w:t>
      </w:r>
    </w:p>
    <w:p w14:paraId="0998044D" w14:textId="28EFB6F7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Opis:</w:t>
      </w:r>
      <w:r w:rsidRPr="00804F70">
        <w:t xml:space="preserve"> Przechowuje imię i nazwisko właściciela portfela.</w:t>
      </w:r>
    </w:p>
    <w:p w14:paraId="01CB2306" w14:textId="0EA0E2F3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Walidacja:</w:t>
      </w:r>
      <w:r>
        <w:rPr>
          <w:b/>
          <w:bCs/>
        </w:rPr>
        <w:t xml:space="preserve"> </w:t>
      </w:r>
      <w:proofErr w:type="spellStart"/>
      <w:r w:rsidRPr="00804F70">
        <w:t>Setter</w:t>
      </w:r>
      <w:proofErr w:type="spellEnd"/>
      <w:r w:rsidRPr="00804F70">
        <w:t xml:space="preserve"> wykorzystuje Wyrażenie Regularne, aby wymusić format: "Wielka Litera + małe litery". Obsługuje nazwiska dwuczłonowe i polskie znaki.</w:t>
      </w:r>
      <w:r>
        <w:t xml:space="preserve"> </w:t>
      </w:r>
      <w:r w:rsidRPr="00804F70">
        <w:t xml:space="preserve">Jeśli format jest niepoprawny, rzucany jest wyjątek </w:t>
      </w:r>
      <w:proofErr w:type="spellStart"/>
      <w:r w:rsidRPr="00804F70">
        <w:t>InvalidOwnerException</w:t>
      </w:r>
      <w:proofErr w:type="spellEnd"/>
      <w:r w:rsidRPr="00804F70">
        <w:t>.</w:t>
      </w:r>
    </w:p>
    <w:p w14:paraId="2A941518" w14:textId="6C65CC98" w:rsidR="00804F70" w:rsidRDefault="00804F70" w:rsidP="00804F70">
      <w:pPr>
        <w:pStyle w:val="Akapitzlist"/>
        <w:numPr>
          <w:ilvl w:val="1"/>
          <w:numId w:val="49"/>
        </w:numPr>
      </w:pPr>
      <w:proofErr w:type="spellStart"/>
      <w:r w:rsidRPr="00804F70">
        <w:t>PortfolioSummaries</w:t>
      </w:r>
      <w:proofErr w:type="spellEnd"/>
    </w:p>
    <w:p w14:paraId="7E3F2CB0" w14:textId="5A89E65A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Typ:</w:t>
      </w:r>
      <w:r w:rsidRPr="00804F70">
        <w:t xml:space="preserve"> Dictionary&lt;string, </w:t>
      </w:r>
      <w:proofErr w:type="spellStart"/>
      <w:r w:rsidRPr="00804F70">
        <w:t>LiveAssetSummary</w:t>
      </w:r>
      <w:proofErr w:type="spellEnd"/>
      <w:r w:rsidRPr="00804F70">
        <w:t>&gt;</w:t>
      </w:r>
    </w:p>
    <w:p w14:paraId="3D8CB330" w14:textId="708C3537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Dostęp:</w:t>
      </w:r>
      <w:r w:rsidRPr="00804F70">
        <w:t xml:space="preserve"> public </w:t>
      </w:r>
      <w:proofErr w:type="spellStart"/>
      <w:r w:rsidRPr="00804F70">
        <w:t>get</w:t>
      </w:r>
      <w:proofErr w:type="spellEnd"/>
    </w:p>
    <w:p w14:paraId="2A6E490B" w14:textId="6607891E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Opis:</w:t>
      </w:r>
      <w:r w:rsidRPr="00804F70">
        <w:t xml:space="preserve"> Słownik przechowujący podsumowania zgrupowane według symbolu aktywa. Służy do szybkiego dostępu do zagregowanych danych</w:t>
      </w:r>
      <w:r>
        <w:t>.</w:t>
      </w:r>
    </w:p>
    <w:p w14:paraId="6B473745" w14:textId="3883FAC1" w:rsidR="00804F70" w:rsidRDefault="00804F70" w:rsidP="00804F70">
      <w:pPr>
        <w:pStyle w:val="Akapitzlist"/>
        <w:numPr>
          <w:ilvl w:val="1"/>
          <w:numId w:val="49"/>
        </w:numPr>
      </w:pPr>
      <w:proofErr w:type="spellStart"/>
      <w:r w:rsidRPr="00804F70">
        <w:t>Indekser</w:t>
      </w:r>
      <w:proofErr w:type="spellEnd"/>
      <w:r w:rsidRPr="00804F70">
        <w:t xml:space="preserve"> </w:t>
      </w:r>
      <w:proofErr w:type="spellStart"/>
      <w:r w:rsidRPr="00804F70">
        <w:t>this</w:t>
      </w:r>
      <w:proofErr w:type="spellEnd"/>
      <w:r w:rsidRPr="00804F70">
        <w:t>[string symbol]</w:t>
      </w:r>
    </w:p>
    <w:p w14:paraId="617A27AE" w14:textId="4A091568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Typ:</w:t>
      </w:r>
      <w:r w:rsidRPr="00804F70">
        <w:t xml:space="preserve"> </w:t>
      </w:r>
      <w:proofErr w:type="spellStart"/>
      <w:r w:rsidRPr="00804F70">
        <w:t>IEnumerable</w:t>
      </w:r>
      <w:proofErr w:type="spellEnd"/>
      <w:r w:rsidRPr="00804F70">
        <w:t>&lt;</w:t>
      </w:r>
      <w:proofErr w:type="spellStart"/>
      <w:r w:rsidRPr="00804F70">
        <w:t>Asset</w:t>
      </w:r>
      <w:proofErr w:type="spellEnd"/>
      <w:r w:rsidRPr="00804F70">
        <w:t>&gt;</w:t>
      </w:r>
    </w:p>
    <w:p w14:paraId="65AEF113" w14:textId="3C8ABB34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Dostęp:</w:t>
      </w:r>
      <w:r w:rsidRPr="00804F70">
        <w:t xml:space="preserve"> public </w:t>
      </w:r>
      <w:proofErr w:type="spellStart"/>
      <w:r w:rsidRPr="00804F70">
        <w:t>get</w:t>
      </w:r>
      <w:proofErr w:type="spellEnd"/>
    </w:p>
    <w:p w14:paraId="2D302207" w14:textId="340A079A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Opis:</w:t>
      </w:r>
      <w:r w:rsidRPr="00804F70">
        <w:t xml:space="preserve"> </w:t>
      </w:r>
      <w:r>
        <w:t xml:space="preserve"> </w:t>
      </w:r>
      <w:r w:rsidRPr="00804F70">
        <w:t xml:space="preserve">Umożliwia pobranie wszystkich aktywów o danym symbolu za pomocą składni tablicowej: </w:t>
      </w:r>
      <w:proofErr w:type="spellStart"/>
      <w:r w:rsidRPr="00804F70">
        <w:t>var</w:t>
      </w:r>
      <w:proofErr w:type="spellEnd"/>
      <w:r w:rsidRPr="00804F70">
        <w:t xml:space="preserve"> </w:t>
      </w:r>
      <w:proofErr w:type="spellStart"/>
      <w:r w:rsidRPr="00804F70">
        <w:t>mojeBitcoiny</w:t>
      </w:r>
      <w:proofErr w:type="spellEnd"/>
      <w:r w:rsidRPr="00804F70">
        <w:t xml:space="preserve"> = portfolio["BTC"];</w:t>
      </w:r>
    </w:p>
    <w:p w14:paraId="31367B73" w14:textId="2AA46330" w:rsidR="00804F70" w:rsidRDefault="00804F70" w:rsidP="00804F70">
      <w:pPr>
        <w:pStyle w:val="Akapitzlist"/>
        <w:numPr>
          <w:ilvl w:val="0"/>
          <w:numId w:val="49"/>
        </w:numPr>
      </w:pPr>
      <w:r w:rsidRPr="00804F70">
        <w:t>Metody</w:t>
      </w:r>
    </w:p>
    <w:p w14:paraId="5024507F" w14:textId="1E862FEB" w:rsidR="00804F70" w:rsidRDefault="00804F70" w:rsidP="00804F70">
      <w:pPr>
        <w:pStyle w:val="Akapitzlist"/>
        <w:numPr>
          <w:ilvl w:val="1"/>
          <w:numId w:val="49"/>
        </w:numPr>
      </w:pPr>
      <w:r w:rsidRPr="00804F70">
        <w:t xml:space="preserve">Konstruktor </w:t>
      </w:r>
      <w:proofErr w:type="spellStart"/>
      <w:r w:rsidRPr="00804F70">
        <w:t>InvestmentPortfolio</w:t>
      </w:r>
      <w:proofErr w:type="spellEnd"/>
      <w:r w:rsidRPr="00804F70">
        <w:t>()</w:t>
      </w:r>
    </w:p>
    <w:p w14:paraId="338726AD" w14:textId="26EE7870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Opis:</w:t>
      </w:r>
      <w:r w:rsidRPr="00804F70">
        <w:t xml:space="preserve"> Inicjalizuje właściwość </w:t>
      </w:r>
      <w:proofErr w:type="spellStart"/>
      <w:r w:rsidRPr="00804F70">
        <w:t>Assets</w:t>
      </w:r>
      <w:proofErr w:type="spellEnd"/>
      <w:r w:rsidRPr="00804F70">
        <w:t xml:space="preserve"> jako nakładkę na wewnętrzną kolekcję _</w:t>
      </w:r>
      <w:proofErr w:type="spellStart"/>
      <w:r w:rsidRPr="00804F70">
        <w:t>assets</w:t>
      </w:r>
      <w:proofErr w:type="spellEnd"/>
      <w:r w:rsidRPr="00804F70">
        <w:t>.</w:t>
      </w:r>
    </w:p>
    <w:p w14:paraId="63FB9F8D" w14:textId="19D46FF7" w:rsidR="00804F70" w:rsidRDefault="00804F70" w:rsidP="00804F70">
      <w:pPr>
        <w:pStyle w:val="Akapitzlist"/>
        <w:numPr>
          <w:ilvl w:val="1"/>
          <w:numId w:val="49"/>
        </w:numPr>
      </w:pPr>
      <w:proofErr w:type="spellStart"/>
      <w:r w:rsidRPr="00804F70">
        <w:t>AddNewAsset</w:t>
      </w:r>
      <w:proofErr w:type="spellEnd"/>
      <w:r w:rsidRPr="00804F70">
        <w:t>(</w:t>
      </w:r>
      <w:proofErr w:type="spellStart"/>
      <w:r w:rsidRPr="00804F70">
        <w:t>Asset</w:t>
      </w:r>
      <w:proofErr w:type="spellEnd"/>
      <w:r w:rsidRPr="00804F70">
        <w:t xml:space="preserve"> </w:t>
      </w:r>
      <w:proofErr w:type="spellStart"/>
      <w:r w:rsidRPr="00804F70">
        <w:t>asset</w:t>
      </w:r>
      <w:proofErr w:type="spellEnd"/>
      <w:r w:rsidRPr="00804F70">
        <w:t>)</w:t>
      </w:r>
    </w:p>
    <w:p w14:paraId="4B90CA7D" w14:textId="67A8D5BB" w:rsidR="00804F70" w:rsidRDefault="00804F70" w:rsidP="00804F70">
      <w:pPr>
        <w:pStyle w:val="Akapitzlist"/>
        <w:numPr>
          <w:ilvl w:val="2"/>
          <w:numId w:val="49"/>
        </w:numPr>
      </w:pPr>
      <w:r w:rsidRPr="00804F70">
        <w:lastRenderedPageBreak/>
        <w:t>Główna metoda dodająca aktywo.</w:t>
      </w:r>
    </w:p>
    <w:p w14:paraId="76938BDC" w14:textId="080E9787" w:rsidR="00804F70" w:rsidRDefault="00804F70" w:rsidP="00804F70">
      <w:pPr>
        <w:pStyle w:val="Akapitzlist"/>
        <w:numPr>
          <w:ilvl w:val="3"/>
          <w:numId w:val="49"/>
        </w:numPr>
      </w:pPr>
      <w:r w:rsidRPr="00804F70">
        <w:t xml:space="preserve">Sprawdza czy </w:t>
      </w:r>
      <w:proofErr w:type="spellStart"/>
      <w:r w:rsidRPr="00804F70">
        <w:t>asset</w:t>
      </w:r>
      <w:proofErr w:type="spellEnd"/>
      <w:r w:rsidRPr="00804F70">
        <w:t xml:space="preserve"> nie jest </w:t>
      </w:r>
      <w:proofErr w:type="spellStart"/>
      <w:r w:rsidRPr="00804F70">
        <w:t>nullem</w:t>
      </w:r>
      <w:proofErr w:type="spellEnd"/>
      <w:r w:rsidRPr="00804F70">
        <w:t>.</w:t>
      </w:r>
    </w:p>
    <w:p w14:paraId="61F358C1" w14:textId="3A77D0A6" w:rsidR="00804F70" w:rsidRDefault="00804F70" w:rsidP="00804F70">
      <w:pPr>
        <w:pStyle w:val="Akapitzlist"/>
        <w:numPr>
          <w:ilvl w:val="3"/>
          <w:numId w:val="49"/>
        </w:numPr>
      </w:pPr>
      <w:r w:rsidRPr="00804F70">
        <w:t>Dodaje obiekt do prywatnej kolekcji _</w:t>
      </w:r>
      <w:proofErr w:type="spellStart"/>
      <w:r w:rsidRPr="00804F70">
        <w:t>assets</w:t>
      </w:r>
      <w:proofErr w:type="spellEnd"/>
      <w:r w:rsidRPr="00804F70">
        <w:t>.</w:t>
      </w:r>
    </w:p>
    <w:p w14:paraId="190D2A2C" w14:textId="3F98B75F" w:rsidR="00804F70" w:rsidRDefault="00804F70" w:rsidP="00804F70">
      <w:pPr>
        <w:pStyle w:val="Akapitzlist"/>
        <w:numPr>
          <w:ilvl w:val="3"/>
          <w:numId w:val="49"/>
        </w:numPr>
      </w:pPr>
      <w:r w:rsidRPr="00804F70">
        <w:t xml:space="preserve">Podpina metodę </w:t>
      </w:r>
      <w:proofErr w:type="spellStart"/>
      <w:r w:rsidRPr="00804F70">
        <w:t>OnAssetPropertyChanged</w:t>
      </w:r>
      <w:proofErr w:type="spellEnd"/>
      <w:r w:rsidRPr="00804F70">
        <w:t xml:space="preserve"> do zdarzenia zmian w aktywie. Dzięki temu </w:t>
      </w:r>
      <w:r>
        <w:t>portfolio</w:t>
      </w:r>
      <w:r w:rsidRPr="00804F70">
        <w:t xml:space="preserve"> wie, gdy zmienia się cena pojedynczego aktywa.</w:t>
      </w:r>
    </w:p>
    <w:p w14:paraId="59BFB866" w14:textId="41708171" w:rsidR="00804F70" w:rsidRDefault="00804F70" w:rsidP="00804F70">
      <w:pPr>
        <w:pStyle w:val="Akapitzlist"/>
        <w:numPr>
          <w:ilvl w:val="3"/>
          <w:numId w:val="49"/>
        </w:numPr>
      </w:pPr>
      <w:r w:rsidRPr="00804F70">
        <w:t>Aktualizuje podsumowanie (</w:t>
      </w:r>
      <w:proofErr w:type="spellStart"/>
      <w:r w:rsidRPr="00804F70">
        <w:t>UpdateSummary</w:t>
      </w:r>
      <w:proofErr w:type="spellEnd"/>
      <w:r w:rsidRPr="00804F70">
        <w:t>).</w:t>
      </w:r>
    </w:p>
    <w:p w14:paraId="1856B053" w14:textId="7DBBE4D9" w:rsidR="00804F70" w:rsidRDefault="00804F70" w:rsidP="00804F70">
      <w:pPr>
        <w:pStyle w:val="Akapitzlist"/>
        <w:numPr>
          <w:ilvl w:val="1"/>
          <w:numId w:val="49"/>
        </w:numPr>
        <w:rPr>
          <w:lang w:val="en-US"/>
        </w:rPr>
      </w:pPr>
      <w:r w:rsidRPr="00804F70">
        <w:rPr>
          <w:lang w:val="en-US"/>
        </w:rPr>
        <w:t xml:space="preserve">bool </w:t>
      </w:r>
      <w:proofErr w:type="spellStart"/>
      <w:r w:rsidRPr="00804F70">
        <w:rPr>
          <w:lang w:val="en-US"/>
        </w:rPr>
        <w:t>RemoveAsset</w:t>
      </w:r>
      <w:proofErr w:type="spellEnd"/>
      <w:r w:rsidRPr="00804F70">
        <w:rPr>
          <w:lang w:val="en-US"/>
        </w:rPr>
        <w:t>(Asset asset)</w:t>
      </w:r>
      <w:r>
        <w:rPr>
          <w:lang w:val="en-US"/>
        </w:rPr>
        <w:t xml:space="preserve">, </w:t>
      </w:r>
      <w:r w:rsidRPr="00804F70">
        <w:rPr>
          <w:lang w:val="en-US"/>
        </w:rPr>
        <w:t>bool Re</w:t>
      </w:r>
      <w:proofErr w:type="spellStart"/>
      <w:r w:rsidRPr="00804F70">
        <w:rPr>
          <w:lang w:val="en-US"/>
        </w:rPr>
        <w:t>moveAsset</w:t>
      </w:r>
      <w:proofErr w:type="spellEnd"/>
      <w:r w:rsidRPr="00804F70">
        <w:rPr>
          <w:lang w:val="en-US"/>
        </w:rPr>
        <w:t>(</w:t>
      </w:r>
      <w:proofErr w:type="spellStart"/>
      <w:r w:rsidRPr="00804F70">
        <w:rPr>
          <w:lang w:val="en-US"/>
        </w:rPr>
        <w:t>Guid</w:t>
      </w:r>
      <w:proofErr w:type="spellEnd"/>
      <w:r w:rsidRPr="00804F70">
        <w:rPr>
          <w:lang w:val="en-US"/>
        </w:rPr>
        <w:t xml:space="preserve"> id)</w:t>
      </w:r>
    </w:p>
    <w:p w14:paraId="7B6C90F9" w14:textId="77777777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Opis:</w:t>
      </w:r>
      <w:r w:rsidRPr="00804F70">
        <w:t xml:space="preserve"> Usuwa aktywo z portfela (przez referencję lub ID).</w:t>
      </w:r>
    </w:p>
    <w:p w14:paraId="30B59D9E" w14:textId="5834C4BE" w:rsidR="00804F70" w:rsidRDefault="00804F70" w:rsidP="00804F70">
      <w:pPr>
        <w:pStyle w:val="Akapitzlist"/>
        <w:numPr>
          <w:ilvl w:val="3"/>
          <w:numId w:val="49"/>
        </w:numPr>
      </w:pPr>
      <w:r w:rsidRPr="00804F70">
        <w:t xml:space="preserve">Przed usunięciem </w:t>
      </w:r>
      <w:proofErr w:type="spellStart"/>
      <w:r w:rsidRPr="00804F70">
        <w:t>odsubskrybowuje</w:t>
      </w:r>
      <w:proofErr w:type="spellEnd"/>
      <w:r w:rsidRPr="00804F70">
        <w:t xml:space="preserve"> zdarzenia (-= </w:t>
      </w:r>
      <w:proofErr w:type="spellStart"/>
      <w:r w:rsidRPr="00804F70">
        <w:t>OnAssetPropertyChanged</w:t>
      </w:r>
      <w:proofErr w:type="spellEnd"/>
      <w:r w:rsidRPr="00804F70">
        <w:t>)</w:t>
      </w:r>
      <w:r>
        <w:t>.</w:t>
      </w:r>
    </w:p>
    <w:p w14:paraId="74A070B4" w14:textId="07AB8C75" w:rsidR="00804F70" w:rsidRDefault="00804F70" w:rsidP="00804F70">
      <w:pPr>
        <w:pStyle w:val="Akapitzlist"/>
        <w:numPr>
          <w:ilvl w:val="3"/>
          <w:numId w:val="49"/>
        </w:numPr>
      </w:pPr>
      <w:r w:rsidRPr="00804F70">
        <w:t>Aktualizuje podsumowania po usunięciu.</w:t>
      </w:r>
    </w:p>
    <w:p w14:paraId="42336F76" w14:textId="2C47658D" w:rsidR="00804F70" w:rsidRDefault="00804F70" w:rsidP="00804F70">
      <w:pPr>
        <w:pStyle w:val="Akapitzlist"/>
        <w:numPr>
          <w:ilvl w:val="1"/>
          <w:numId w:val="49"/>
        </w:numPr>
      </w:pPr>
      <w:proofErr w:type="spellStart"/>
      <w:r w:rsidRPr="00804F70">
        <w:t>double</w:t>
      </w:r>
      <w:proofErr w:type="spellEnd"/>
      <w:r w:rsidRPr="00804F70">
        <w:t xml:space="preserve"> </w:t>
      </w:r>
      <w:proofErr w:type="spellStart"/>
      <w:r w:rsidRPr="00804F70">
        <w:t>CalculateSum</w:t>
      </w:r>
      <w:proofErr w:type="spellEnd"/>
      <w:r w:rsidRPr="00804F70">
        <w:t>()</w:t>
      </w:r>
    </w:p>
    <w:p w14:paraId="5140ED6C" w14:textId="04257053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Opis:</w:t>
      </w:r>
      <w:r w:rsidRPr="00804F70">
        <w:t xml:space="preserve"> Sumuje wartość (Value) wszystkich aktywów w portfelu.</w:t>
      </w:r>
    </w:p>
    <w:p w14:paraId="16CF383B" w14:textId="6EB704B8" w:rsidR="00804F70" w:rsidRDefault="00804F70" w:rsidP="00804F70">
      <w:pPr>
        <w:pStyle w:val="Akapitzlist"/>
        <w:numPr>
          <w:ilvl w:val="1"/>
          <w:numId w:val="49"/>
        </w:numPr>
      </w:pPr>
      <w:proofErr w:type="spellStart"/>
      <w:r w:rsidRPr="00804F70">
        <w:t>void</w:t>
      </w:r>
      <w:proofErr w:type="spellEnd"/>
      <w:r w:rsidRPr="00804F70">
        <w:t xml:space="preserve"> </w:t>
      </w:r>
      <w:proofErr w:type="spellStart"/>
      <w:r w:rsidRPr="00804F70">
        <w:t>UpdateMarketPrices</w:t>
      </w:r>
      <w:proofErr w:type="spellEnd"/>
      <w:r w:rsidRPr="00804F70">
        <w:t>(</w:t>
      </w:r>
      <w:proofErr w:type="spellStart"/>
      <w:r w:rsidRPr="00804F70">
        <w:t>DateTime</w:t>
      </w:r>
      <w:proofErr w:type="spellEnd"/>
      <w:r w:rsidRPr="00804F70">
        <w:t xml:space="preserve"> </w:t>
      </w:r>
      <w:proofErr w:type="spellStart"/>
      <w:r w:rsidRPr="00804F70">
        <w:t>simulationDate</w:t>
      </w:r>
      <w:proofErr w:type="spellEnd"/>
      <w:r w:rsidRPr="00804F70">
        <w:t>)</w:t>
      </w:r>
    </w:p>
    <w:p w14:paraId="0C181464" w14:textId="4E1EBFF0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Opis:</w:t>
      </w:r>
      <w:r w:rsidRPr="00804F70">
        <w:t xml:space="preserve"> Metoda sterująca symulacją. Iteruje po wszystkich aktywach i wywołuje na nich </w:t>
      </w:r>
      <w:proofErr w:type="spellStart"/>
      <w:r w:rsidRPr="00804F70">
        <w:t>SimulatePriceChange</w:t>
      </w:r>
      <w:proofErr w:type="spellEnd"/>
      <w:r w:rsidRPr="00804F70">
        <w:t>.</w:t>
      </w:r>
    </w:p>
    <w:p w14:paraId="6AC9C501" w14:textId="34CB0E79" w:rsidR="00804F70" w:rsidRDefault="00804F70" w:rsidP="00804F70">
      <w:pPr>
        <w:pStyle w:val="Akapitzlist"/>
        <w:numPr>
          <w:ilvl w:val="1"/>
          <w:numId w:val="49"/>
        </w:numPr>
        <w:rPr>
          <w:lang w:val="en-US"/>
        </w:rPr>
      </w:pPr>
      <w:proofErr w:type="spellStart"/>
      <w:r w:rsidRPr="00804F70">
        <w:rPr>
          <w:lang w:val="en-US"/>
        </w:rPr>
        <w:t>IEnumerable</w:t>
      </w:r>
      <w:proofErr w:type="spellEnd"/>
      <w:r w:rsidRPr="00804F70">
        <w:rPr>
          <w:lang w:val="en-US"/>
        </w:rPr>
        <w:t xml:space="preserve">&lt;Asset&gt; </w:t>
      </w:r>
      <w:r w:rsidRPr="00804F70">
        <w:rPr>
          <w:lang w:val="en-US"/>
        </w:rPr>
        <w:t xml:space="preserve"> </w:t>
      </w:r>
      <w:proofErr w:type="spellStart"/>
      <w:r w:rsidRPr="00804F70">
        <w:rPr>
          <w:lang w:val="en-US"/>
        </w:rPr>
        <w:t>FindAssets</w:t>
      </w:r>
      <w:proofErr w:type="spellEnd"/>
      <w:r w:rsidRPr="00804F70">
        <w:rPr>
          <w:lang w:val="en-US"/>
        </w:rPr>
        <w:t>(Func&lt;Asset, bool&gt; predicate)</w:t>
      </w:r>
    </w:p>
    <w:p w14:paraId="5C9AFA7B" w14:textId="0A0EA4D5" w:rsidR="00804F70" w:rsidRDefault="00804F70" w:rsidP="00804F70">
      <w:pPr>
        <w:pStyle w:val="Akapitzlist"/>
        <w:numPr>
          <w:ilvl w:val="2"/>
          <w:numId w:val="49"/>
        </w:numPr>
      </w:pPr>
      <w:r w:rsidRPr="00804F70">
        <w:t xml:space="preserve">Uniwersalna metoda wyszukiwania. Przyjmuje delegat (funkcję warunkową), np. a =&gt; </w:t>
      </w:r>
      <w:proofErr w:type="spellStart"/>
      <w:r w:rsidRPr="00804F70">
        <w:t>a.Value</w:t>
      </w:r>
      <w:proofErr w:type="spellEnd"/>
      <w:r w:rsidRPr="00804F70">
        <w:t xml:space="preserve"> &gt; 1000.</w:t>
      </w:r>
    </w:p>
    <w:p w14:paraId="642A89B4" w14:textId="374F2251" w:rsidR="00804F70" w:rsidRDefault="00804F70" w:rsidP="00804F70">
      <w:pPr>
        <w:pStyle w:val="Akapitzlist"/>
        <w:numPr>
          <w:ilvl w:val="2"/>
          <w:numId w:val="49"/>
        </w:numPr>
      </w:pPr>
      <w:r w:rsidRPr="00804F70">
        <w:t>Zapewnia dużą elastyczność –</w:t>
      </w:r>
      <w:r>
        <w:t xml:space="preserve"> </w:t>
      </w:r>
      <w:r w:rsidRPr="00804F70">
        <w:t>moż</w:t>
      </w:r>
      <w:r>
        <w:t xml:space="preserve">na </w:t>
      </w:r>
      <w:r w:rsidRPr="00804F70">
        <w:t>filtrować portfel według dowolnych kryteriów bez konieczności dodawania nowych metod do klasy.</w:t>
      </w:r>
    </w:p>
    <w:p w14:paraId="5D53FBA3" w14:textId="1992F4AD" w:rsidR="00804F70" w:rsidRDefault="00804F70" w:rsidP="00804F70">
      <w:pPr>
        <w:pStyle w:val="Akapitzlist"/>
        <w:numPr>
          <w:ilvl w:val="1"/>
          <w:numId w:val="49"/>
        </w:numPr>
      </w:pPr>
      <w:r w:rsidRPr="00804F70">
        <w:t xml:space="preserve">Dictionary&lt;string, </w:t>
      </w:r>
      <w:proofErr w:type="spellStart"/>
      <w:r w:rsidRPr="00804F70">
        <w:t>double</w:t>
      </w:r>
      <w:proofErr w:type="spellEnd"/>
      <w:r w:rsidRPr="00804F70">
        <w:t xml:space="preserve">&gt; </w:t>
      </w:r>
      <w:proofErr w:type="spellStart"/>
      <w:r w:rsidRPr="00804F70">
        <w:t>GetAssetAllocation</w:t>
      </w:r>
      <w:proofErr w:type="spellEnd"/>
      <w:r w:rsidRPr="00804F70">
        <w:t>()</w:t>
      </w:r>
    </w:p>
    <w:p w14:paraId="050BDD5B" w14:textId="36140637" w:rsidR="00804F70" w:rsidRDefault="00804F70" w:rsidP="00804F70">
      <w:pPr>
        <w:pStyle w:val="Akapitzlist"/>
        <w:numPr>
          <w:ilvl w:val="2"/>
          <w:numId w:val="49"/>
        </w:numPr>
      </w:pPr>
      <w:r w:rsidRPr="00804F70">
        <w:t>Grupuje aktywa po typie klasy (Stock, Bond itd.) i zwraca ich procentowy udział w portfelu.</w:t>
      </w:r>
    </w:p>
    <w:p w14:paraId="68C9B45D" w14:textId="7102F36D" w:rsidR="00804F70" w:rsidRDefault="00804F70" w:rsidP="00804F70">
      <w:pPr>
        <w:pStyle w:val="Akapitzlist"/>
        <w:numPr>
          <w:ilvl w:val="1"/>
          <w:numId w:val="49"/>
        </w:numPr>
        <w:rPr>
          <w:lang w:val="en-US"/>
        </w:rPr>
      </w:pPr>
      <w:proofErr w:type="spellStart"/>
      <w:r w:rsidRPr="00804F70">
        <w:rPr>
          <w:lang w:val="en-US"/>
        </w:rPr>
        <w:t>IEnumerable</w:t>
      </w:r>
      <w:proofErr w:type="spellEnd"/>
      <w:r w:rsidRPr="00804F70">
        <w:rPr>
          <w:lang w:val="en-US"/>
        </w:rPr>
        <w:t xml:space="preserve">&lt;Asset&gt; </w:t>
      </w:r>
      <w:proofErr w:type="spellStart"/>
      <w:r w:rsidRPr="00804F70">
        <w:rPr>
          <w:lang w:val="en-US"/>
        </w:rPr>
        <w:t>GetTopMovers</w:t>
      </w:r>
      <w:proofErr w:type="spellEnd"/>
      <w:r w:rsidRPr="00804F70">
        <w:rPr>
          <w:lang w:val="en-US"/>
        </w:rPr>
        <w:t>(int count)</w:t>
      </w:r>
    </w:p>
    <w:p w14:paraId="7CEE1E83" w14:textId="7EB04A70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Opis:</w:t>
      </w:r>
      <w:r w:rsidRPr="00804F70">
        <w:t xml:space="preserve"> Zwraca listę aktywów o największym procentowym wzroście ceny.</w:t>
      </w:r>
    </w:p>
    <w:p w14:paraId="0E6B060F" w14:textId="25C30793" w:rsidR="00804F70" w:rsidRDefault="00804F70" w:rsidP="00804F70">
      <w:pPr>
        <w:pStyle w:val="Akapitzlist"/>
        <w:numPr>
          <w:ilvl w:val="1"/>
          <w:numId w:val="49"/>
        </w:numPr>
        <w:rPr>
          <w:lang w:val="en-US"/>
        </w:rPr>
      </w:pPr>
      <w:r w:rsidRPr="00804F70">
        <w:rPr>
          <w:lang w:val="en-US"/>
        </w:rPr>
        <w:t xml:space="preserve">private void </w:t>
      </w:r>
      <w:proofErr w:type="spellStart"/>
      <w:r w:rsidRPr="00804F70">
        <w:rPr>
          <w:lang w:val="en-US"/>
        </w:rPr>
        <w:t>OnAssetPropertyChanged</w:t>
      </w:r>
      <w:proofErr w:type="spellEnd"/>
      <w:r w:rsidRPr="00804F70">
        <w:rPr>
          <w:lang w:val="en-US"/>
        </w:rPr>
        <w:t xml:space="preserve">(object? sender, </w:t>
      </w:r>
      <w:proofErr w:type="spellStart"/>
      <w:r w:rsidRPr="00804F70">
        <w:rPr>
          <w:lang w:val="en-US"/>
        </w:rPr>
        <w:t>PropertyChangedEventArgs</w:t>
      </w:r>
      <w:proofErr w:type="spellEnd"/>
      <w:r w:rsidRPr="00804F70">
        <w:rPr>
          <w:lang w:val="en-US"/>
        </w:rPr>
        <w:t xml:space="preserve"> e)</w:t>
      </w:r>
    </w:p>
    <w:p w14:paraId="580B9590" w14:textId="77777777" w:rsidR="00A05536" w:rsidRDefault="00804F70" w:rsidP="00A05536">
      <w:pPr>
        <w:pStyle w:val="Akapitzlist"/>
        <w:numPr>
          <w:ilvl w:val="2"/>
          <w:numId w:val="49"/>
        </w:numPr>
      </w:pPr>
      <w:r w:rsidRPr="00804F70">
        <w:t>Reaguje na zmiany wewnątrz aktywów (zmiana ceny/ilości) i wywołuje aktualizację podsumowań.</w:t>
      </w:r>
    </w:p>
    <w:p w14:paraId="6E0145D1" w14:textId="31961194" w:rsidR="00A05536" w:rsidRDefault="00A05536" w:rsidP="00A05536">
      <w:pPr>
        <w:pStyle w:val="Akapitzlist"/>
        <w:numPr>
          <w:ilvl w:val="3"/>
          <w:numId w:val="49"/>
        </w:numPr>
      </w:pPr>
      <w:r w:rsidRPr="00A05536">
        <w:t xml:space="preserve">Sprawdza, czy obiekt wywołujący zdarzenie jest typu </w:t>
      </w:r>
      <w:proofErr w:type="spellStart"/>
      <w:r w:rsidRPr="00A05536">
        <w:t>Asset</w:t>
      </w:r>
      <w:proofErr w:type="spellEnd"/>
      <w:r w:rsidRPr="00A05536">
        <w:t>.</w:t>
      </w:r>
    </w:p>
    <w:p w14:paraId="6416E351" w14:textId="19EF5A25" w:rsidR="00A05536" w:rsidRDefault="00A05536" w:rsidP="00A05536">
      <w:pPr>
        <w:pStyle w:val="Akapitzlist"/>
        <w:numPr>
          <w:ilvl w:val="3"/>
          <w:numId w:val="49"/>
        </w:numPr>
      </w:pPr>
      <w:r>
        <w:t>Analizuje nazwę zmienionej właściwości (</w:t>
      </w:r>
      <w:proofErr w:type="spellStart"/>
      <w:r>
        <w:t>e.PropertyName</w:t>
      </w:r>
      <w:proofErr w:type="spellEnd"/>
      <w:r>
        <w:t xml:space="preserve">). Reaguje tylko na zmiany właściwości:  </w:t>
      </w:r>
      <w:proofErr w:type="spellStart"/>
      <w:r>
        <w:t>CurrentPrice</w:t>
      </w:r>
      <w:proofErr w:type="spellEnd"/>
      <w:r>
        <w:t>,</w:t>
      </w:r>
      <w:r>
        <w:t xml:space="preserve"> </w:t>
      </w:r>
      <w:proofErr w:type="spellStart"/>
      <w:r>
        <w:t>Quantity</w:t>
      </w:r>
      <w:proofErr w:type="spellEnd"/>
    </w:p>
    <w:p w14:paraId="5FD1489E" w14:textId="2854F648" w:rsidR="00A05536" w:rsidRDefault="00A05536" w:rsidP="00A05536">
      <w:pPr>
        <w:pStyle w:val="Akapitzlist"/>
        <w:numPr>
          <w:ilvl w:val="3"/>
          <w:numId w:val="49"/>
        </w:numPr>
      </w:pPr>
      <w:r w:rsidRPr="00A05536">
        <w:t xml:space="preserve">Jeśli warunek jest spełniony, wywołuje metodę </w:t>
      </w:r>
      <w:proofErr w:type="spellStart"/>
      <w:r w:rsidRPr="00A05536">
        <w:t>UpdateSummary</w:t>
      </w:r>
      <w:proofErr w:type="spellEnd"/>
      <w:r w:rsidRPr="00A05536">
        <w:t>(</w:t>
      </w:r>
      <w:proofErr w:type="spellStart"/>
      <w:r w:rsidRPr="00A05536">
        <w:t>asset</w:t>
      </w:r>
      <w:proofErr w:type="spellEnd"/>
      <w:r w:rsidRPr="00A05536">
        <w:t>), aby przeliczyć statystyki dla danej grupy aktywów.</w:t>
      </w:r>
    </w:p>
    <w:p w14:paraId="1FFBBF97" w14:textId="2C7678F8" w:rsidR="00804F70" w:rsidRPr="00A05536" w:rsidRDefault="00804F70" w:rsidP="00A05536">
      <w:pPr>
        <w:pStyle w:val="Akapitzlist"/>
        <w:numPr>
          <w:ilvl w:val="1"/>
          <w:numId w:val="49"/>
        </w:numPr>
        <w:rPr>
          <w:lang w:val="en-US"/>
        </w:rPr>
      </w:pPr>
      <w:r w:rsidRPr="00A05536">
        <w:rPr>
          <w:lang w:val="en-US"/>
        </w:rPr>
        <w:t xml:space="preserve">private void </w:t>
      </w:r>
      <w:proofErr w:type="spellStart"/>
      <w:r w:rsidRPr="00A05536">
        <w:rPr>
          <w:lang w:val="en-US"/>
        </w:rPr>
        <w:t>UpdateSummary</w:t>
      </w:r>
      <w:proofErr w:type="spellEnd"/>
      <w:r w:rsidRPr="00A05536">
        <w:rPr>
          <w:lang w:val="en-US"/>
        </w:rPr>
        <w:t>(Asset asset)</w:t>
      </w:r>
    </w:p>
    <w:p w14:paraId="3867B3EC" w14:textId="73300C1E" w:rsidR="00804F70" w:rsidRDefault="00A05536" w:rsidP="00804F70">
      <w:pPr>
        <w:pStyle w:val="Akapitzlist"/>
        <w:numPr>
          <w:ilvl w:val="2"/>
          <w:numId w:val="49"/>
        </w:numPr>
      </w:pPr>
      <w:r>
        <w:t>Metoda</w:t>
      </w:r>
      <w:r w:rsidRPr="00A05536">
        <w:t xml:space="preserve"> odpowiedzialna za aktualizację słownika </w:t>
      </w:r>
      <w:proofErr w:type="spellStart"/>
      <w:r w:rsidRPr="00A05536">
        <w:t>PortfolioSummaries</w:t>
      </w:r>
      <w:proofErr w:type="spellEnd"/>
    </w:p>
    <w:p w14:paraId="62FE72AE" w14:textId="3A8FA0D4" w:rsidR="00A05536" w:rsidRDefault="00A05536" w:rsidP="00A05536">
      <w:pPr>
        <w:pStyle w:val="Akapitzlist"/>
        <w:numPr>
          <w:ilvl w:val="3"/>
          <w:numId w:val="49"/>
        </w:numPr>
      </w:pPr>
      <w:r w:rsidRPr="00A05536">
        <w:t>Dla aktywów łączonych</w:t>
      </w:r>
      <w:r>
        <w:t>:</w:t>
      </w:r>
    </w:p>
    <w:p w14:paraId="7EEF3B64" w14:textId="24A9F9B7" w:rsidR="00A05536" w:rsidRDefault="00A05536" w:rsidP="00A05536">
      <w:pPr>
        <w:pStyle w:val="Akapitzlist"/>
        <w:numPr>
          <w:ilvl w:val="4"/>
          <w:numId w:val="49"/>
        </w:numPr>
      </w:pPr>
      <w:r w:rsidRPr="00A05536">
        <w:t>Pobiera symbol aktywa</w:t>
      </w:r>
      <w:r>
        <w:t xml:space="preserve">, </w:t>
      </w:r>
      <w:r w:rsidRPr="00A05536">
        <w:t>Wyszukuje w głównej liście _</w:t>
      </w:r>
      <w:proofErr w:type="spellStart"/>
      <w:r w:rsidRPr="00A05536">
        <w:t>assets</w:t>
      </w:r>
      <w:proofErr w:type="spellEnd"/>
      <w:r w:rsidRPr="00A05536">
        <w:t xml:space="preserve"> wszystkie aktywa o tym samym symbolu.</w:t>
      </w:r>
    </w:p>
    <w:p w14:paraId="7C7CD798" w14:textId="485F196C" w:rsidR="00A05536" w:rsidRDefault="00A05536" w:rsidP="00A05536">
      <w:pPr>
        <w:pStyle w:val="Akapitzlist"/>
        <w:numPr>
          <w:ilvl w:val="4"/>
          <w:numId w:val="49"/>
        </w:numPr>
      </w:pPr>
      <w:r w:rsidRPr="00A05536">
        <w:t xml:space="preserve">Jeśli nie znajdzie żadnych aktywów (np. sprzedano ostatni </w:t>
      </w:r>
      <w:proofErr w:type="spellStart"/>
      <w:r w:rsidRPr="00A05536">
        <w:t>Bitcoin</w:t>
      </w:r>
      <w:proofErr w:type="spellEnd"/>
      <w:r w:rsidRPr="00A05536">
        <w:t>), usuwa wpis ze słownika podsumowań (</w:t>
      </w:r>
      <w:proofErr w:type="spellStart"/>
      <w:r w:rsidRPr="00A05536">
        <w:t>PortfolioSummaries.Remove</w:t>
      </w:r>
      <w:proofErr w:type="spellEnd"/>
      <w:r w:rsidRPr="00A05536">
        <w:t>).</w:t>
      </w:r>
    </w:p>
    <w:p w14:paraId="757E74A3" w14:textId="462D8B3E" w:rsidR="00A05536" w:rsidRDefault="00A05536" w:rsidP="00A05536">
      <w:pPr>
        <w:pStyle w:val="Akapitzlist"/>
        <w:numPr>
          <w:ilvl w:val="4"/>
          <w:numId w:val="49"/>
        </w:numPr>
      </w:pPr>
      <w:r>
        <w:t>Jeśli aktywa istnieją, sumuje ich parametry:</w:t>
      </w:r>
      <w:r>
        <w:t xml:space="preserve"> </w:t>
      </w:r>
      <w:proofErr w:type="spellStart"/>
      <w:r>
        <w:t>TotalQuantity</w:t>
      </w:r>
      <w:proofErr w:type="spellEnd"/>
      <w:r>
        <w:t xml:space="preserve">, </w:t>
      </w:r>
      <w:proofErr w:type="spellStart"/>
      <w:r>
        <w:t>TotalCost</w:t>
      </w:r>
      <w:proofErr w:type="spellEnd"/>
      <w:r>
        <w:t xml:space="preserve">, </w:t>
      </w:r>
      <w:proofErr w:type="spellStart"/>
      <w:r>
        <w:t>TotalValue</w:t>
      </w:r>
      <w:proofErr w:type="spellEnd"/>
    </w:p>
    <w:p w14:paraId="298E7C14" w14:textId="7E73CF3A" w:rsidR="00A05536" w:rsidRDefault="00A05536" w:rsidP="00A05536">
      <w:pPr>
        <w:pStyle w:val="Akapitzlist"/>
        <w:numPr>
          <w:ilvl w:val="4"/>
          <w:numId w:val="49"/>
        </w:numPr>
      </w:pPr>
      <w:r w:rsidRPr="00A05536">
        <w:lastRenderedPageBreak/>
        <w:t>Oblicza średnią ważoną cenę zakupu</w:t>
      </w:r>
      <w:r>
        <w:t>.</w:t>
      </w:r>
    </w:p>
    <w:p w14:paraId="631EED43" w14:textId="5C5A31B8" w:rsidR="00A05536" w:rsidRDefault="00A05536" w:rsidP="00A05536">
      <w:pPr>
        <w:pStyle w:val="Akapitzlist"/>
        <w:numPr>
          <w:ilvl w:val="4"/>
          <w:numId w:val="49"/>
        </w:numPr>
      </w:pPr>
      <w:r w:rsidRPr="00A05536">
        <w:t xml:space="preserve">Aktualizuje lub tworzy obiekt </w:t>
      </w:r>
      <w:proofErr w:type="spellStart"/>
      <w:r w:rsidRPr="00A05536">
        <w:t>LiveAssetSummary</w:t>
      </w:r>
      <w:proofErr w:type="spellEnd"/>
      <w:r w:rsidRPr="00A05536">
        <w:t xml:space="preserve"> w słowniku.</w:t>
      </w:r>
    </w:p>
    <w:p w14:paraId="31E1702F" w14:textId="0CA603A6" w:rsidR="00A05536" w:rsidRDefault="00A05536" w:rsidP="00A05536">
      <w:pPr>
        <w:pStyle w:val="Akapitzlist"/>
        <w:numPr>
          <w:ilvl w:val="3"/>
          <w:numId w:val="49"/>
        </w:numPr>
      </w:pPr>
      <w:r w:rsidRPr="00A05536">
        <w:t>Dla aktywów niełączonych</w:t>
      </w:r>
      <w:r>
        <w:t>:</w:t>
      </w:r>
    </w:p>
    <w:p w14:paraId="487A3D96" w14:textId="2DF237C9" w:rsidR="00A05536" w:rsidRDefault="00A05536" w:rsidP="00A05536">
      <w:pPr>
        <w:pStyle w:val="Akapitzlist"/>
        <w:numPr>
          <w:ilvl w:val="4"/>
          <w:numId w:val="49"/>
        </w:numPr>
      </w:pPr>
      <w:r w:rsidRPr="00A05536">
        <w:t xml:space="preserve">Tworzy unikalny klucz dla słownika, </w:t>
      </w:r>
      <w:r>
        <w:t>d</w:t>
      </w:r>
      <w:r w:rsidRPr="00A05536">
        <w:t xml:space="preserve">zięki </w:t>
      </w:r>
      <w:r>
        <w:t>czemu</w:t>
      </w:r>
      <w:r w:rsidRPr="00A05536">
        <w:t xml:space="preserve"> każda nieruchomość ma swoje osobne podsumowanie</w:t>
      </w:r>
    </w:p>
    <w:p w14:paraId="458DDCB2" w14:textId="0B485897" w:rsidR="00A05536" w:rsidRDefault="00A05536" w:rsidP="00A05536">
      <w:pPr>
        <w:pStyle w:val="Akapitzlist"/>
        <w:numPr>
          <w:ilvl w:val="4"/>
          <w:numId w:val="49"/>
        </w:numPr>
      </w:pPr>
      <w:r w:rsidRPr="00A05536">
        <w:t>Sprawdza, czy aktywo nadal istnieje w portfelu. Jeśli nie – usuwa wpis.</w:t>
      </w:r>
    </w:p>
    <w:p w14:paraId="1C120F32" w14:textId="108073CE" w:rsidR="00A05536" w:rsidRDefault="00A05536" w:rsidP="00A05536">
      <w:pPr>
        <w:pStyle w:val="Akapitzlist"/>
        <w:numPr>
          <w:ilvl w:val="4"/>
          <w:numId w:val="49"/>
        </w:numPr>
      </w:pPr>
      <w:r w:rsidRPr="00A05536">
        <w:t>Jeśli istnieje, przepisuje wartości z aktywa do podsumowania</w:t>
      </w:r>
      <w:r>
        <w:t>.</w:t>
      </w:r>
    </w:p>
    <w:p w14:paraId="07DE894D" w14:textId="102C1EAC" w:rsidR="00A05536" w:rsidRDefault="00A05536" w:rsidP="00A05536">
      <w:pPr>
        <w:pStyle w:val="Nagwek2"/>
      </w:pPr>
      <w:r>
        <w:t>Klasa</w:t>
      </w:r>
      <w:r w:rsidRPr="00A05536">
        <w:t xml:space="preserve"> </w:t>
      </w:r>
      <w:r w:rsidRPr="00A05536">
        <w:t>statyczna</w:t>
      </w:r>
      <w:r>
        <w:t xml:space="preserve"> </w:t>
      </w:r>
      <w:proofErr w:type="spellStart"/>
      <w:r w:rsidRPr="00A05536">
        <w:t>MarketSimulator</w:t>
      </w:r>
      <w:proofErr w:type="spellEnd"/>
    </w:p>
    <w:p w14:paraId="5DF8B781" w14:textId="348CE6D1" w:rsidR="00A05536" w:rsidRDefault="00A05536" w:rsidP="00A05536">
      <w:pPr>
        <w:rPr>
          <w:lang w:val="en-US"/>
        </w:rPr>
      </w:pPr>
      <w:proofErr w:type="spellStart"/>
      <w:r w:rsidRPr="00A05536">
        <w:rPr>
          <w:lang w:val="en-US"/>
        </w:rPr>
        <w:t>Metoda</w:t>
      </w:r>
      <w:proofErr w:type="spellEnd"/>
      <w:r w:rsidRPr="00A05536">
        <w:rPr>
          <w:lang w:val="en-US"/>
        </w:rPr>
        <w:t xml:space="preserve"> </w:t>
      </w:r>
      <w:r w:rsidRPr="00A05536">
        <w:rPr>
          <w:lang w:val="en-US"/>
        </w:rPr>
        <w:t xml:space="preserve">public static double </w:t>
      </w:r>
      <w:proofErr w:type="spellStart"/>
      <w:r w:rsidRPr="00A05536">
        <w:rPr>
          <w:lang w:val="en-US"/>
        </w:rPr>
        <w:t>GenerateNewPrice</w:t>
      </w:r>
      <w:proofErr w:type="spellEnd"/>
      <w:r w:rsidRPr="00A05536">
        <w:rPr>
          <w:lang w:val="en-US"/>
        </w:rPr>
        <w:t xml:space="preserve">(double </w:t>
      </w:r>
      <w:proofErr w:type="spellStart"/>
      <w:r w:rsidRPr="00A05536">
        <w:rPr>
          <w:lang w:val="en-US"/>
        </w:rPr>
        <w:t>currentPrice</w:t>
      </w:r>
      <w:proofErr w:type="spellEnd"/>
      <w:r w:rsidRPr="00A05536">
        <w:rPr>
          <w:lang w:val="en-US"/>
        </w:rPr>
        <w:t xml:space="preserve">, double </w:t>
      </w:r>
      <w:proofErr w:type="spellStart"/>
      <w:r w:rsidRPr="00A05536">
        <w:rPr>
          <w:lang w:val="en-US"/>
        </w:rPr>
        <w:t>meanReturn</w:t>
      </w:r>
      <w:proofErr w:type="spellEnd"/>
      <w:r w:rsidRPr="00A05536">
        <w:rPr>
          <w:lang w:val="en-US"/>
        </w:rPr>
        <w:t>, double volatility)</w:t>
      </w:r>
    </w:p>
    <w:p w14:paraId="67E469F4" w14:textId="68A575E1" w:rsidR="00A05536" w:rsidRDefault="00A05536" w:rsidP="00A05536">
      <w:r w:rsidRPr="00A05536">
        <w:rPr>
          <w:b/>
          <w:bCs/>
        </w:rPr>
        <w:t>Opis:</w:t>
      </w:r>
      <w:r w:rsidRPr="00A05536">
        <w:t xml:space="preserve"> Implementuje matematyczny model </w:t>
      </w:r>
      <w:r w:rsidRPr="00A05536">
        <w:rPr>
          <w:b/>
          <w:bCs/>
        </w:rPr>
        <w:t>Geometrycznego Ruchu Browna</w:t>
      </w:r>
      <w:r w:rsidR="009D6FD6">
        <w:t>.</w:t>
      </w:r>
    </w:p>
    <w:p w14:paraId="33703FB1" w14:textId="0E40BE9D" w:rsidR="009D6FD6" w:rsidRDefault="009D6FD6" w:rsidP="00521C2F">
      <w:pPr>
        <w:tabs>
          <w:tab w:val="num" w:pos="720"/>
        </w:tabs>
      </w:pPr>
      <w:r w:rsidRPr="009D6FD6">
        <w:rPr>
          <w:b/>
          <w:bCs/>
        </w:rPr>
        <w:t>Parametry:</w:t>
      </w:r>
      <w:r w:rsidR="00521C2F">
        <w:rPr>
          <w:b/>
          <w:bCs/>
        </w:rPr>
        <w:t xml:space="preserve"> </w:t>
      </w:r>
      <w:proofErr w:type="spellStart"/>
      <w:r w:rsidRPr="009D6FD6">
        <w:t>currentPrice</w:t>
      </w:r>
      <w:proofErr w:type="spellEnd"/>
      <w:r w:rsidR="00521C2F">
        <w:t xml:space="preserve"> – a</w:t>
      </w:r>
      <w:r w:rsidRPr="009D6FD6">
        <w:t>ktualna cena aktywa</w:t>
      </w:r>
      <w:r w:rsidR="00521C2F">
        <w:t xml:space="preserve">, </w:t>
      </w:r>
      <w:proofErr w:type="spellStart"/>
      <w:r w:rsidRPr="009D6FD6">
        <w:t>meanReturn</w:t>
      </w:r>
      <w:proofErr w:type="spellEnd"/>
      <w:r w:rsidR="00521C2F">
        <w:t xml:space="preserve"> –</w:t>
      </w:r>
      <w:r w:rsidRPr="009D6FD6">
        <w:t xml:space="preserve"> </w:t>
      </w:r>
      <w:r w:rsidR="00521C2F">
        <w:t>o</w:t>
      </w:r>
      <w:r w:rsidRPr="009D6FD6">
        <w:t>czekiwana stopa zwrotu</w:t>
      </w:r>
      <w:r w:rsidR="00521C2F">
        <w:t xml:space="preserve">, </w:t>
      </w:r>
      <w:proofErr w:type="spellStart"/>
      <w:r w:rsidRPr="009D6FD6">
        <w:t>volatility</w:t>
      </w:r>
      <w:proofErr w:type="spellEnd"/>
      <w:r w:rsidR="00521C2F">
        <w:t xml:space="preserve"> – s</w:t>
      </w:r>
      <w:r w:rsidRPr="009D6FD6">
        <w:t>iła</w:t>
      </w:r>
      <w:r w:rsidR="00521C2F">
        <w:t xml:space="preserve"> </w:t>
      </w:r>
      <w:r w:rsidRPr="009D6FD6">
        <w:t>wahań losowych.</w:t>
      </w:r>
    </w:p>
    <w:p w14:paraId="794F9E32" w14:textId="505F60E5" w:rsidR="009D6FD6" w:rsidRDefault="00521C2F" w:rsidP="009D6FD6">
      <w:pPr>
        <w:rPr>
          <w:b/>
          <w:bCs/>
        </w:rPr>
      </w:pPr>
      <w:r w:rsidRPr="00521C2F">
        <w:rPr>
          <w:b/>
          <w:bCs/>
        </w:rPr>
        <w:t>Algorytm</w:t>
      </w:r>
      <w:r>
        <w:rPr>
          <w:b/>
          <w:bCs/>
        </w:rPr>
        <w:t>:</w:t>
      </w:r>
    </w:p>
    <w:p w14:paraId="22A24912" w14:textId="180EFF8E" w:rsidR="00521C2F" w:rsidRDefault="00521C2F" w:rsidP="00521C2F">
      <w:pPr>
        <w:pStyle w:val="Akapitzlist"/>
        <w:numPr>
          <w:ilvl w:val="0"/>
          <w:numId w:val="52"/>
        </w:numPr>
      </w:pPr>
      <w:r w:rsidRPr="00521C2F">
        <w:t xml:space="preserve">Generowanie losowości: Metoda potrzebuje liczby losowej o rozkładzie normalnym, komputerowe generatory dają rozkład jednostajny. Aby to przekształcić, zastosowano Transformację </w:t>
      </w:r>
      <w:proofErr w:type="spellStart"/>
      <w:r w:rsidRPr="00521C2F">
        <w:t>Boxa</w:t>
      </w:r>
      <w:proofErr w:type="spellEnd"/>
      <w:r w:rsidRPr="00521C2F">
        <w:t>-Mullera:</w:t>
      </w:r>
      <w:r>
        <w:t xml:space="preserve"> </w:t>
      </w:r>
      <w:r>
        <w:br/>
      </w:r>
      <w:proofErr w:type="spellStart"/>
      <w:r w:rsidRPr="00521C2F">
        <w:t>double</w:t>
      </w:r>
      <w:proofErr w:type="spellEnd"/>
      <w:r w:rsidRPr="00521C2F">
        <w:t xml:space="preserve"> </w:t>
      </w:r>
      <w:proofErr w:type="spellStart"/>
      <w:r w:rsidRPr="00521C2F">
        <w:t>randStdNormal</w:t>
      </w:r>
      <w:proofErr w:type="spellEnd"/>
      <w:r w:rsidRPr="00521C2F">
        <w:t xml:space="preserve"> = </w:t>
      </w:r>
      <w:proofErr w:type="spellStart"/>
      <w:r w:rsidRPr="00521C2F">
        <w:t>Math.Sqrt</w:t>
      </w:r>
      <w:proofErr w:type="spellEnd"/>
      <w:r w:rsidRPr="00521C2F">
        <w:t xml:space="preserve">(-2.0 * </w:t>
      </w:r>
      <w:proofErr w:type="spellStart"/>
      <w:r w:rsidRPr="00521C2F">
        <w:t>Math.Log</w:t>
      </w:r>
      <w:proofErr w:type="spellEnd"/>
      <w:r w:rsidRPr="00521C2F">
        <w:t xml:space="preserve">(u1)) * </w:t>
      </w:r>
      <w:proofErr w:type="spellStart"/>
      <w:r w:rsidRPr="00521C2F">
        <w:t>Math.Sin</w:t>
      </w:r>
      <w:proofErr w:type="spellEnd"/>
      <w:r w:rsidRPr="00521C2F">
        <w:t xml:space="preserve">(2.0 * </w:t>
      </w:r>
      <w:proofErr w:type="spellStart"/>
      <w:r w:rsidRPr="00521C2F">
        <w:t>Math.PI</w:t>
      </w:r>
      <w:proofErr w:type="spellEnd"/>
      <w:r w:rsidRPr="00521C2F">
        <w:t xml:space="preserve"> * u2);</w:t>
      </w:r>
    </w:p>
    <w:p w14:paraId="19A1F9A0" w14:textId="59CBD250" w:rsidR="00521C2F" w:rsidRDefault="00521C2F" w:rsidP="00521C2F">
      <w:pPr>
        <w:pStyle w:val="Akapitzlist"/>
        <w:numPr>
          <w:ilvl w:val="0"/>
          <w:numId w:val="52"/>
        </w:numPr>
      </w:pPr>
      <w:r w:rsidRPr="00521C2F">
        <w:t>Obliczenie składników wzoru GBM:</w:t>
      </w:r>
    </w:p>
    <w:p w14:paraId="4F01ED72" w14:textId="75FFA53F" w:rsidR="00521C2F" w:rsidRDefault="00521C2F" w:rsidP="00521C2F">
      <w:pPr>
        <w:pStyle w:val="Akapitzlist"/>
        <w:numPr>
          <w:ilvl w:val="1"/>
          <w:numId w:val="52"/>
        </w:numPr>
      </w:pPr>
      <w:proofErr w:type="spellStart"/>
      <w:r w:rsidRPr="00521C2F">
        <w:t>Drift</w:t>
      </w:r>
      <w:proofErr w:type="spellEnd"/>
      <w:r w:rsidRPr="00521C2F">
        <w:t xml:space="preserve"> (Trend deterministyczny): </w:t>
      </w:r>
      <w:proofErr w:type="spellStart"/>
      <w:r w:rsidRPr="00521C2F">
        <w:t>meanReturn</w:t>
      </w:r>
      <w:proofErr w:type="spellEnd"/>
      <w:r w:rsidRPr="00521C2F">
        <w:t xml:space="preserve"> - (0.5 * volatility^2). Odzwierciedla długoterminowy kierunek ceny.</w:t>
      </w:r>
    </w:p>
    <w:p w14:paraId="7F8E3616" w14:textId="6CE2B771" w:rsidR="00521C2F" w:rsidRDefault="00521C2F" w:rsidP="00521C2F">
      <w:pPr>
        <w:pStyle w:val="Akapitzlist"/>
        <w:numPr>
          <w:ilvl w:val="1"/>
          <w:numId w:val="52"/>
        </w:numPr>
      </w:pPr>
      <w:r w:rsidRPr="00521C2F">
        <w:rPr>
          <w:lang w:val="en-US"/>
        </w:rPr>
        <w:t xml:space="preserve">Shock (Element </w:t>
      </w:r>
      <w:proofErr w:type="spellStart"/>
      <w:r w:rsidRPr="00521C2F">
        <w:rPr>
          <w:lang w:val="en-US"/>
        </w:rPr>
        <w:t>losowy</w:t>
      </w:r>
      <w:proofErr w:type="spellEnd"/>
      <w:r w:rsidRPr="00521C2F">
        <w:rPr>
          <w:lang w:val="en-US"/>
        </w:rPr>
        <w:t xml:space="preserve">): volatility * </w:t>
      </w:r>
      <w:proofErr w:type="spellStart"/>
      <w:r w:rsidRPr="00521C2F">
        <w:rPr>
          <w:lang w:val="en-US"/>
        </w:rPr>
        <w:t>randStdNormal</w:t>
      </w:r>
      <w:proofErr w:type="spellEnd"/>
      <w:r w:rsidRPr="00521C2F">
        <w:rPr>
          <w:lang w:val="en-US"/>
        </w:rPr>
        <w:t xml:space="preserve">. </w:t>
      </w:r>
      <w:r>
        <w:t>Jest to</w:t>
      </w:r>
      <w:r w:rsidRPr="00521C2F">
        <w:t xml:space="preserve"> nieprzewidywalny ruch w górę lub w dół.</w:t>
      </w:r>
    </w:p>
    <w:p w14:paraId="4DF4B84A" w14:textId="41AEC14A" w:rsidR="00521C2F" w:rsidRDefault="00521C2F" w:rsidP="00521C2F">
      <w:pPr>
        <w:pStyle w:val="Akapitzlist"/>
        <w:numPr>
          <w:ilvl w:val="0"/>
          <w:numId w:val="52"/>
        </w:numPr>
      </w:pPr>
      <w:r w:rsidRPr="00521C2F">
        <w:t xml:space="preserve">Wyliczenie nowej ceny: Cena zmienia się wykładniczo: </w:t>
      </w:r>
      <w:proofErr w:type="spellStart"/>
      <w:r w:rsidRPr="00521C2F">
        <w:t>currentPrice</w:t>
      </w:r>
      <w:proofErr w:type="spellEnd"/>
      <w:r w:rsidRPr="00521C2F">
        <w:t xml:space="preserve"> * </w:t>
      </w:r>
      <w:proofErr w:type="spellStart"/>
      <w:r w:rsidRPr="00521C2F">
        <w:t>Math.Exp</w:t>
      </w:r>
      <w:proofErr w:type="spellEnd"/>
      <w:r w:rsidRPr="00521C2F">
        <w:t>(</w:t>
      </w:r>
      <w:proofErr w:type="spellStart"/>
      <w:r w:rsidRPr="00521C2F">
        <w:t>drift</w:t>
      </w:r>
      <w:proofErr w:type="spellEnd"/>
      <w:r w:rsidRPr="00521C2F">
        <w:t xml:space="preserve"> + </w:t>
      </w:r>
      <w:proofErr w:type="spellStart"/>
      <w:r w:rsidRPr="00521C2F">
        <w:t>shock</w:t>
      </w:r>
      <w:proofErr w:type="spellEnd"/>
      <w:r w:rsidRPr="00521C2F">
        <w:t>). Użycie funkcji wykładniczej (</w:t>
      </w:r>
      <w:proofErr w:type="spellStart"/>
      <w:r w:rsidRPr="00521C2F">
        <w:t>Exp</w:t>
      </w:r>
      <w:proofErr w:type="spellEnd"/>
      <w:r w:rsidRPr="00521C2F">
        <w:t xml:space="preserve">) gwarantuje, że cena nigdy nie spadnie poniżej </w:t>
      </w:r>
      <w:r>
        <w:t>zera.</w:t>
      </w:r>
    </w:p>
    <w:p w14:paraId="1378830D" w14:textId="08F65984" w:rsidR="00521C2F" w:rsidRDefault="00521C2F" w:rsidP="00521C2F">
      <w:pPr>
        <w:pStyle w:val="Nagwek2"/>
      </w:pPr>
      <w:r>
        <w:t>Interfejsy</w:t>
      </w:r>
    </w:p>
    <w:p w14:paraId="18136039" w14:textId="445D670E" w:rsidR="00521C2F" w:rsidRDefault="00521C2F" w:rsidP="00521C2F">
      <w:pPr>
        <w:pStyle w:val="Nagwek3"/>
      </w:pPr>
      <w:proofErr w:type="spellStart"/>
      <w:r w:rsidRPr="00521C2F">
        <w:t>IAsset</w:t>
      </w:r>
      <w:proofErr w:type="spellEnd"/>
    </w:p>
    <w:p w14:paraId="08D39481" w14:textId="24544BF2" w:rsidR="00521C2F" w:rsidRDefault="00521C2F" w:rsidP="00521C2F">
      <w:r w:rsidRPr="00521C2F">
        <w:t>Definiuje on fundamentalny kontrakt dla każdego aktywa w systemie</w:t>
      </w:r>
      <w:r>
        <w:t>.</w:t>
      </w:r>
    </w:p>
    <w:p w14:paraId="77F5024C" w14:textId="4FB39A08" w:rsidR="00521C2F" w:rsidRDefault="00521C2F" w:rsidP="00521C2F">
      <w:r>
        <w:t>Metody:</w:t>
      </w:r>
    </w:p>
    <w:p w14:paraId="19CCDF86" w14:textId="48F9533E" w:rsidR="00521C2F" w:rsidRPr="00521C2F" w:rsidRDefault="00521C2F" w:rsidP="00521C2F">
      <w:pPr>
        <w:pStyle w:val="Akapitzlist"/>
        <w:numPr>
          <w:ilvl w:val="0"/>
          <w:numId w:val="53"/>
        </w:numPr>
      </w:pPr>
      <w:proofErr w:type="spellStart"/>
      <w:r w:rsidRPr="00521C2F">
        <w:t>void</w:t>
      </w:r>
      <w:proofErr w:type="spellEnd"/>
      <w:r w:rsidRPr="00521C2F">
        <w:t xml:space="preserve"> </w:t>
      </w:r>
      <w:proofErr w:type="spellStart"/>
      <w:r w:rsidRPr="00521C2F">
        <w:t>SimulatePriceChange</w:t>
      </w:r>
      <w:proofErr w:type="spellEnd"/>
      <w:r w:rsidRPr="00521C2F">
        <w:t>(</w:t>
      </w:r>
      <w:proofErr w:type="spellStart"/>
      <w:r w:rsidRPr="00521C2F">
        <w:t>DateTime</w:t>
      </w:r>
      <w:proofErr w:type="spellEnd"/>
      <w:r w:rsidRPr="00521C2F">
        <w:t xml:space="preserve"> </w:t>
      </w:r>
      <w:proofErr w:type="spellStart"/>
      <w:r w:rsidRPr="00521C2F">
        <w:t>simulationDate</w:t>
      </w:r>
      <w:proofErr w:type="spellEnd"/>
      <w:r w:rsidRPr="00521C2F">
        <w:t>)</w:t>
      </w:r>
      <w:r>
        <w:t xml:space="preserve"> – </w:t>
      </w:r>
      <w:r w:rsidRPr="00521C2F">
        <w:t>Wymusza na klasie implementującej zdefiniowanie logiki zmiany ceny w czasie.</w:t>
      </w:r>
    </w:p>
    <w:p w14:paraId="04880FE6" w14:textId="503C27CB" w:rsidR="00521C2F" w:rsidRPr="00521C2F" w:rsidRDefault="00521C2F" w:rsidP="00521C2F">
      <w:pPr>
        <w:pStyle w:val="Akapitzlist"/>
        <w:numPr>
          <w:ilvl w:val="0"/>
          <w:numId w:val="53"/>
        </w:numPr>
      </w:pPr>
      <w:proofErr w:type="spellStart"/>
      <w:r w:rsidRPr="00521C2F">
        <w:t>RiskEnum</w:t>
      </w:r>
      <w:proofErr w:type="spellEnd"/>
      <w:r w:rsidRPr="00521C2F">
        <w:t xml:space="preserve"> </w:t>
      </w:r>
      <w:proofErr w:type="spellStart"/>
      <w:r w:rsidRPr="00521C2F">
        <w:t>GetRiskAssessment</w:t>
      </w:r>
      <w:proofErr w:type="spellEnd"/>
      <w:r w:rsidRPr="00521C2F">
        <w:t>()</w:t>
      </w:r>
      <w:r>
        <w:t xml:space="preserve"> – </w:t>
      </w:r>
      <w:r w:rsidRPr="00521C2F">
        <w:t>Wymusza</w:t>
      </w:r>
      <w:r>
        <w:t xml:space="preserve"> </w:t>
      </w:r>
      <w:r w:rsidRPr="00521C2F">
        <w:t xml:space="preserve"> zaimplementowanie metody zwracającej poziom ryzyka inwestycyjnego (</w:t>
      </w:r>
      <w:proofErr w:type="spellStart"/>
      <w:r w:rsidRPr="00521C2F">
        <w:t>Low</w:t>
      </w:r>
      <w:proofErr w:type="spellEnd"/>
      <w:r w:rsidRPr="00521C2F">
        <w:t xml:space="preserve">, Medium, High, </w:t>
      </w:r>
      <w:proofErr w:type="spellStart"/>
      <w:r w:rsidRPr="00521C2F">
        <w:t>ExtremelyHigh</w:t>
      </w:r>
      <w:proofErr w:type="spellEnd"/>
      <w:r w:rsidRPr="00521C2F">
        <w:t>).</w:t>
      </w:r>
    </w:p>
    <w:p w14:paraId="03952A25" w14:textId="032F456B" w:rsidR="009D6FD6" w:rsidRDefault="00521C2F" w:rsidP="00521C2F">
      <w:pPr>
        <w:pStyle w:val="Nagwek3"/>
      </w:pPr>
      <w:proofErr w:type="spellStart"/>
      <w:r>
        <w:t>IDataService</w:t>
      </w:r>
      <w:proofErr w:type="spellEnd"/>
    </w:p>
    <w:p w14:paraId="1B524C0F" w14:textId="28A66E8D" w:rsidR="00521C2F" w:rsidRDefault="00521C2F" w:rsidP="00521C2F">
      <w:r w:rsidRPr="00521C2F">
        <w:t xml:space="preserve">Jest to interfejs publiczny, kluczowy dla warstwy dostępu do danych. Realizuje wzorzec odwrócenia zależności </w:t>
      </w:r>
      <w:r w:rsidR="00313DB3">
        <w:t xml:space="preserve">– </w:t>
      </w:r>
      <w:r w:rsidRPr="00521C2F">
        <w:t>aplikacja (WPF/</w:t>
      </w:r>
      <w:proofErr w:type="spellStart"/>
      <w:r w:rsidRPr="00521C2F">
        <w:t>Console</w:t>
      </w:r>
      <w:proofErr w:type="spellEnd"/>
      <w:r w:rsidRPr="00521C2F">
        <w:t>) zależy od tego interfejsu, a nie od konkretnej implementacji. Umożliwia to łatwą podmianę źródła danych</w:t>
      </w:r>
      <w:r w:rsidR="00313DB3">
        <w:t>.</w:t>
      </w:r>
      <w:r w:rsidRPr="00521C2F">
        <w:t xml:space="preserve"> </w:t>
      </w:r>
    </w:p>
    <w:p w14:paraId="5D6C25E8" w14:textId="3B64FFB6" w:rsidR="00313DB3" w:rsidRDefault="00313DB3" w:rsidP="00521C2F">
      <w:r>
        <w:lastRenderedPageBreak/>
        <w:t>Metody:</w:t>
      </w:r>
    </w:p>
    <w:p w14:paraId="60868754" w14:textId="3AD987B9" w:rsidR="00313DB3" w:rsidRPr="00313DB3" w:rsidRDefault="00313DB3" w:rsidP="00313DB3">
      <w:pPr>
        <w:pStyle w:val="Akapitzlist"/>
        <w:numPr>
          <w:ilvl w:val="0"/>
          <w:numId w:val="54"/>
        </w:numPr>
      </w:pPr>
      <w:proofErr w:type="spellStart"/>
      <w:r w:rsidRPr="00313DB3">
        <w:t>void</w:t>
      </w:r>
      <w:proofErr w:type="spellEnd"/>
      <w:r w:rsidRPr="00313DB3">
        <w:t xml:space="preserve"> </w:t>
      </w:r>
      <w:proofErr w:type="spellStart"/>
      <w:r w:rsidRPr="00313DB3">
        <w:t>SavePortfolio</w:t>
      </w:r>
      <w:proofErr w:type="spellEnd"/>
      <w:r w:rsidRPr="00313DB3">
        <w:t>(List&lt;</w:t>
      </w:r>
      <w:proofErr w:type="spellStart"/>
      <w:r w:rsidRPr="00313DB3">
        <w:t>Asset</w:t>
      </w:r>
      <w:proofErr w:type="spellEnd"/>
      <w:r w:rsidRPr="00313DB3">
        <w:t xml:space="preserve">&gt; </w:t>
      </w:r>
      <w:proofErr w:type="spellStart"/>
      <w:r w:rsidRPr="00313DB3">
        <w:t>assets</w:t>
      </w:r>
      <w:proofErr w:type="spellEnd"/>
      <w:r w:rsidRPr="00313DB3">
        <w:t>)</w:t>
      </w:r>
      <w:r w:rsidRPr="00313DB3">
        <w:t xml:space="preserve"> - </w:t>
      </w:r>
      <w:r w:rsidRPr="00313DB3">
        <w:t>Metoda odpowiedzialna za utrwalenie stanu portfela. Przyjmuje listę aktywów, którą należy zapisać</w:t>
      </w:r>
      <w:r>
        <w:t>.</w:t>
      </w:r>
      <w:r w:rsidRPr="00313DB3">
        <w:t xml:space="preserve"> </w:t>
      </w:r>
    </w:p>
    <w:p w14:paraId="3C511D66" w14:textId="0C89B4EA" w:rsidR="00313DB3" w:rsidRDefault="00313DB3" w:rsidP="00313DB3">
      <w:pPr>
        <w:pStyle w:val="Akapitzlist"/>
        <w:numPr>
          <w:ilvl w:val="0"/>
          <w:numId w:val="54"/>
        </w:numPr>
      </w:pPr>
      <w:r w:rsidRPr="00313DB3">
        <w:t>List&lt;</w:t>
      </w:r>
      <w:proofErr w:type="spellStart"/>
      <w:r w:rsidRPr="00313DB3">
        <w:t>Asset</w:t>
      </w:r>
      <w:proofErr w:type="spellEnd"/>
      <w:r w:rsidRPr="00313DB3">
        <w:t xml:space="preserve">&gt; </w:t>
      </w:r>
      <w:proofErr w:type="spellStart"/>
      <w:r w:rsidRPr="00313DB3">
        <w:t>LoadPortfolio</w:t>
      </w:r>
      <w:proofErr w:type="spellEnd"/>
      <w:r w:rsidRPr="00313DB3">
        <w:t>()</w:t>
      </w:r>
      <w:r>
        <w:t xml:space="preserve"> – </w:t>
      </w:r>
      <w:r w:rsidRPr="00313DB3">
        <w:t xml:space="preserve">Odpowiada za odczyt danych i odtworzenie obiektów domenowych. Zwraca listę aktywów, które następnie zasilają </w:t>
      </w:r>
      <w:proofErr w:type="spellStart"/>
      <w:r w:rsidRPr="00313DB3">
        <w:t>InvestmentPortfolio</w:t>
      </w:r>
      <w:proofErr w:type="spellEnd"/>
      <w:r w:rsidRPr="00313DB3">
        <w:t xml:space="preserve"> w aplikacji.</w:t>
      </w:r>
    </w:p>
    <w:p w14:paraId="63D58936" w14:textId="530FE931" w:rsidR="00313DB3" w:rsidRDefault="00313DB3" w:rsidP="00313DB3">
      <w:pPr>
        <w:pStyle w:val="Akapitzlist"/>
        <w:numPr>
          <w:ilvl w:val="0"/>
          <w:numId w:val="54"/>
        </w:numPr>
      </w:pPr>
      <w:r w:rsidRPr="00313DB3">
        <w:t>List&lt;</w:t>
      </w:r>
      <w:proofErr w:type="spellStart"/>
      <w:r w:rsidRPr="00313DB3">
        <w:t>Asset</w:t>
      </w:r>
      <w:proofErr w:type="spellEnd"/>
      <w:r w:rsidRPr="00313DB3">
        <w:t xml:space="preserve">&gt; </w:t>
      </w:r>
      <w:proofErr w:type="spellStart"/>
      <w:r w:rsidRPr="00313DB3">
        <w:t>GetFilteredAssets</w:t>
      </w:r>
      <w:proofErr w:type="spellEnd"/>
      <w:r w:rsidRPr="00313DB3">
        <w:t>(</w:t>
      </w:r>
      <w:proofErr w:type="spellStart"/>
      <w:r w:rsidRPr="00313DB3">
        <w:t>double</w:t>
      </w:r>
      <w:proofErr w:type="spellEnd"/>
      <w:r w:rsidRPr="00313DB3">
        <w:t xml:space="preserve">? </w:t>
      </w:r>
      <w:proofErr w:type="spellStart"/>
      <w:r w:rsidRPr="00313DB3">
        <w:t>minPrice</w:t>
      </w:r>
      <w:proofErr w:type="spellEnd"/>
      <w:r w:rsidRPr="00313DB3">
        <w:t xml:space="preserve">, </w:t>
      </w:r>
      <w:proofErr w:type="spellStart"/>
      <w:r w:rsidRPr="00313DB3">
        <w:t>double</w:t>
      </w:r>
      <w:proofErr w:type="spellEnd"/>
      <w:r w:rsidRPr="00313DB3">
        <w:t xml:space="preserve">? </w:t>
      </w:r>
      <w:proofErr w:type="spellStart"/>
      <w:r w:rsidRPr="00313DB3">
        <w:t>maxPrice</w:t>
      </w:r>
      <w:proofErr w:type="spellEnd"/>
      <w:r w:rsidRPr="00313DB3">
        <w:t xml:space="preserve">, </w:t>
      </w:r>
      <w:proofErr w:type="spellStart"/>
      <w:r w:rsidRPr="00313DB3">
        <w:t>RiskEnum</w:t>
      </w:r>
      <w:proofErr w:type="spellEnd"/>
      <w:r w:rsidRPr="00313DB3">
        <w:t xml:space="preserve">? </w:t>
      </w:r>
      <w:proofErr w:type="spellStart"/>
      <w:r w:rsidRPr="00313DB3">
        <w:t>riskLevel</w:t>
      </w:r>
      <w:proofErr w:type="spellEnd"/>
      <w:r w:rsidRPr="00313DB3">
        <w:t xml:space="preserve">, string? </w:t>
      </w:r>
      <w:proofErr w:type="spellStart"/>
      <w:r w:rsidRPr="00313DB3">
        <w:t>nameFragment</w:t>
      </w:r>
      <w:proofErr w:type="spellEnd"/>
      <w:r w:rsidRPr="00313DB3">
        <w:t>)</w:t>
      </w:r>
      <w:r w:rsidRPr="00313DB3">
        <w:t xml:space="preserve"> </w:t>
      </w:r>
      <w:r>
        <w:t>–</w:t>
      </w:r>
      <w:r w:rsidRPr="00313DB3">
        <w:t xml:space="preserve"> </w:t>
      </w:r>
      <w:r w:rsidRPr="00313DB3">
        <w:t>Definiuje kontrakt dla wyszukiwania danych po stronie źródła (np. SELECT * WHERE...). Przyjmuje parametry opcjonalne (</w:t>
      </w:r>
      <w:proofErr w:type="spellStart"/>
      <w:r w:rsidRPr="00313DB3">
        <w:t>nullable</w:t>
      </w:r>
      <w:proofErr w:type="spellEnd"/>
      <w:r w:rsidRPr="00313DB3">
        <w:t>), co pozwala na elastyczne filtrowanie po cenie, ryzyku lub nazwie.</w:t>
      </w:r>
    </w:p>
    <w:p w14:paraId="3FDC50E3" w14:textId="50B139C4" w:rsidR="00313DB3" w:rsidRDefault="00313DB3" w:rsidP="00313DB3">
      <w:pPr>
        <w:pStyle w:val="Nagwek2"/>
      </w:pPr>
      <w:r w:rsidRPr="00313DB3">
        <w:t xml:space="preserve">Klasa </w:t>
      </w:r>
      <w:proofErr w:type="spellStart"/>
      <w:r w:rsidRPr="00313DB3">
        <w:t>AssetRiskComparer</w:t>
      </w:r>
      <w:proofErr w:type="spellEnd"/>
    </w:p>
    <w:p w14:paraId="632AEB17" w14:textId="2E0CDCE3" w:rsidR="00313DB3" w:rsidRDefault="00313DB3" w:rsidP="00313DB3">
      <w:r>
        <w:t>Komparator umożliwiający sortowanie aktywów według ich poziomu ryzyka.</w:t>
      </w:r>
    </w:p>
    <w:p w14:paraId="37DD636F" w14:textId="3D5042AF" w:rsidR="00313DB3" w:rsidRDefault="00313DB3" w:rsidP="00313DB3">
      <w:pPr>
        <w:rPr>
          <w:lang w:val="en-US"/>
        </w:rPr>
      </w:pPr>
      <w:proofErr w:type="spellStart"/>
      <w:r>
        <w:rPr>
          <w:lang w:val="en-US"/>
        </w:rPr>
        <w:t>Metoda</w:t>
      </w:r>
      <w:proofErr w:type="spellEnd"/>
      <w:r>
        <w:rPr>
          <w:lang w:val="en-US"/>
        </w:rPr>
        <w:t xml:space="preserve"> </w:t>
      </w:r>
      <w:r w:rsidRPr="00313DB3">
        <w:rPr>
          <w:lang w:val="en-US"/>
        </w:rPr>
        <w:t>public int Compare(Asset? x, Asset? y)</w:t>
      </w:r>
    </w:p>
    <w:p w14:paraId="65DEC433" w14:textId="325316C6" w:rsidR="00313DB3" w:rsidRDefault="00313DB3" w:rsidP="00313DB3">
      <w:proofErr w:type="spellStart"/>
      <w:r w:rsidRPr="00313DB3">
        <w:rPr>
          <w:b/>
          <w:bCs/>
          <w:lang w:val="en-US"/>
        </w:rPr>
        <w:t>Opis</w:t>
      </w:r>
      <w:proofErr w:type="spellEnd"/>
      <w:r w:rsidRPr="00313DB3">
        <w:rPr>
          <w:b/>
          <w:bCs/>
          <w:lang w:val="en-US"/>
        </w:rPr>
        <w:t>:</w:t>
      </w:r>
      <w:r w:rsidRPr="00313DB3">
        <w:rPr>
          <w:lang w:val="en-US"/>
        </w:rPr>
        <w:t xml:space="preserve"> </w:t>
      </w:r>
      <w:proofErr w:type="spellStart"/>
      <w:r w:rsidRPr="00313DB3">
        <w:rPr>
          <w:lang w:val="en-US"/>
        </w:rPr>
        <w:t>Implementuje</w:t>
      </w:r>
      <w:proofErr w:type="spellEnd"/>
      <w:r w:rsidRPr="00313DB3">
        <w:rPr>
          <w:lang w:val="en-US"/>
        </w:rPr>
        <w:t xml:space="preserve"> </w:t>
      </w:r>
      <w:proofErr w:type="spellStart"/>
      <w:r w:rsidRPr="00313DB3">
        <w:rPr>
          <w:lang w:val="en-US"/>
        </w:rPr>
        <w:t>interfejs</w:t>
      </w:r>
      <w:proofErr w:type="spellEnd"/>
      <w:r w:rsidRPr="00313DB3">
        <w:rPr>
          <w:lang w:val="en-US"/>
        </w:rPr>
        <w:t xml:space="preserve"> </w:t>
      </w:r>
      <w:proofErr w:type="spellStart"/>
      <w:r w:rsidRPr="00313DB3">
        <w:rPr>
          <w:lang w:val="en-US"/>
        </w:rPr>
        <w:t>IComparer</w:t>
      </w:r>
      <w:proofErr w:type="spellEnd"/>
      <w:r w:rsidRPr="00313DB3">
        <w:rPr>
          <w:lang w:val="en-US"/>
        </w:rPr>
        <w:t xml:space="preserve">&lt;Asset&gt;. </w:t>
      </w:r>
      <w:r w:rsidRPr="00313DB3">
        <w:t>Porównuje dwa obiekty aktywów (x i y) pod kątem ich oceny ryzyka.</w:t>
      </w:r>
    </w:p>
    <w:p w14:paraId="7F1B195A" w14:textId="77777777" w:rsidR="00313DB3" w:rsidRPr="00313DB3" w:rsidRDefault="00313DB3" w:rsidP="00313DB3">
      <w:r w:rsidRPr="00313DB3">
        <w:rPr>
          <w:b/>
          <w:bCs/>
        </w:rPr>
        <w:t>Logika działania:</w:t>
      </w:r>
    </w:p>
    <w:p w14:paraId="4DA89B1D" w14:textId="77777777" w:rsidR="00313DB3" w:rsidRPr="00313DB3" w:rsidRDefault="00313DB3" w:rsidP="00313DB3">
      <w:pPr>
        <w:numPr>
          <w:ilvl w:val="0"/>
          <w:numId w:val="55"/>
        </w:numPr>
      </w:pPr>
      <w:r w:rsidRPr="00313DB3">
        <w:rPr>
          <w:b/>
          <w:bCs/>
        </w:rPr>
        <w:t xml:space="preserve">Obsługa </w:t>
      </w:r>
      <w:proofErr w:type="spellStart"/>
      <w:r w:rsidRPr="00313DB3">
        <w:rPr>
          <w:b/>
          <w:bCs/>
        </w:rPr>
        <w:t>nulli</w:t>
      </w:r>
      <w:proofErr w:type="spellEnd"/>
      <w:r w:rsidRPr="00313DB3">
        <w:rPr>
          <w:b/>
          <w:bCs/>
        </w:rPr>
        <w:t>:</w:t>
      </w:r>
      <w:r w:rsidRPr="00313DB3">
        <w:t xml:space="preserve"> Sprawdza, czy któryś z obiektów nie jest </w:t>
      </w:r>
      <w:proofErr w:type="spellStart"/>
      <w:r w:rsidRPr="00313DB3">
        <w:t>nullem</w:t>
      </w:r>
      <w:proofErr w:type="spellEnd"/>
      <w:r w:rsidRPr="00313DB3">
        <w:t xml:space="preserve"> (</w:t>
      </w:r>
      <w:proofErr w:type="spellStart"/>
      <w:r w:rsidRPr="00313DB3">
        <w:t>if</w:t>
      </w:r>
      <w:proofErr w:type="spellEnd"/>
      <w:r w:rsidRPr="00313DB3">
        <w:t xml:space="preserve"> (x == </w:t>
      </w:r>
      <w:proofErr w:type="spellStart"/>
      <w:r w:rsidRPr="00313DB3">
        <w:t>null</w:t>
      </w:r>
      <w:proofErr w:type="spellEnd"/>
      <w:r w:rsidRPr="00313DB3">
        <w:t xml:space="preserve"> || y == </w:t>
      </w:r>
      <w:proofErr w:type="spellStart"/>
      <w:r w:rsidRPr="00313DB3">
        <w:t>null</w:t>
      </w:r>
      <w:proofErr w:type="spellEnd"/>
      <w:r w:rsidRPr="00313DB3">
        <w:t xml:space="preserve">) return 0;). Jest to zabezpieczenie przed błędem </w:t>
      </w:r>
      <w:proofErr w:type="spellStart"/>
      <w:r w:rsidRPr="00313DB3">
        <w:t>NullReferenceException</w:t>
      </w:r>
      <w:proofErr w:type="spellEnd"/>
      <w:r w:rsidRPr="00313DB3">
        <w:t xml:space="preserve"> podczas sortowania listy zawierającej puste referencje.</w:t>
      </w:r>
    </w:p>
    <w:p w14:paraId="58538678" w14:textId="6AC40CA3" w:rsidR="00313DB3" w:rsidRPr="00313DB3" w:rsidRDefault="00313DB3" w:rsidP="00313DB3">
      <w:pPr>
        <w:numPr>
          <w:ilvl w:val="0"/>
          <w:numId w:val="55"/>
        </w:numPr>
      </w:pPr>
      <w:r w:rsidRPr="00313DB3">
        <w:rPr>
          <w:b/>
          <w:bCs/>
        </w:rPr>
        <w:t>Pobranie ryzyka:</w:t>
      </w:r>
      <w:r w:rsidRPr="00313DB3">
        <w:t xml:space="preserve"> Wywołuje metodę </w:t>
      </w:r>
      <w:proofErr w:type="spellStart"/>
      <w:r w:rsidRPr="00313DB3">
        <w:t>GetRiskAssessment</w:t>
      </w:r>
      <w:proofErr w:type="spellEnd"/>
      <w:r w:rsidRPr="00313DB3">
        <w:t>() na obu obiektach.</w:t>
      </w:r>
    </w:p>
    <w:p w14:paraId="175A88C1" w14:textId="0B261012" w:rsidR="00313DB3" w:rsidRPr="00313DB3" w:rsidRDefault="00313DB3" w:rsidP="00313DB3">
      <w:pPr>
        <w:numPr>
          <w:ilvl w:val="0"/>
          <w:numId w:val="55"/>
        </w:numPr>
      </w:pPr>
      <w:r w:rsidRPr="00313DB3">
        <w:rPr>
          <w:b/>
          <w:bCs/>
        </w:rPr>
        <w:t xml:space="preserve">Porównanie </w:t>
      </w:r>
      <w:proofErr w:type="spellStart"/>
      <w:r w:rsidRPr="00313DB3">
        <w:rPr>
          <w:b/>
          <w:bCs/>
        </w:rPr>
        <w:t>enumów</w:t>
      </w:r>
      <w:proofErr w:type="spellEnd"/>
      <w:r w:rsidRPr="00313DB3">
        <w:rPr>
          <w:b/>
          <w:bCs/>
        </w:rPr>
        <w:t>:</w:t>
      </w:r>
      <w:r w:rsidRPr="00313DB3">
        <w:t xml:space="preserve"> Zwraca wynik porównania wartości </w:t>
      </w:r>
      <w:proofErr w:type="spellStart"/>
      <w:r w:rsidRPr="00313DB3">
        <w:t>enumów</w:t>
      </w:r>
      <w:proofErr w:type="spellEnd"/>
      <w:r w:rsidRPr="00313DB3">
        <w:t xml:space="preserve"> (</w:t>
      </w:r>
      <w:proofErr w:type="spellStart"/>
      <w:r w:rsidRPr="00313DB3">
        <w:t>CompareTo</w:t>
      </w:r>
      <w:proofErr w:type="spellEnd"/>
      <w:r w:rsidRPr="00313DB3">
        <w:t>)</w:t>
      </w:r>
      <w:r>
        <w:t xml:space="preserve">, </w:t>
      </w:r>
      <w:r w:rsidRPr="00313DB3">
        <w:t xml:space="preserve">porównanie odbywa się zgodnie z kolejnością zdefiniowaną w </w:t>
      </w:r>
      <w:proofErr w:type="spellStart"/>
      <w:r w:rsidRPr="00313DB3">
        <w:t>RiskEnum</w:t>
      </w:r>
      <w:proofErr w:type="spellEnd"/>
      <w:r w:rsidRPr="00313DB3">
        <w:t xml:space="preserve"> (</w:t>
      </w:r>
      <w:proofErr w:type="spellStart"/>
      <w:r w:rsidRPr="00313DB3">
        <w:t>Low</w:t>
      </w:r>
      <w:proofErr w:type="spellEnd"/>
      <w:r w:rsidRPr="00313DB3">
        <w:t xml:space="preserve"> &lt; Medium &lt; High &lt; </w:t>
      </w:r>
      <w:proofErr w:type="spellStart"/>
      <w:r w:rsidRPr="00313DB3">
        <w:t>ExtremelyHigh</w:t>
      </w:r>
      <w:proofErr w:type="spellEnd"/>
      <w:r w:rsidRPr="00313DB3">
        <w:t>).</w:t>
      </w:r>
    </w:p>
    <w:p w14:paraId="788092A3" w14:textId="162D1A01" w:rsidR="00313DB3" w:rsidRDefault="00313DB3" w:rsidP="00313DB3">
      <w:pPr>
        <w:pStyle w:val="Nagwek2"/>
      </w:pPr>
      <w:r>
        <w:t>Typy wyliczeniowe</w:t>
      </w:r>
    </w:p>
    <w:p w14:paraId="76A5BADD" w14:textId="125BCABC" w:rsidR="00313DB3" w:rsidRDefault="00313DB3" w:rsidP="00313DB3">
      <w:pPr>
        <w:pStyle w:val="Akapitzlist"/>
        <w:numPr>
          <w:ilvl w:val="0"/>
          <w:numId w:val="56"/>
        </w:numPr>
      </w:pPr>
      <w:proofErr w:type="spellStart"/>
      <w:r>
        <w:t>RiskEnum</w:t>
      </w:r>
      <w:proofErr w:type="spellEnd"/>
    </w:p>
    <w:p w14:paraId="709000BC" w14:textId="3601551F" w:rsidR="00313DB3" w:rsidRDefault="00313DB3" w:rsidP="00313DB3">
      <w:pPr>
        <w:pStyle w:val="Akapitzlist"/>
        <w:numPr>
          <w:ilvl w:val="1"/>
          <w:numId w:val="56"/>
        </w:numPr>
      </w:pPr>
      <w:r>
        <w:rPr>
          <w:b/>
          <w:bCs/>
        </w:rPr>
        <w:t>Opis:</w:t>
      </w:r>
      <w:r>
        <w:t xml:space="preserve"> </w:t>
      </w:r>
      <w:r w:rsidRPr="00313DB3">
        <w:t xml:space="preserve">Definiuje skalę ryzyka inwestycyjnego. Jest wykorzystywany przez metodę </w:t>
      </w:r>
      <w:proofErr w:type="spellStart"/>
      <w:r w:rsidRPr="00313DB3">
        <w:t>GetRiskAssessment</w:t>
      </w:r>
      <w:proofErr w:type="spellEnd"/>
      <w:r w:rsidRPr="00313DB3">
        <w:t xml:space="preserve">() w klasach aktywów oraz przez </w:t>
      </w:r>
      <w:proofErr w:type="spellStart"/>
      <w:r w:rsidRPr="00313DB3">
        <w:t>AssetRiskComparer</w:t>
      </w:r>
      <w:proofErr w:type="spellEnd"/>
      <w:r w:rsidRPr="00313DB3">
        <w:t>. Kolejność wartości ma znaczenie (od najmniejszego do największego ryzyka).</w:t>
      </w:r>
    </w:p>
    <w:p w14:paraId="481F60C2" w14:textId="695B8E35" w:rsidR="00313DB3" w:rsidRPr="00313DB3" w:rsidRDefault="00313DB3" w:rsidP="00313DB3">
      <w:pPr>
        <w:pStyle w:val="Akapitzlist"/>
        <w:numPr>
          <w:ilvl w:val="1"/>
          <w:numId w:val="56"/>
        </w:numPr>
        <w:rPr>
          <w:b/>
          <w:bCs/>
          <w:lang w:val="en-US"/>
        </w:rPr>
      </w:pPr>
      <w:proofErr w:type="spellStart"/>
      <w:r w:rsidRPr="00313DB3">
        <w:rPr>
          <w:b/>
          <w:bCs/>
          <w:lang w:val="en-US"/>
        </w:rPr>
        <w:t>Wartości</w:t>
      </w:r>
      <w:proofErr w:type="spellEnd"/>
      <w:r w:rsidRPr="00313DB3">
        <w:rPr>
          <w:b/>
          <w:bCs/>
          <w:lang w:val="en-US"/>
        </w:rPr>
        <w:t xml:space="preserve">: </w:t>
      </w:r>
      <w:r w:rsidRPr="00313DB3">
        <w:rPr>
          <w:lang w:val="en-US"/>
        </w:rPr>
        <w:t xml:space="preserve">Low (0), Medium (1), High (2), </w:t>
      </w:r>
      <w:proofErr w:type="spellStart"/>
      <w:r w:rsidRPr="00313DB3">
        <w:rPr>
          <w:lang w:val="en-US"/>
        </w:rPr>
        <w:t>ExtremelyHigh</w:t>
      </w:r>
      <w:proofErr w:type="spellEnd"/>
      <w:r w:rsidRPr="00313DB3">
        <w:rPr>
          <w:lang w:val="en-US"/>
        </w:rPr>
        <w:t xml:space="preserve"> (</w:t>
      </w:r>
      <w:r>
        <w:rPr>
          <w:lang w:val="en-US"/>
        </w:rPr>
        <w:t>3)</w:t>
      </w:r>
    </w:p>
    <w:p w14:paraId="4D7824DC" w14:textId="46C1EF1D" w:rsidR="00313DB3" w:rsidRPr="00313DB3" w:rsidRDefault="00313DB3" w:rsidP="00313DB3">
      <w:pPr>
        <w:pStyle w:val="Akapitzlist"/>
        <w:numPr>
          <w:ilvl w:val="0"/>
          <w:numId w:val="56"/>
        </w:numPr>
        <w:rPr>
          <w:lang w:val="en-US"/>
        </w:rPr>
      </w:pPr>
      <w:proofErr w:type="spellStart"/>
      <w:r w:rsidRPr="00313DB3">
        <w:t>UnitEnum</w:t>
      </w:r>
      <w:proofErr w:type="spellEnd"/>
    </w:p>
    <w:p w14:paraId="5765FED4" w14:textId="729A283F" w:rsidR="00313DB3" w:rsidRDefault="00313DB3" w:rsidP="00313DB3">
      <w:pPr>
        <w:pStyle w:val="Akapitzlist"/>
        <w:numPr>
          <w:ilvl w:val="1"/>
          <w:numId w:val="56"/>
        </w:numPr>
      </w:pPr>
      <w:r w:rsidRPr="00313DB3">
        <w:rPr>
          <w:b/>
          <w:bCs/>
        </w:rPr>
        <w:t>Opis:</w:t>
      </w:r>
      <w:r>
        <w:t xml:space="preserve"> </w:t>
      </w:r>
      <w:r w:rsidRPr="00313DB3">
        <w:t xml:space="preserve">Służy do określania jednostek dla klasy </w:t>
      </w:r>
      <w:proofErr w:type="spellStart"/>
      <w:r w:rsidRPr="00313DB3">
        <w:t>Commodity</w:t>
      </w:r>
      <w:proofErr w:type="spellEnd"/>
      <w:r>
        <w:t>.</w:t>
      </w:r>
    </w:p>
    <w:p w14:paraId="699198E5" w14:textId="6FA89354" w:rsidR="00313DB3" w:rsidRPr="00313DB3" w:rsidRDefault="00313DB3" w:rsidP="00313DB3">
      <w:pPr>
        <w:pStyle w:val="Akapitzlist"/>
        <w:numPr>
          <w:ilvl w:val="1"/>
          <w:numId w:val="56"/>
        </w:numPr>
        <w:rPr>
          <w:b/>
          <w:bCs/>
        </w:rPr>
      </w:pPr>
      <w:r w:rsidRPr="00313DB3">
        <w:rPr>
          <w:b/>
          <w:bCs/>
        </w:rPr>
        <w:t>Wartości:</w:t>
      </w:r>
      <w:r>
        <w:rPr>
          <w:b/>
          <w:bCs/>
        </w:rPr>
        <w:t xml:space="preserve"> </w:t>
      </w:r>
    </w:p>
    <w:p w14:paraId="66C4D74B" w14:textId="258033BC" w:rsidR="00313DB3" w:rsidRPr="00313DB3" w:rsidRDefault="00313DB3" w:rsidP="00313DB3">
      <w:pPr>
        <w:pStyle w:val="Akapitzlist"/>
        <w:numPr>
          <w:ilvl w:val="2"/>
          <w:numId w:val="56"/>
        </w:numPr>
      </w:pPr>
      <w:proofErr w:type="spellStart"/>
      <w:r w:rsidRPr="00313DB3">
        <w:t>Ounce</w:t>
      </w:r>
      <w:proofErr w:type="spellEnd"/>
      <w:r w:rsidRPr="00313DB3">
        <w:t xml:space="preserve"> (Uncja) – np. dla złota, srebra.</w:t>
      </w:r>
    </w:p>
    <w:p w14:paraId="28845168" w14:textId="77777777" w:rsidR="00313DB3" w:rsidRPr="00313DB3" w:rsidRDefault="00313DB3" w:rsidP="00313DB3">
      <w:pPr>
        <w:pStyle w:val="Akapitzlist"/>
        <w:numPr>
          <w:ilvl w:val="2"/>
          <w:numId w:val="56"/>
        </w:numPr>
      </w:pPr>
      <w:proofErr w:type="spellStart"/>
      <w:r w:rsidRPr="00313DB3">
        <w:t>Barrel</w:t>
      </w:r>
      <w:proofErr w:type="spellEnd"/>
      <w:r w:rsidRPr="00313DB3">
        <w:t xml:space="preserve"> (Baryłka) – np. dla ropy naftowej.</w:t>
      </w:r>
    </w:p>
    <w:p w14:paraId="1AA05ADD" w14:textId="4EED3B51" w:rsidR="00313DB3" w:rsidRPr="00313DB3" w:rsidRDefault="00313DB3" w:rsidP="00313DB3">
      <w:pPr>
        <w:pStyle w:val="Akapitzlist"/>
        <w:numPr>
          <w:ilvl w:val="2"/>
          <w:numId w:val="56"/>
        </w:numPr>
      </w:pPr>
      <w:r w:rsidRPr="00313DB3">
        <w:t>Ton (Tona) – np. dla węgla, stali.</w:t>
      </w:r>
    </w:p>
    <w:p w14:paraId="14CA94C6" w14:textId="77777777" w:rsidR="00313DB3" w:rsidRPr="00313DB3" w:rsidRDefault="00313DB3" w:rsidP="00313DB3">
      <w:pPr>
        <w:pStyle w:val="Akapitzlist"/>
        <w:numPr>
          <w:ilvl w:val="2"/>
          <w:numId w:val="56"/>
        </w:numPr>
      </w:pPr>
      <w:r w:rsidRPr="00313DB3">
        <w:t>Kilogram – uniwersalna jednostka wagowa.</w:t>
      </w:r>
    </w:p>
    <w:p w14:paraId="1209DD2A" w14:textId="77777777" w:rsidR="00313DB3" w:rsidRPr="00313DB3" w:rsidRDefault="00313DB3" w:rsidP="00313DB3">
      <w:pPr>
        <w:pStyle w:val="Akapitzlist"/>
        <w:numPr>
          <w:ilvl w:val="2"/>
          <w:numId w:val="56"/>
        </w:numPr>
      </w:pPr>
      <w:r w:rsidRPr="00313DB3">
        <w:t>Gram – dla metali rzadkich.</w:t>
      </w:r>
    </w:p>
    <w:p w14:paraId="172C4EA9" w14:textId="07728128" w:rsidR="00313DB3" w:rsidRPr="00313DB3" w:rsidRDefault="00313DB3" w:rsidP="00313DB3">
      <w:pPr>
        <w:pStyle w:val="Akapitzlist"/>
        <w:numPr>
          <w:ilvl w:val="2"/>
          <w:numId w:val="56"/>
        </w:numPr>
      </w:pPr>
      <w:proofErr w:type="spellStart"/>
      <w:r w:rsidRPr="00313DB3">
        <w:t>Bushel</w:t>
      </w:r>
      <w:proofErr w:type="spellEnd"/>
      <w:r w:rsidRPr="00313DB3">
        <w:t xml:space="preserve"> –</w:t>
      </w:r>
      <w:r>
        <w:t xml:space="preserve"> </w:t>
      </w:r>
      <w:r w:rsidRPr="00313DB3">
        <w:t>dla zbóż</w:t>
      </w:r>
      <w:r>
        <w:t>.</w:t>
      </w:r>
      <w:r w:rsidRPr="00313DB3">
        <w:t xml:space="preserve"> </w:t>
      </w:r>
    </w:p>
    <w:p w14:paraId="3A5DB95A" w14:textId="77777777" w:rsidR="00313DB3" w:rsidRPr="00313DB3" w:rsidRDefault="00313DB3" w:rsidP="00313DB3">
      <w:pPr>
        <w:pStyle w:val="Akapitzlist"/>
        <w:numPr>
          <w:ilvl w:val="2"/>
          <w:numId w:val="56"/>
        </w:numPr>
      </w:pPr>
      <w:r w:rsidRPr="00313DB3">
        <w:t>Liter – dla płynów innych niż ropa.</w:t>
      </w:r>
    </w:p>
    <w:p w14:paraId="0C6F2F75" w14:textId="66BEEE2B" w:rsidR="00313DB3" w:rsidRPr="00313DB3" w:rsidRDefault="00313DB3" w:rsidP="00313DB3">
      <w:pPr>
        <w:pStyle w:val="Akapitzlist"/>
        <w:numPr>
          <w:ilvl w:val="2"/>
          <w:numId w:val="56"/>
        </w:numPr>
      </w:pPr>
      <w:r w:rsidRPr="00313DB3">
        <w:t>MWh (Megawatogodzina) – dla energii elektrycznej lub gazu.</w:t>
      </w:r>
    </w:p>
    <w:sectPr w:rsidR="00313DB3" w:rsidRPr="00313DB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C3C50"/>
    <w:multiLevelType w:val="hybridMultilevel"/>
    <w:tmpl w:val="1BE69FF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E13B6D"/>
    <w:multiLevelType w:val="multilevel"/>
    <w:tmpl w:val="FDDC6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66F4A9F"/>
    <w:multiLevelType w:val="hybridMultilevel"/>
    <w:tmpl w:val="F1D877C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A56443"/>
    <w:multiLevelType w:val="hybridMultilevel"/>
    <w:tmpl w:val="33A49F94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7863604"/>
    <w:multiLevelType w:val="hybridMultilevel"/>
    <w:tmpl w:val="0A3E626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8D313C4"/>
    <w:multiLevelType w:val="hybridMultilevel"/>
    <w:tmpl w:val="D7489EEC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9F6C44"/>
    <w:multiLevelType w:val="hybridMultilevel"/>
    <w:tmpl w:val="7C4C013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11C364F"/>
    <w:multiLevelType w:val="hybridMultilevel"/>
    <w:tmpl w:val="6A2A5B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C273EF"/>
    <w:multiLevelType w:val="hybridMultilevel"/>
    <w:tmpl w:val="C61A6A0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EE5145E"/>
    <w:multiLevelType w:val="hybridMultilevel"/>
    <w:tmpl w:val="435228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F14BB9"/>
    <w:multiLevelType w:val="hybridMultilevel"/>
    <w:tmpl w:val="6A8260F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109529E"/>
    <w:multiLevelType w:val="multilevel"/>
    <w:tmpl w:val="84ECE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D010BAC"/>
    <w:multiLevelType w:val="hybridMultilevel"/>
    <w:tmpl w:val="E4CCF32E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F457288"/>
    <w:multiLevelType w:val="hybridMultilevel"/>
    <w:tmpl w:val="4586A6D6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3F2CBF"/>
    <w:multiLevelType w:val="multilevel"/>
    <w:tmpl w:val="C83E7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6C30DD"/>
    <w:multiLevelType w:val="multilevel"/>
    <w:tmpl w:val="B32E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4207500">
    <w:abstractNumId w:val="2"/>
  </w:num>
  <w:num w:numId="2" w16cid:durableId="864907702">
    <w:abstractNumId w:val="2"/>
  </w:num>
  <w:num w:numId="3" w16cid:durableId="1036807777">
    <w:abstractNumId w:val="2"/>
  </w:num>
  <w:num w:numId="4" w16cid:durableId="487478779">
    <w:abstractNumId w:val="2"/>
  </w:num>
  <w:num w:numId="5" w16cid:durableId="807280350">
    <w:abstractNumId w:val="2"/>
  </w:num>
  <w:num w:numId="6" w16cid:durableId="445738680">
    <w:abstractNumId w:val="2"/>
  </w:num>
  <w:num w:numId="7" w16cid:durableId="1321543679">
    <w:abstractNumId w:val="2"/>
  </w:num>
  <w:num w:numId="8" w16cid:durableId="174152480">
    <w:abstractNumId w:val="2"/>
  </w:num>
  <w:num w:numId="9" w16cid:durableId="1617785395">
    <w:abstractNumId w:val="2"/>
  </w:num>
  <w:num w:numId="10" w16cid:durableId="280383914">
    <w:abstractNumId w:val="2"/>
  </w:num>
  <w:num w:numId="11" w16cid:durableId="482627045">
    <w:abstractNumId w:val="2"/>
  </w:num>
  <w:num w:numId="12" w16cid:durableId="527180202">
    <w:abstractNumId w:val="2"/>
  </w:num>
  <w:num w:numId="13" w16cid:durableId="915020218">
    <w:abstractNumId w:val="2"/>
  </w:num>
  <w:num w:numId="14" w16cid:durableId="727537820">
    <w:abstractNumId w:val="2"/>
  </w:num>
  <w:num w:numId="15" w16cid:durableId="2070839193">
    <w:abstractNumId w:val="2"/>
  </w:num>
  <w:num w:numId="16" w16cid:durableId="2115779373">
    <w:abstractNumId w:val="2"/>
  </w:num>
  <w:num w:numId="17" w16cid:durableId="1254125587">
    <w:abstractNumId w:val="2"/>
  </w:num>
  <w:num w:numId="18" w16cid:durableId="1590767977">
    <w:abstractNumId w:val="2"/>
  </w:num>
  <w:num w:numId="19" w16cid:durableId="1197811159">
    <w:abstractNumId w:val="2"/>
  </w:num>
  <w:num w:numId="20" w16cid:durableId="254440950">
    <w:abstractNumId w:val="2"/>
  </w:num>
  <w:num w:numId="21" w16cid:durableId="1177379407">
    <w:abstractNumId w:val="2"/>
  </w:num>
  <w:num w:numId="22" w16cid:durableId="848374627">
    <w:abstractNumId w:val="2"/>
  </w:num>
  <w:num w:numId="23" w16cid:durableId="1994261295">
    <w:abstractNumId w:val="2"/>
  </w:num>
  <w:num w:numId="24" w16cid:durableId="234438218">
    <w:abstractNumId w:val="2"/>
  </w:num>
  <w:num w:numId="25" w16cid:durableId="121534694">
    <w:abstractNumId w:val="2"/>
  </w:num>
  <w:num w:numId="26" w16cid:durableId="292634153">
    <w:abstractNumId w:val="2"/>
  </w:num>
  <w:num w:numId="27" w16cid:durableId="879980078">
    <w:abstractNumId w:val="2"/>
  </w:num>
  <w:num w:numId="28" w16cid:durableId="1604338140">
    <w:abstractNumId w:val="2"/>
  </w:num>
  <w:num w:numId="29" w16cid:durableId="1229268368">
    <w:abstractNumId w:val="2"/>
  </w:num>
  <w:num w:numId="30" w16cid:durableId="774399530">
    <w:abstractNumId w:val="2"/>
  </w:num>
  <w:num w:numId="31" w16cid:durableId="1691371942">
    <w:abstractNumId w:val="2"/>
  </w:num>
  <w:num w:numId="32" w16cid:durableId="1720860531">
    <w:abstractNumId w:val="2"/>
  </w:num>
  <w:num w:numId="33" w16cid:durableId="1614900818">
    <w:abstractNumId w:val="2"/>
  </w:num>
  <w:num w:numId="34" w16cid:durableId="1978299709">
    <w:abstractNumId w:val="2"/>
  </w:num>
  <w:num w:numId="35" w16cid:durableId="1053889306">
    <w:abstractNumId w:val="2"/>
  </w:num>
  <w:num w:numId="36" w16cid:durableId="531842231">
    <w:abstractNumId w:val="2"/>
  </w:num>
  <w:num w:numId="37" w16cid:durableId="969898465">
    <w:abstractNumId w:val="2"/>
  </w:num>
  <w:num w:numId="38" w16cid:durableId="1659572577">
    <w:abstractNumId w:val="2"/>
  </w:num>
  <w:num w:numId="39" w16cid:durableId="2023899923">
    <w:abstractNumId w:val="2"/>
  </w:num>
  <w:num w:numId="40" w16cid:durableId="1024476259">
    <w:abstractNumId w:val="2"/>
  </w:num>
  <w:num w:numId="41" w16cid:durableId="1785340814">
    <w:abstractNumId w:val="10"/>
  </w:num>
  <w:num w:numId="42" w16cid:durableId="1303384368">
    <w:abstractNumId w:val="6"/>
  </w:num>
  <w:num w:numId="43" w16cid:durableId="1632981304">
    <w:abstractNumId w:val="4"/>
  </w:num>
  <w:num w:numId="44" w16cid:durableId="1079209293">
    <w:abstractNumId w:val="14"/>
  </w:num>
  <w:num w:numId="45" w16cid:durableId="1831482580">
    <w:abstractNumId w:val="13"/>
  </w:num>
  <w:num w:numId="46" w16cid:durableId="585767051">
    <w:abstractNumId w:val="15"/>
  </w:num>
  <w:num w:numId="47" w16cid:durableId="3174898">
    <w:abstractNumId w:val="7"/>
  </w:num>
  <w:num w:numId="48" w16cid:durableId="1679771263">
    <w:abstractNumId w:val="9"/>
  </w:num>
  <w:num w:numId="49" w16cid:durableId="946890609">
    <w:abstractNumId w:val="5"/>
  </w:num>
  <w:num w:numId="50" w16cid:durableId="1540774375">
    <w:abstractNumId w:val="16"/>
  </w:num>
  <w:num w:numId="51" w16cid:durableId="943613606">
    <w:abstractNumId w:val="12"/>
  </w:num>
  <w:num w:numId="52" w16cid:durableId="877007272">
    <w:abstractNumId w:val="0"/>
  </w:num>
  <w:num w:numId="53" w16cid:durableId="1623270876">
    <w:abstractNumId w:val="8"/>
  </w:num>
  <w:num w:numId="54" w16cid:durableId="1946230739">
    <w:abstractNumId w:val="3"/>
  </w:num>
  <w:num w:numId="55" w16cid:durableId="1616908395">
    <w:abstractNumId w:val="1"/>
  </w:num>
  <w:num w:numId="56" w16cid:durableId="15694192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2C6"/>
    <w:rsid w:val="00313DB3"/>
    <w:rsid w:val="003C4F98"/>
    <w:rsid w:val="003E4220"/>
    <w:rsid w:val="0049001D"/>
    <w:rsid w:val="00521C2F"/>
    <w:rsid w:val="00536589"/>
    <w:rsid w:val="005E7494"/>
    <w:rsid w:val="008028E7"/>
    <w:rsid w:val="00804F70"/>
    <w:rsid w:val="008106A7"/>
    <w:rsid w:val="009D6FD6"/>
    <w:rsid w:val="00A05536"/>
    <w:rsid w:val="00A664C1"/>
    <w:rsid w:val="00C41CB2"/>
    <w:rsid w:val="00C732C6"/>
    <w:rsid w:val="00D75D37"/>
    <w:rsid w:val="00E24739"/>
    <w:rsid w:val="00E90B01"/>
    <w:rsid w:val="00EB5B1A"/>
    <w:rsid w:val="00F22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4AFB47"/>
  <w15:chartTrackingRefBased/>
  <w15:docId w15:val="{BD5B8A3F-0C26-4B3D-BFDC-D37D8B9AC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C732C6"/>
  </w:style>
  <w:style w:type="paragraph" w:styleId="Nagwek1">
    <w:name w:val="heading 1"/>
    <w:basedOn w:val="Normalny"/>
    <w:next w:val="Normalny"/>
    <w:link w:val="Nagwek1Znak"/>
    <w:uiPriority w:val="9"/>
    <w:qFormat/>
    <w:rsid w:val="00C732C6"/>
    <w:pPr>
      <w:keepNext/>
      <w:keepLines/>
      <w:numPr>
        <w:numId w:val="4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C732C6"/>
    <w:pPr>
      <w:keepNext/>
      <w:keepLines/>
      <w:numPr>
        <w:ilvl w:val="1"/>
        <w:numId w:val="4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732C6"/>
    <w:pPr>
      <w:keepNext/>
      <w:keepLines/>
      <w:numPr>
        <w:ilvl w:val="2"/>
        <w:numId w:val="4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C732C6"/>
    <w:pPr>
      <w:keepNext/>
      <w:keepLines/>
      <w:numPr>
        <w:ilvl w:val="3"/>
        <w:numId w:val="4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C732C6"/>
    <w:pPr>
      <w:keepNext/>
      <w:keepLines/>
      <w:numPr>
        <w:ilvl w:val="4"/>
        <w:numId w:val="40"/>
      </w:numPr>
      <w:spacing w:before="200" w:after="0"/>
      <w:outlineLvl w:val="4"/>
    </w:pPr>
    <w:rPr>
      <w:rFonts w:asciiTheme="majorHAnsi" w:eastAsiaTheme="majorEastAsia" w:hAnsiTheme="majorHAnsi" w:cstheme="majorBidi"/>
      <w:color w:val="0A1D30" w:themeColor="text2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C732C6"/>
    <w:pPr>
      <w:keepNext/>
      <w:keepLines/>
      <w:numPr>
        <w:ilvl w:val="5"/>
        <w:numId w:val="4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1D30" w:themeColor="text2" w:themeShade="B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C732C6"/>
    <w:pPr>
      <w:keepNext/>
      <w:keepLines/>
      <w:numPr>
        <w:ilvl w:val="6"/>
        <w:numId w:val="4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C732C6"/>
    <w:pPr>
      <w:keepNext/>
      <w:keepLines/>
      <w:numPr>
        <w:ilvl w:val="7"/>
        <w:numId w:val="4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C732C6"/>
    <w:pPr>
      <w:keepNext/>
      <w:keepLines/>
      <w:numPr>
        <w:ilvl w:val="8"/>
        <w:numId w:val="4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kodprogramu">
    <w:name w:val="kod programu"/>
    <w:basedOn w:val="Normalny"/>
    <w:link w:val="kodprogramuZnak"/>
    <w:autoRedefine/>
    <w:rsid w:val="00C41CB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262626" w:themeFill="text1" w:themeFillTint="D9"/>
      <w:spacing w:line="240" w:lineRule="auto"/>
      <w:contextualSpacing/>
    </w:pPr>
    <w:rPr>
      <w:rFonts w:ascii="Courier New" w:hAnsi="Courier New"/>
      <w:color w:val="FFFFFF" w:themeColor="background1"/>
      <w:sz w:val="20"/>
    </w:rPr>
  </w:style>
  <w:style w:type="character" w:customStyle="1" w:styleId="kodprogramuZnak">
    <w:name w:val="kod programu Znak"/>
    <w:basedOn w:val="Domylnaczcionkaakapitu"/>
    <w:link w:val="kodprogramu"/>
    <w:rsid w:val="00C41CB2"/>
    <w:rPr>
      <w:rFonts w:ascii="Courier New" w:hAnsi="Courier New"/>
      <w:color w:val="FFFFFF" w:themeColor="background1"/>
      <w:sz w:val="20"/>
      <w:shd w:val="clear" w:color="auto" w:fill="262626" w:themeFill="text1" w:themeFillTint="D9"/>
    </w:rPr>
  </w:style>
  <w:style w:type="character" w:customStyle="1" w:styleId="Nagwek1Znak">
    <w:name w:val="Nagłówek 1 Znak"/>
    <w:basedOn w:val="Domylnaczcionkaakapitu"/>
    <w:link w:val="Nagwek1"/>
    <w:uiPriority w:val="9"/>
    <w:rsid w:val="00C732C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Nagwek2Znak">
    <w:name w:val="Nagłówek 2 Znak"/>
    <w:basedOn w:val="Domylnaczcionkaakapitu"/>
    <w:link w:val="Nagwek2"/>
    <w:uiPriority w:val="9"/>
    <w:rsid w:val="00C732C6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rsid w:val="00C732C6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C732C6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C732C6"/>
    <w:rPr>
      <w:rFonts w:asciiTheme="majorHAnsi" w:eastAsiaTheme="majorEastAsia" w:hAnsiTheme="majorHAnsi" w:cstheme="majorBidi"/>
      <w:color w:val="0A1D30" w:themeColor="text2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C732C6"/>
    <w:rPr>
      <w:rFonts w:asciiTheme="majorHAnsi" w:eastAsiaTheme="majorEastAsia" w:hAnsiTheme="majorHAnsi" w:cstheme="majorBidi"/>
      <w:i/>
      <w:iCs/>
      <w:color w:val="0A1D30" w:themeColor="text2" w:themeShade="B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C732C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C732C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C732C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ytu">
    <w:name w:val="Title"/>
    <w:basedOn w:val="Normalny"/>
    <w:next w:val="Normalny"/>
    <w:link w:val="TytuZnak"/>
    <w:uiPriority w:val="10"/>
    <w:qFormat/>
    <w:rsid w:val="00C732C6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732C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732C6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PodtytuZnak">
    <w:name w:val="Podtytuł Znak"/>
    <w:basedOn w:val="Domylnaczcionkaakapitu"/>
    <w:link w:val="Podtytu"/>
    <w:uiPriority w:val="11"/>
    <w:rsid w:val="00C732C6"/>
    <w:rPr>
      <w:color w:val="5A5A5A" w:themeColor="text1" w:themeTint="A5"/>
      <w:spacing w:val="10"/>
    </w:rPr>
  </w:style>
  <w:style w:type="paragraph" w:styleId="Cytat">
    <w:name w:val="Quote"/>
    <w:basedOn w:val="Normalny"/>
    <w:next w:val="Normalny"/>
    <w:link w:val="CytatZnak"/>
    <w:uiPriority w:val="29"/>
    <w:qFormat/>
    <w:rsid w:val="00C732C6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C732C6"/>
    <w:rPr>
      <w:i/>
      <w:iCs/>
      <w:color w:val="000000" w:themeColor="text1"/>
    </w:rPr>
  </w:style>
  <w:style w:type="paragraph" w:styleId="Akapitzlist">
    <w:name w:val="List Paragraph"/>
    <w:basedOn w:val="Normalny"/>
    <w:uiPriority w:val="34"/>
    <w:qFormat/>
    <w:rsid w:val="00C732C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C732C6"/>
    <w:rPr>
      <w:b/>
      <w:bCs/>
      <w:i/>
      <w:iCs/>
      <w:cap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732C6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732C6"/>
    <w:rPr>
      <w:color w:val="000000" w:themeColor="text1"/>
      <w:shd w:val="clear" w:color="auto" w:fill="F2F2F2" w:themeFill="background1" w:themeFillShade="F2"/>
    </w:rPr>
  </w:style>
  <w:style w:type="character" w:styleId="Odwoanieintensywne">
    <w:name w:val="Intense Reference"/>
    <w:basedOn w:val="Domylnaczcionkaakapitu"/>
    <w:uiPriority w:val="32"/>
    <w:qFormat/>
    <w:rsid w:val="00C732C6"/>
    <w:rPr>
      <w:b/>
      <w:bCs/>
      <w:smallCaps/>
      <w:u w:val="single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C732C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C732C6"/>
    <w:rPr>
      <w:b/>
      <w:bCs/>
      <w:color w:val="000000" w:themeColor="text1"/>
    </w:rPr>
  </w:style>
  <w:style w:type="character" w:styleId="Uwydatnienie">
    <w:name w:val="Emphasis"/>
    <w:basedOn w:val="Domylnaczcionkaakapitu"/>
    <w:uiPriority w:val="20"/>
    <w:qFormat/>
    <w:rsid w:val="00C732C6"/>
    <w:rPr>
      <w:i/>
      <w:iCs/>
      <w:color w:val="auto"/>
    </w:rPr>
  </w:style>
  <w:style w:type="paragraph" w:styleId="Bezodstpw">
    <w:name w:val="No Spacing"/>
    <w:uiPriority w:val="1"/>
    <w:qFormat/>
    <w:rsid w:val="00C732C6"/>
    <w:pPr>
      <w:spacing w:after="0" w:line="240" w:lineRule="auto"/>
    </w:pPr>
  </w:style>
  <w:style w:type="character" w:styleId="Wyrnieniedelikatne">
    <w:name w:val="Subtle Emphasis"/>
    <w:basedOn w:val="Domylnaczcionkaakapitu"/>
    <w:uiPriority w:val="19"/>
    <w:qFormat/>
    <w:rsid w:val="00C732C6"/>
    <w:rPr>
      <w:i/>
      <w:iCs/>
      <w:color w:val="404040" w:themeColor="text1" w:themeTint="BF"/>
    </w:rPr>
  </w:style>
  <w:style w:type="character" w:styleId="Odwoaniedelikatne">
    <w:name w:val="Subtle Reference"/>
    <w:basedOn w:val="Domylnaczcionkaakapitu"/>
    <w:uiPriority w:val="31"/>
    <w:qFormat/>
    <w:rsid w:val="00C732C6"/>
    <w:rPr>
      <w:smallCaps/>
      <w:color w:val="404040" w:themeColor="text1" w:themeTint="BF"/>
      <w:u w:val="single" w:color="7F7F7F" w:themeColor="text1" w:themeTint="80"/>
    </w:rPr>
  </w:style>
  <w:style w:type="character" w:styleId="Tytuksiki">
    <w:name w:val="Book Title"/>
    <w:basedOn w:val="Domylnaczcionkaakapitu"/>
    <w:uiPriority w:val="33"/>
    <w:qFormat/>
    <w:rsid w:val="00C732C6"/>
    <w:rPr>
      <w:b w:val="0"/>
      <w:bCs w:val="0"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C732C6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0C238C-700A-45AB-B6D4-07FBE2B36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11</Pages>
  <Words>1088</Words>
  <Characters>19586</Characters>
  <Application>Microsoft Office Word</Application>
  <DocSecurity>0</DocSecurity>
  <Lines>544</Lines>
  <Paragraphs>558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Radwański</dc:creator>
  <cp:keywords/>
  <dc:description/>
  <cp:lastModifiedBy>Marcel Radwański</cp:lastModifiedBy>
  <cp:revision>1</cp:revision>
  <dcterms:created xsi:type="dcterms:W3CDTF">2025-12-20T17:36:00Z</dcterms:created>
  <dcterms:modified xsi:type="dcterms:W3CDTF">2025-12-20T19:48:00Z</dcterms:modified>
</cp:coreProperties>
</file>