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093B" w14:textId="2D058713" w:rsidR="0007573D" w:rsidRPr="00CE7E62" w:rsidRDefault="0007573D" w:rsidP="00CE7E62">
      <w:pPr>
        <w:ind w:left="720" w:hanging="360"/>
        <w:jc w:val="center"/>
        <w:rPr>
          <w:b/>
          <w:bCs/>
        </w:rPr>
      </w:pPr>
      <w:r w:rsidRPr="00CE7E62">
        <w:rPr>
          <w:b/>
          <w:bCs/>
        </w:rPr>
        <w:t xml:space="preserve">LANÇAMENTO AUTOMÁTICA DESPESA NO </w:t>
      </w:r>
      <w:r w:rsidR="00CE7E62" w:rsidRPr="00CE7E62">
        <w:rPr>
          <w:b/>
          <w:bCs/>
        </w:rPr>
        <w:t>SSW – TELA 475</w:t>
      </w:r>
    </w:p>
    <w:p w14:paraId="6F976B95" w14:textId="32A1D847" w:rsidR="0007573D" w:rsidRDefault="0007573D" w:rsidP="0007573D">
      <w:pPr>
        <w:pStyle w:val="PargrafodaLista"/>
      </w:pPr>
      <w:r>
        <w:br/>
      </w:r>
      <w:r>
        <w:br/>
      </w:r>
      <w:r>
        <w:sym w:font="Wingdings" w:char="F0E0"/>
      </w:r>
      <w:r>
        <w:t xml:space="preserve"> Na 1º parte da tela 475 na parte “Incluir nova despesa:” preencher com os campos da planilha como informado na imagem abaixo</w:t>
      </w:r>
    </w:p>
    <w:p w14:paraId="128ECFFF" w14:textId="7BF2ABB4" w:rsidR="00315443" w:rsidRDefault="0007573D" w:rsidP="0007573D">
      <w:pPr>
        <w:ind w:left="708"/>
      </w:pPr>
      <w:r>
        <w:br/>
      </w:r>
      <w:r>
        <w:rPr>
          <w:noProof/>
        </w:rPr>
        <w:drawing>
          <wp:inline distT="0" distB="0" distL="0" distR="0" wp14:anchorId="5D155AF3" wp14:editId="4611CFC8">
            <wp:extent cx="5400040" cy="1233170"/>
            <wp:effectExtent l="0" t="0" r="0" b="5080"/>
            <wp:docPr id="767215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15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178B" w14:textId="77777777" w:rsidR="0007573D" w:rsidRDefault="0007573D"/>
    <w:p w14:paraId="453BE430" w14:textId="77777777" w:rsidR="0007573D" w:rsidRDefault="0007573D"/>
    <w:p w14:paraId="1A053C59" w14:textId="77777777" w:rsidR="0007573D" w:rsidRDefault="0007573D"/>
    <w:p w14:paraId="5EE23DB3" w14:textId="77777777" w:rsidR="0007573D" w:rsidRDefault="0007573D"/>
    <w:p w14:paraId="65AAD8BE" w14:textId="77777777" w:rsidR="0007573D" w:rsidRDefault="0007573D"/>
    <w:p w14:paraId="38F266B5" w14:textId="77777777" w:rsidR="0007573D" w:rsidRDefault="0007573D"/>
    <w:p w14:paraId="2B311B8F" w14:textId="77777777" w:rsidR="0007573D" w:rsidRDefault="0007573D"/>
    <w:p w14:paraId="6195A9E7" w14:textId="77777777" w:rsidR="0007573D" w:rsidRDefault="0007573D"/>
    <w:p w14:paraId="3C91F68B" w14:textId="77777777" w:rsidR="0007573D" w:rsidRDefault="0007573D"/>
    <w:p w14:paraId="4FC42389" w14:textId="77777777" w:rsidR="0007573D" w:rsidRDefault="0007573D"/>
    <w:p w14:paraId="79218C14" w14:textId="77777777" w:rsidR="0007573D" w:rsidRDefault="0007573D"/>
    <w:p w14:paraId="22A0E62C" w14:textId="77777777" w:rsidR="0007573D" w:rsidRDefault="0007573D"/>
    <w:p w14:paraId="6450DF6C" w14:textId="77777777" w:rsidR="0007573D" w:rsidRDefault="0007573D"/>
    <w:p w14:paraId="20A33D95" w14:textId="77777777" w:rsidR="0007573D" w:rsidRDefault="0007573D"/>
    <w:p w14:paraId="6A0F0875" w14:textId="77777777" w:rsidR="0007573D" w:rsidRDefault="0007573D"/>
    <w:p w14:paraId="0806A25E" w14:textId="77777777" w:rsidR="0007573D" w:rsidRDefault="0007573D"/>
    <w:p w14:paraId="51164CC2" w14:textId="43C78C6F" w:rsidR="0007573D" w:rsidRDefault="0007573D" w:rsidP="0007573D">
      <w:pPr>
        <w:pStyle w:val="PargrafodaLista"/>
        <w:numPr>
          <w:ilvl w:val="0"/>
          <w:numId w:val="1"/>
        </w:numPr>
      </w:pPr>
      <w:r>
        <w:t xml:space="preserve">Após preencher vai ser direcionado para a </w:t>
      </w:r>
      <w:proofErr w:type="gramStart"/>
      <w:r>
        <w:t>2º parte</w:t>
      </w:r>
      <w:proofErr w:type="gramEnd"/>
      <w:r>
        <w:t xml:space="preserve"> da tela 475.</w:t>
      </w:r>
      <w:r>
        <w:br/>
        <w:t>Nela precisa preencher os campos destacados, todos constam na base da planilha.</w:t>
      </w:r>
      <w:r>
        <w:br/>
      </w:r>
      <w:r>
        <w:br/>
      </w:r>
      <w:r>
        <w:rPr>
          <w:noProof/>
        </w:rPr>
        <w:drawing>
          <wp:inline distT="0" distB="0" distL="0" distR="0" wp14:anchorId="73DCFEA6" wp14:editId="4E6A9048">
            <wp:extent cx="8448675" cy="5379771"/>
            <wp:effectExtent l="0" t="0" r="0" b="0"/>
            <wp:docPr id="1407309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09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67046" cy="539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07573D">
        <w:rPr>
          <w:b/>
          <w:bCs/>
        </w:rPr>
        <w:sym w:font="Wingdings" w:char="F0E0"/>
      </w:r>
      <w:r w:rsidRPr="0007573D">
        <w:rPr>
          <w:b/>
          <w:bCs/>
        </w:rPr>
        <w:t xml:space="preserve"> No final precisa gravar o lançamento</w:t>
      </w:r>
      <w:r>
        <w:t xml:space="preserve"> </w:t>
      </w:r>
    </w:p>
    <w:sectPr w:rsidR="0007573D" w:rsidSect="0007573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2B3"/>
    <w:multiLevelType w:val="hybridMultilevel"/>
    <w:tmpl w:val="40B023D0"/>
    <w:lvl w:ilvl="0" w:tplc="887EEFD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F734C"/>
    <w:multiLevelType w:val="hybridMultilevel"/>
    <w:tmpl w:val="836A1DAE"/>
    <w:lvl w:ilvl="0" w:tplc="E012BF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751588">
    <w:abstractNumId w:val="1"/>
  </w:num>
  <w:num w:numId="2" w16cid:durableId="177189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3D"/>
    <w:rsid w:val="0007573D"/>
    <w:rsid w:val="00315443"/>
    <w:rsid w:val="004A019A"/>
    <w:rsid w:val="004A1F86"/>
    <w:rsid w:val="00BD547E"/>
    <w:rsid w:val="00CE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914D2"/>
  <w15:chartTrackingRefBased/>
  <w15:docId w15:val="{7B6161E7-98D9-4620-9CEB-7A16652B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5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5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5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5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57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57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5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57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5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5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57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57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57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5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57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5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60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Millena Araujo</dc:creator>
  <cp:keywords/>
  <dc:description/>
  <cp:lastModifiedBy>Millena Araujo</cp:lastModifiedBy>
  <cp:revision>1</cp:revision>
  <dcterms:created xsi:type="dcterms:W3CDTF">2026-09-18T19:12:00Z</dcterms:created>
  <dcterms:modified xsi:type="dcterms:W3CDTF">2026-09-18T19:24:00Z</dcterms:modified>
</cp:coreProperties>
</file>