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lineRule="auto" w:line="240"/>
        <w:rPr>
          <w:rFonts w:ascii="Ubuntu" w:hAnsi="Ubuntu" w:cs="Ubuntu" w:eastAsia="Ubuntu"/>
        </w:rPr>
      </w:pPr>
      <w:r>
        <w:rPr>
          <w:rFonts w:ascii="Ubuntu" w:hAnsi="Ubuntu" w:cs="Ubuntu" w:eastAsia="Ubuntu"/>
        </w:rPr>
        <w:t xml:space="preserve">Zach Tzavelis</w:t>
      </w:r>
      <w:r>
        <w:rPr>
          <w:rFonts w:ascii="Ubuntu" w:hAnsi="Ubuntu" w:cs="Ubuntu" w:eastAsia="Ubuntu"/>
        </w:rPr>
      </w:r>
      <w:r/>
    </w:p>
    <w:p>
      <w:pPr>
        <w:jc w:val="both"/>
        <w:spacing w:lineRule="auto" w:line="240"/>
        <w:rPr>
          <w:rFonts w:ascii="Ubuntu" w:hAnsi="Ubuntu" w:cs="Ubuntu" w:eastAsia="Ubuntu"/>
        </w:rPr>
      </w:pPr>
      <w:r>
        <w:rPr>
          <w:rFonts w:ascii="Ubuntu" w:hAnsi="Ubuntu" w:cs="Ubuntu" w:eastAsia="Ubuntu"/>
        </w:rPr>
        <w:t xml:space="preserve">ME465 - Sound and Space</w:t>
      </w:r>
      <w:r>
        <w:rPr>
          <w:rFonts w:ascii="Ubuntu" w:hAnsi="Ubuntu" w:cs="Ubuntu" w:eastAsia="Ubuntu"/>
        </w:rPr>
      </w:r>
      <w:r/>
    </w:p>
    <w:p>
      <w:pPr>
        <w:jc w:val="both"/>
        <w:spacing w:lineRule="auto" w:line="240"/>
        <w:rPr>
          <w:rFonts w:ascii="Ubuntu" w:hAnsi="Ubuntu" w:cs="Ubuntu" w:eastAsia="Ubuntu"/>
        </w:rPr>
      </w:pPr>
      <w:r>
        <w:rPr>
          <w:rFonts w:ascii="Ubuntu" w:hAnsi="Ubuntu" w:cs="Ubuntu" w:eastAsia="Ubuntu"/>
        </w:rPr>
        <w:t xml:space="preserve">03/12/2020</w:t>
      </w:r>
      <w:r>
        <w:rPr>
          <w:rFonts w:ascii="Ubuntu" w:hAnsi="Ubuntu" w:cs="Ubuntu" w:eastAsia="Ubuntu"/>
        </w:rPr>
      </w:r>
      <w:r/>
    </w:p>
    <w:p>
      <w:pPr>
        <w:jc w:val="center"/>
        <w:rPr>
          <w:rFonts w:ascii="Ubuntu" w:hAnsi="Ubuntu" w:cs="Ubuntu" w:eastAsia="Ubuntu"/>
        </w:rPr>
      </w:pPr>
      <w:r>
        <w:rPr>
          <w:rFonts w:ascii="Ubuntu" w:hAnsi="Ubuntu" w:cs="Ubuntu" w:eastAsia="Ubuntu"/>
          <w:u w:val="single"/>
        </w:rPr>
        <w:t xml:space="preserve">HW 6: Filters and Sound Pressure Level</w:t>
      </w:r>
      <w:r/>
    </w:p>
    <w:p>
      <w:pPr>
        <w:jc w:val="both"/>
        <w:rPr>
          <w:rFonts w:ascii="Ubuntu" w:hAnsi="Ubuntu" w:cs="Ubuntu" w:eastAsia="Ubuntu"/>
          <w:b/>
        </w:rPr>
      </w:pPr>
      <w:r>
        <w:rPr>
          <w:rFonts w:ascii="Ubuntu" w:hAnsi="Ubuntu" w:cs="Ubuntu" w:eastAsia="Ubuntu"/>
          <w:b/>
        </w:rPr>
        <w:t xml:space="preserve">Part A and B</w:t>
      </w:r>
      <w:r/>
    </w:p>
    <w:p>
      <w:pPr>
        <w:jc w:val="both"/>
        <w:rPr>
          <w:rFonts w:ascii="Ubuntu" w:hAnsi="Ubuntu" w:cs="Ubuntu" w:eastAsia="Ubuntu"/>
          <w:b w:val="false"/>
        </w:rPr>
      </w:pPr>
      <w:r>
        <w:rPr>
          <w:rFonts w:ascii="Ubuntu" w:hAnsi="Ubuntu" w:cs="Ubuntu" w:eastAsia="Ubuntu"/>
          <w:b w:val="false"/>
        </w:rPr>
        <w:t xml:space="preserve">Part A asked to create white and pink noise with the same RMS value, and Part B asked to calculate each’s sound pressure level (SPL) in dB. Figure 1 plots the time domain signals; and the SPL for both the white noise and the pink noise was 1.063 dB, which makes sense since we ensured that the RMS values were the same</w:t>
      </w:r>
      <w:r>
        <w:rPr>
          <w:rFonts w:ascii="Ubuntu" w:hAnsi="Ubuntu" w:cs="Ubuntu" w:eastAsia="Ubuntu"/>
          <w:b w:val="false"/>
        </w:rPr>
        <w:t xml:space="preserve">.</w:t>
      </w:r>
      <w:r>
        <w:rPr>
          <w:rFonts w:ascii="Ubuntu" w:hAnsi="Ubuntu" w:cs="Ubuntu" w:eastAsia="Ubuntu"/>
          <w:b w:val="false"/>
        </w:rPr>
      </w:r>
    </w:p>
    <w:p>
      <w:pPr>
        <w:jc w:val="both"/>
        <w:rPr>
          <w:rFonts w:ascii="Ubuntu" w:hAnsi="Ubuntu" w:cs="Ubuntu" w:eastAsia="Ubuntu"/>
          <w:b w:val="false"/>
          <w:u w:val="single"/>
        </w:rPr>
      </w:pPr>
      <w:r>
        <w:rPr>
          <w:rFonts w:ascii="Ubuntu" w:hAnsi="Ubuntu" w:cs="Ubuntu" w:eastAsia="Ubuntu"/>
          <w:b w:val="false"/>
          <w:u w:val="single"/>
        </w:rPr>
        <w:t xml:space="preserve">Figure 1: Time Series of White and Pink Noise (fs=</w:t>
      </w:r>
      <w:r>
        <w:rPr>
          <w:rFonts w:ascii="Ubuntu" w:hAnsi="Ubuntu" w:cs="Ubuntu" w:eastAsia="Ubuntu"/>
          <w:b w:val="false"/>
          <w:u w:val="single"/>
        </w:rPr>
        <w:t xml:space="preserve">10240)</w:t>
      </w:r>
      <w:r>
        <w:rPr>
          <w:rFonts w:ascii="Ubuntu" w:hAnsi="Ubuntu" w:cs="Ubuntu" w:eastAsia="Ubuntu"/>
          <w:b w:val="false"/>
          <w:u w:val="single"/>
        </w:rPr>
      </w:r>
      <w:r>
        <w:rPr>
          <w:rFonts w:ascii="Ubuntu" w:hAnsi="Ubuntu" w:cs="Ubuntu" w:eastAsia="Ubuntu"/>
          <w:b w:val="false"/>
          <w:u w:val="single"/>
        </w:rPr>
      </w:r>
    </w:p>
    <w:p>
      <w:pPr>
        <w:jc w:val="both"/>
        <w:rPr>
          <w:rFonts w:ascii="Ubuntu" w:hAnsi="Ubuntu" w:cs="Ubuntu" w:eastAsia="Ubuntu"/>
          <w:b w:val="false"/>
        </w:rPr>
      </w:pPr>
      <w:r>
        <w:rPr>
          <w:rFonts w:ascii="Ubuntu" w:hAnsi="Ubuntu" w:cs="Ubuntu" w:eastAsia="Ubuntu"/>
          <w:b w:val="false"/>
        </w:rPr>
        <mc:AlternateContent>
          <mc:Choice Requires="wpg">
            <w:drawing>
              <wp:inline xmlns:wp="http://schemas.openxmlformats.org/drawingml/2006/wordprocessingDrawing" distT="0" distB="0" distL="0" distR="0">
                <wp:extent cx="5943600" cy="3045121"/>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7"/>
                        <a:stretch/>
                      </pic:blipFill>
                      <pic:spPr bwMode="auto">
                        <a:xfrm>
                          <a:off x="0" y="0"/>
                          <a:ext cx="5943599" cy="3045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68.0pt;height:239.8pt;" stroked="false">
                <v:path textboxrect="0,0,0,0"/>
                <v:imagedata r:id="rId7" o:title=""/>
              </v:shape>
            </w:pict>
          </mc:Fallback>
        </mc:AlternateContent>
      </w:r>
      <w:r>
        <w:rPr>
          <w:rFonts w:ascii="Ubuntu" w:hAnsi="Ubuntu" w:cs="Ubuntu" w:eastAsia="Ubuntu"/>
          <w:b w:val="false"/>
        </w:rPr>
      </w:r>
    </w:p>
    <w:p>
      <w:pPr>
        <w:jc w:val="both"/>
        <w:rPr>
          <w:rFonts w:ascii="Ubuntu" w:hAnsi="Ubuntu" w:cs="Ubuntu" w:eastAsia="Ubuntu"/>
          <w:b/>
        </w:rPr>
      </w:pPr>
      <w:r>
        <w:rPr>
          <w:rFonts w:ascii="Ubuntu" w:hAnsi="Ubuntu" w:cs="Ubuntu" w:eastAsia="Ubuntu"/>
          <w:b/>
        </w:rPr>
        <w:t xml:space="preserve">Part C and Part E(ii)</w:t>
      </w:r>
      <w:r/>
    </w:p>
    <w:p>
      <w:pPr>
        <w:jc w:val="both"/>
        <w:rPr>
          <w:rFonts w:ascii="Ubuntu" w:hAnsi="Ubuntu" w:cs="Ubuntu" w:eastAsia="Ubuntu"/>
          <w:b w:val="false"/>
        </w:rPr>
      </w:pPr>
      <w:r>
        <w:rPr>
          <w:rFonts w:ascii="Ubuntu" w:hAnsi="Ubuntu" w:cs="Ubuntu" w:eastAsia="Ubuntu"/>
          <w:b w:val="false"/>
        </w:rPr>
        <w:t xml:space="preserve">Part C asked to calculate the SPL of the A and C weighted white and pink noise signals (Table 1). Notably, the pink noise weighted SPLs are lower than that of white noise meaning that itis relatively quieter.</w:t>
      </w:r>
      <w:r/>
    </w:p>
    <w:p>
      <w:pPr>
        <w:jc w:val="both"/>
        <w:rPr>
          <w:rFonts w:ascii="Ubuntu" w:hAnsi="Ubuntu" w:cs="Ubuntu" w:eastAsia="Ubuntu"/>
          <w:b w:val="false"/>
        </w:rPr>
      </w:pPr>
      <w:r>
        <w:rPr>
          <w:rFonts w:ascii="Ubuntu" w:hAnsi="Ubuntu" w:cs="Ubuntu" w:eastAsia="Ubuntu"/>
          <w:b w:val="false"/>
        </w:rPr>
      </w:r>
      <w:r>
        <w:rPr>
          <w:rFonts w:ascii="Ubuntu" w:hAnsi="Ubuntu" w:cs="Ubuntu" w:eastAsia="Ubuntu"/>
          <w:b w:val="false"/>
          <w:u w:val="single"/>
        </w:rPr>
        <w:t xml:space="preserve">Table 1: Summary of SPL for White and Pink Noise</w:t>
      </w:r>
      <w:r>
        <w:rPr>
          <w:rFonts w:ascii="Ubuntu" w:hAnsi="Ubuntu" w:cs="Ubuntu" w:eastAsia="Ubuntu"/>
          <w:b w:val="false"/>
          <w:u w:val="single"/>
        </w:rPr>
      </w:r>
      <w:r>
        <w:rPr>
          <w:rFonts w:ascii="Ubuntu" w:hAnsi="Ubuntu" w:cs="Ubuntu" w:eastAsia="Ubuntu"/>
          <w:b w:val="false"/>
          <w:u w:val="single"/>
        </w:rPr>
      </w:r>
    </w:p>
    <w:tbl>
      <w:tblPr>
        <w:tblStyle w:val="401"/>
        <w:tblW w:w="0" w:type="auto"/>
        <w:tblLook w:val="04A0" w:firstRow="1" w:lastRow="0" w:firstColumn="1" w:lastColumn="0" w:noHBand="0" w:noVBand="1"/>
      </w:tblPr>
      <w:tblGrid>
        <w:gridCol w:w="2307"/>
        <w:gridCol w:w="2319"/>
        <w:gridCol w:w="2355"/>
      </w:tblGrid>
      <w:tr>
        <w:trPr>
          <w:trHeight w:val="255"/>
        </w:trPr>
        <w:tc>
          <w:tcPr>
            <w:tcW w:w="2307" w:type="dxa"/>
            <w:vAlign w:val="center"/>
            <w:textDirection w:val="lrTb"/>
            <w:noWrap w:val="false"/>
          </w:tcPr>
          <w:p>
            <w:pPr>
              <w:jc w:val="center"/>
              <w:rPr>
                <w:rFonts w:ascii="Ubuntu" w:hAnsi="Ubuntu" w:cs="Ubuntu" w:eastAsia="Ubuntu"/>
                <w:b w:val="false"/>
              </w:rPr>
            </w:pPr>
            <w:r>
              <w:rPr>
                <w:rFonts w:ascii="Ubuntu" w:hAnsi="Ubuntu" w:cs="Ubuntu" w:eastAsia="Ubuntu"/>
                <w:b w:val="false"/>
              </w:rPr>
            </w:r>
            <w:r>
              <w:rPr>
                <w:rFonts w:ascii="Ubuntu" w:hAnsi="Ubuntu" w:cs="Ubuntu" w:eastAsia="Ubuntu"/>
                <w:b w:val="false"/>
              </w:rPr>
            </w:r>
          </w:p>
        </w:tc>
        <w:tc>
          <w:tcPr>
            <w:tcW w:w="2319" w:type="dxa"/>
            <w:vAlign w:val="center"/>
            <w:textDirection w:val="lrTb"/>
            <w:noWrap w:val="false"/>
          </w:tcPr>
          <w:p>
            <w:pPr>
              <w:jc w:val="center"/>
              <w:rPr>
                <w:rFonts w:ascii="Ubuntu" w:hAnsi="Ubuntu" w:cs="Ubuntu" w:eastAsia="Ubuntu"/>
                <w:b w:val="false"/>
              </w:rPr>
            </w:pPr>
            <w:r>
              <w:rPr>
                <w:rFonts w:ascii="Ubuntu" w:hAnsi="Ubuntu" w:cs="Ubuntu" w:eastAsia="Ubuntu"/>
                <w:b w:val="false"/>
              </w:rPr>
              <w:t xml:space="preserve">White Noise</w:t>
            </w:r>
            <w:r>
              <w:rPr>
                <w:rFonts w:ascii="Ubuntu" w:hAnsi="Ubuntu" w:cs="Ubuntu" w:eastAsia="Ubuntu"/>
                <w:b w:val="false"/>
              </w:rPr>
            </w:r>
          </w:p>
        </w:tc>
        <w:tc>
          <w:tcPr>
            <w:tcW w:w="2355" w:type="dxa"/>
            <w:vAlign w:val="center"/>
            <w:textDirection w:val="lrTb"/>
            <w:noWrap w:val="false"/>
          </w:tcPr>
          <w:p>
            <w:pPr>
              <w:jc w:val="center"/>
              <w:rPr>
                <w:rFonts w:ascii="Ubuntu" w:hAnsi="Ubuntu" w:cs="Ubuntu" w:eastAsia="Ubuntu"/>
                <w:b w:val="false"/>
              </w:rPr>
            </w:pPr>
            <w:r>
              <w:rPr>
                <w:rFonts w:ascii="Ubuntu" w:hAnsi="Ubuntu" w:cs="Ubuntu" w:eastAsia="Ubuntu"/>
                <w:b w:val="false"/>
              </w:rPr>
              <w:t xml:space="preserve">Pink Noise</w:t>
            </w:r>
            <w:r>
              <w:rPr>
                <w:rFonts w:ascii="Ubuntu" w:hAnsi="Ubuntu" w:cs="Ubuntu" w:eastAsia="Ubuntu"/>
                <w:b w:val="false"/>
              </w:rPr>
            </w:r>
          </w:p>
        </w:tc>
      </w:tr>
      <w:tr>
        <w:trPr>
          <w:trHeight w:val="255"/>
        </w:trPr>
        <w:tc>
          <w:tcPr>
            <w:tcW w:w="2307" w:type="dxa"/>
            <w:vAlign w:val="center"/>
            <w:textDirection w:val="lrTb"/>
            <w:noWrap w:val="false"/>
          </w:tcPr>
          <w:p>
            <w:pPr>
              <w:jc w:val="right"/>
              <w:rPr>
                <w:rFonts w:ascii="Ubuntu" w:hAnsi="Ubuntu" w:cs="Ubuntu" w:eastAsia="Ubuntu"/>
                <w:b w:val="false"/>
              </w:rPr>
            </w:pPr>
            <w:r>
              <w:rPr>
                <w:rFonts w:ascii="Ubuntu" w:hAnsi="Ubuntu" w:cs="Ubuntu" w:eastAsia="Ubuntu"/>
                <w:b w:val="false"/>
              </w:rPr>
            </w:r>
            <w:r>
              <w:t xml:space="preserve">Original SPL</w:t>
            </w:r>
            <w:r>
              <w:rPr>
                <w:rFonts w:ascii="Ubuntu" w:hAnsi="Ubuntu" w:cs="Ubuntu" w:eastAsia="Ubuntu"/>
                <w:b w:val="false"/>
              </w:rPr>
            </w:r>
            <w:r>
              <w:rPr>
                <w:rFonts w:ascii="Ubuntu" w:hAnsi="Ubuntu" w:cs="Ubuntu" w:eastAsia="Ubuntu"/>
                <w:b w:val="false"/>
              </w:rPr>
            </w:r>
          </w:p>
        </w:tc>
        <w:tc>
          <w:tcPr>
            <w:tcW w:w="2319" w:type="dxa"/>
            <w:vAlign w:val="center"/>
            <w:textDirection w:val="lrTb"/>
            <w:noWrap w:val="false"/>
          </w:tcPr>
          <w:p>
            <w:pPr>
              <w:jc w:val="center"/>
              <w:rPr>
                <w:rFonts w:ascii="Ubuntu" w:hAnsi="Ubuntu" w:cs="Ubuntu" w:eastAsia="Ubuntu"/>
                <w:b w:val="false"/>
              </w:rPr>
            </w:pPr>
            <w:r>
              <w:rPr>
                <w:rFonts w:ascii="Ubuntu" w:hAnsi="Ubuntu" w:cs="Ubuntu" w:eastAsia="Ubuntu"/>
                <w:b w:val="false"/>
              </w:rPr>
            </w:r>
            <w:r>
              <w:t xml:space="preserve">1.063</w:t>
            </w:r>
            <w:r>
              <w:rPr>
                <w:rFonts w:ascii="Ubuntu" w:hAnsi="Ubuntu" w:cs="Ubuntu" w:eastAsia="Ubuntu"/>
                <w:b w:val="false"/>
              </w:rPr>
            </w:r>
          </w:p>
        </w:tc>
        <w:tc>
          <w:tcPr>
            <w:tcW w:w="2355" w:type="dxa"/>
            <w:vAlign w:val="center"/>
            <w:textDirection w:val="lrTb"/>
            <w:noWrap w:val="false"/>
          </w:tcPr>
          <w:p>
            <w:pPr>
              <w:jc w:val="center"/>
              <w:rPr>
                <w:rFonts w:ascii="Ubuntu" w:hAnsi="Ubuntu" w:cs="Ubuntu" w:eastAsia="Ubuntu"/>
                <w:b w:val="false"/>
              </w:rPr>
            </w:pPr>
            <w:r>
              <w:rPr>
                <w:rFonts w:ascii="Ubuntu" w:hAnsi="Ubuntu" w:cs="Ubuntu" w:eastAsia="Ubuntu"/>
                <w:b w:val="false"/>
              </w:rPr>
            </w:r>
            <w:r>
              <w:t xml:space="preserve">1.063</w:t>
            </w:r>
            <w:r>
              <w:rPr>
                <w:rFonts w:ascii="Ubuntu" w:hAnsi="Ubuntu" w:cs="Ubuntu" w:eastAsia="Ubuntu"/>
                <w:b w:val="false"/>
              </w:rPr>
            </w:r>
          </w:p>
        </w:tc>
      </w:tr>
      <w:tr>
        <w:trPr>
          <w:trHeight w:val="255"/>
        </w:trPr>
        <w:tc>
          <w:tcPr>
            <w:tcW w:w="2307" w:type="dxa"/>
            <w:vAlign w:val="center"/>
            <w:textDirection w:val="lrTb"/>
            <w:noWrap w:val="false"/>
          </w:tcPr>
          <w:p>
            <w:pPr>
              <w:jc w:val="right"/>
              <w:rPr>
                <w:rFonts w:ascii="Ubuntu" w:hAnsi="Ubuntu" w:cs="Ubuntu" w:eastAsia="Ubuntu"/>
                <w:b w:val="false"/>
              </w:rPr>
            </w:pPr>
            <w:r>
              <w:rPr>
                <w:rFonts w:ascii="Ubuntu" w:hAnsi="Ubuntu" w:cs="Ubuntu" w:eastAsia="Ubuntu"/>
                <w:b w:val="false"/>
              </w:rPr>
            </w:r>
            <w:r>
              <w:t xml:space="preserve">A-Weighted SPL</w:t>
            </w:r>
            <w:r>
              <w:rPr>
                <w:rFonts w:ascii="Ubuntu" w:hAnsi="Ubuntu" w:cs="Ubuntu" w:eastAsia="Ubuntu"/>
                <w:b w:val="false"/>
              </w:rPr>
            </w:r>
            <w:r>
              <w:rPr>
                <w:rFonts w:ascii="Ubuntu" w:hAnsi="Ubuntu" w:cs="Ubuntu" w:eastAsia="Ubuntu"/>
                <w:b w:val="false"/>
              </w:rPr>
            </w:r>
          </w:p>
        </w:tc>
        <w:tc>
          <w:tcPr>
            <w:tcW w:w="2319" w:type="dxa"/>
            <w:vAlign w:val="center"/>
            <w:textDirection w:val="lrTb"/>
            <w:noWrap w:val="false"/>
          </w:tcPr>
          <w:p>
            <w:pPr>
              <w:jc w:val="center"/>
              <w:rPr>
                <w:rFonts w:ascii="Ubuntu" w:hAnsi="Ubuntu" w:cs="Ubuntu" w:eastAsia="Ubuntu"/>
                <w:b w:val="false"/>
              </w:rPr>
            </w:pPr>
            <w:r>
              <w:rPr>
                <w:rFonts w:ascii="Ubuntu" w:hAnsi="Ubuntu" w:cs="Ubuntu" w:eastAsia="Ubuntu"/>
                <w:b w:val="false"/>
              </w:rPr>
            </w:r>
            <w:r>
              <w:t xml:space="preserve">1.474</w:t>
            </w:r>
            <w:r>
              <w:rPr>
                <w:rFonts w:ascii="Ubuntu" w:hAnsi="Ubuntu" w:cs="Ubuntu" w:eastAsia="Ubuntu"/>
                <w:b w:val="false"/>
              </w:rPr>
            </w:r>
          </w:p>
        </w:tc>
        <w:tc>
          <w:tcPr>
            <w:tcW w:w="2355" w:type="dxa"/>
            <w:vAlign w:val="center"/>
            <w:textDirection w:val="lrTb"/>
            <w:noWrap w:val="false"/>
          </w:tcPr>
          <w:p>
            <w:pPr>
              <w:jc w:val="center"/>
              <w:rPr>
                <w:rFonts w:ascii="Ubuntu" w:hAnsi="Ubuntu" w:cs="Ubuntu" w:eastAsia="Ubuntu"/>
                <w:b w:val="false"/>
              </w:rPr>
            </w:pPr>
            <w:r>
              <w:rPr>
                <w:rFonts w:ascii="Ubuntu" w:hAnsi="Ubuntu" w:cs="Ubuntu" w:eastAsia="Ubuntu"/>
                <w:b w:val="false"/>
              </w:rPr>
            </w:r>
            <w:r>
              <w:t xml:space="preserve">-4.615</w:t>
            </w:r>
            <w:r/>
            <w:r>
              <w:rPr>
                <w:rFonts w:ascii="Ubuntu" w:hAnsi="Ubuntu" w:cs="Ubuntu" w:eastAsia="Ubuntu"/>
                <w:b w:val="false"/>
              </w:rPr>
            </w:r>
            <w:r>
              <w:rPr>
                <w:rFonts w:ascii="Ubuntu" w:hAnsi="Ubuntu" w:cs="Ubuntu" w:eastAsia="Ubuntu"/>
                <w:b w:val="false"/>
              </w:rPr>
            </w:r>
          </w:p>
        </w:tc>
      </w:tr>
      <w:tr>
        <w:trPr>
          <w:trHeight w:val="523"/>
        </w:trPr>
        <w:tc>
          <w:tcPr>
            <w:tcW w:w="2307" w:type="dxa"/>
            <w:vAlign w:val="center"/>
            <w:textDirection w:val="lrTb"/>
            <w:noWrap w:val="false"/>
          </w:tcPr>
          <w:p>
            <w:pPr>
              <w:ind w:left="0" w:right="0" w:firstLine="0"/>
              <w:jc w:val="right"/>
              <w:spacing w:after="195" w:before="195"/>
              <w:rPr>
                <w:rFonts w:ascii="Courier New" w:hAnsi="Courier New" w:cs="Courier New" w:eastAsia="Courier New"/>
              </w:rPr>
              <w:pBdr>
                <w:left w:val="none" w:color="000000" w:sz="4" w:space="0"/>
                <w:top w:val="none" w:color="000000" w:sz="4" w:space="0"/>
                <w:right w:val="none" w:color="000000" w:sz="4" w:space="0"/>
                <w:bottom w:val="none" w:color="000000" w:sz="4" w:space="0"/>
              </w:pBdr>
            </w:pPr>
            <w:r/>
            <w:r>
              <w:t xml:space="preserve">C-Weighted SPL</w:t>
            </w:r>
            <w:r/>
          </w:p>
        </w:tc>
        <w:tc>
          <w:tcPr>
            <w:tcW w:w="2319" w:type="dxa"/>
            <w:vAlign w:val="center"/>
            <w:textDirection w:val="lrTb"/>
            <w:noWrap w:val="false"/>
          </w:tcPr>
          <w:p>
            <w:pPr>
              <w:ind w:left="0" w:right="0" w:firstLine="0"/>
              <w:jc w:val="center"/>
              <w:spacing w:after="195" w:before="195"/>
              <w:rPr>
                <w:rFonts w:ascii="Courier New" w:hAnsi="Courier New" w:cs="Courier New" w:eastAsia="Courier New"/>
                <w:sz w:val="20"/>
              </w:rPr>
              <w:pBdr>
                <w:left w:val="none" w:color="000000" w:sz="4" w:space="0"/>
                <w:top w:val="none" w:color="000000" w:sz="4" w:space="0"/>
                <w:right w:val="none" w:color="000000" w:sz="4" w:space="0"/>
                <w:bottom w:val="none" w:color="000000" w:sz="4" w:space="0"/>
              </w:pBdr>
            </w:pPr>
            <w:r>
              <w:rPr>
                <w:rFonts w:ascii="Ubuntu" w:hAnsi="Ubuntu" w:cs="Ubuntu" w:eastAsia="Ubuntu"/>
                <w:b w:val="false"/>
              </w:rPr>
            </w:r>
            <w:r>
              <w:rPr>
                <w:rFonts w:ascii="Ubuntu" w:hAnsi="Ubuntu" w:cs="Ubuntu" w:eastAsia="Ubuntu"/>
                <w:b w:val="false"/>
              </w:rPr>
            </w:r>
            <w:r>
              <w:t xml:space="preserve">0.615</w:t>
            </w:r>
            <w:r/>
            <w:r>
              <w:rPr>
                <w:rFonts w:ascii="Ubuntu" w:hAnsi="Ubuntu" w:cs="Ubuntu" w:eastAsia="Ubuntu"/>
                <w:b w:val="false"/>
              </w:rPr>
            </w:r>
            <w:r>
              <w:rPr>
                <w:rFonts w:ascii="Ubuntu" w:hAnsi="Ubuntu" w:cs="Ubuntu" w:eastAsia="Ubuntu"/>
                <w:b w:val="false"/>
              </w:rPr>
            </w:r>
            <w:r/>
            <w:r/>
          </w:p>
        </w:tc>
        <w:tc>
          <w:tcPr>
            <w:tcW w:w="2355" w:type="dxa"/>
            <w:vAlign w:val="center"/>
            <w:textDirection w:val="lrTb"/>
            <w:noWrap w:val="false"/>
          </w:tcPr>
          <w:p>
            <w:pPr>
              <w:jc w:val="center"/>
              <w:rPr>
                <w:rFonts w:ascii="Ubuntu" w:hAnsi="Ubuntu" w:cs="Ubuntu" w:eastAsia="Ubuntu"/>
                <w:b w:val="false"/>
              </w:rPr>
            </w:pPr>
            <w:r>
              <w:rPr>
                <w:rFonts w:ascii="Ubuntu" w:hAnsi="Ubuntu" w:cs="Ubuntu" w:eastAsia="Ubuntu"/>
                <w:b w:val="false"/>
              </w:rPr>
            </w:r>
            <w:r>
              <w:t xml:space="preserve">-2.178</w:t>
            </w:r>
            <w:r>
              <w:rPr>
                <w:rFonts w:ascii="Ubuntu" w:hAnsi="Ubuntu" w:cs="Ubuntu" w:eastAsia="Ubuntu"/>
                <w:b w:val="false"/>
              </w:rPr>
            </w:r>
            <w:r>
              <w:rPr>
                <w:rFonts w:ascii="Ubuntu" w:hAnsi="Ubuntu" w:cs="Ubuntu" w:eastAsia="Ubuntu"/>
                <w:b w:val="false"/>
              </w:rPr>
            </w:r>
          </w:p>
        </w:tc>
      </w:tr>
    </w:tbl>
    <w:p>
      <w:pPr>
        <w:ind w:left="0" w:right="0" w:firstLine="0"/>
        <w:jc w:val="both"/>
        <w:spacing w:after="195" w:before="195"/>
        <w:rPr>
          <w:rFonts w:ascii="Ubuntu" w:hAnsi="Ubuntu" w:cs="Ubuntu" w:eastAsia="Ubuntu"/>
          <w:b w:val="false"/>
        </w:rPr>
        <w:pBdr>
          <w:left w:val="none" w:color="000000" w:sz="4" w:space="0"/>
          <w:top w:val="none" w:color="000000" w:sz="4" w:space="0"/>
          <w:right w:val="none" w:color="000000" w:sz="4" w:space="0"/>
          <w:bottom w:val="none" w:color="000000" w:sz="4" w:space="0"/>
        </w:pBdr>
      </w:pPr>
      <w:r>
        <w:rPr>
          <w:rFonts w:ascii="Ubuntu" w:hAnsi="Ubuntu" w:cs="Ubuntu" w:eastAsia="Ubuntu"/>
          <w:b w:val="false"/>
        </w:rPr>
      </w:r>
      <w:r>
        <w:rPr>
          <w:rFonts w:ascii="Ubuntu" w:hAnsi="Ubuntu" w:cs="Ubuntu" w:eastAsia="Ubuntu"/>
          <w:b w:val="false"/>
        </w:rPr>
        <w:t xml:space="preserve">Part E(ii)</w:t>
      </w:r>
      <w:r>
        <w:rPr>
          <w:rFonts w:ascii="Ubuntu" w:hAnsi="Ubuntu" w:cs="Ubuntu" w:eastAsia="Ubuntu"/>
          <w:b w:val="false"/>
        </w:rPr>
        <w:t xml:space="preserve"> asked t</w:t>
      </w:r>
      <w:r>
        <w:rPr>
          <w:rFonts w:ascii="Ubuntu" w:hAnsi="Ubuntu" w:cs="Ubuntu" w:eastAsia="Ubuntu"/>
          <w:b w:val="false"/>
        </w:rPr>
        <w:t xml:space="preserve">o plot the FFTs of the weighted and original signals</w:t>
      </w:r>
      <w:r>
        <w:rPr>
          <w:rFonts w:ascii="Ubuntu" w:hAnsi="Ubuntu" w:cs="Ubuntu" w:eastAsia="Ubuntu"/>
          <w:b w:val="false"/>
        </w:rPr>
        <w:t xml:space="preserve"> and are depicted below (Figure 3 and 4). As expected because of the sqrt(1/f) magnitude, the original pink noise has much higher amplitude at low frequencies and lower at higher frequencies than the white noise. The weighted filters also seem to be working since they both attenuate lower frequencies, and the C-Weighted filter attenuates lower frequencies a less than the A-Weighted filter.</w:t>
      </w:r>
      <w:r/>
    </w:p>
    <w:p>
      <w:pPr>
        <w:ind w:left="0" w:right="0" w:firstLine="0"/>
        <w:spacing w:after="195" w:before="195"/>
        <w:rPr>
          <w:rFonts w:ascii="Courier New" w:hAnsi="Courier New" w:cs="Courier New" w:eastAsia="Courier New"/>
          <w:sz w:val="20"/>
        </w:rPr>
        <w:pBdr>
          <w:left w:val="none" w:color="000000" w:sz="4" w:space="0"/>
          <w:top w:val="none" w:color="000000" w:sz="4" w:space="0"/>
          <w:right w:val="none" w:color="000000" w:sz="4" w:space="0"/>
          <w:bottom w:val="none" w:color="000000" w:sz="4" w:space="0"/>
        </w:pBdr>
      </w:pPr>
      <w:r>
        <w:rPr>
          <w:rFonts w:ascii="Ubuntu" w:hAnsi="Ubuntu" w:cs="Ubuntu" w:eastAsia="Ubuntu"/>
          <w:b w:val="false"/>
        </w:rPr>
      </w:r>
      <w:r>
        <w:rPr>
          <w:rFonts w:ascii="Ubuntu" w:hAnsi="Ubuntu" w:cs="Ubuntu" w:eastAsia="Ubuntu"/>
          <w:b w:val="false"/>
          <w:u w:val="single"/>
        </w:rPr>
        <w:t xml:space="preserve">Figure 3: White Noise</w:t>
      </w:r>
      <w:r>
        <w:rPr>
          <w:rFonts w:ascii="Ubuntu" w:hAnsi="Ubuntu" w:cs="Ubuntu" w:eastAsia="Ubuntu"/>
          <w:b w:val="false"/>
          <w:u w:val="single"/>
        </w:rPr>
      </w:r>
      <w:r/>
    </w:p>
    <w:p>
      <w:pPr>
        <w:jc w:val="both"/>
        <w:rPr>
          <w:rFonts w:ascii="Ubuntu" w:hAnsi="Ubuntu" w:cs="Ubuntu" w:eastAsia="Ubuntu"/>
        </w:rPr>
      </w:pPr>
      <w:r>
        <w:rPr>
          <w:rFonts w:ascii="Ubuntu" w:hAnsi="Ubuntu" w:cs="Ubuntu" w:eastAsia="Ubuntu"/>
          <w:b/>
        </w:rPr>
        <mc:AlternateContent>
          <mc:Choice Requires="wpg">
            <w:drawing>
              <wp:inline xmlns:wp="http://schemas.openxmlformats.org/drawingml/2006/wordprocessingDrawing" distT="0" distB="0" distL="0" distR="0">
                <wp:extent cx="5943600" cy="3049064"/>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8"/>
                        <a:stretch/>
                      </pic:blipFill>
                      <pic:spPr bwMode="auto">
                        <a:xfrm>
                          <a:off x="0" y="0"/>
                          <a:ext cx="5943598" cy="30490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68.0pt;height:240.1pt;" stroked="false">
                <v:path textboxrect="0,0,0,0"/>
                <v:imagedata r:id="rId8" o:title=""/>
              </v:shape>
            </w:pict>
          </mc:Fallback>
        </mc:AlternateContent>
      </w:r>
      <w:r>
        <w:rPr>
          <w:rFonts w:ascii="Ubuntu" w:hAnsi="Ubuntu" w:cs="Ubuntu" w:eastAsia="Ubuntu"/>
          <w:b/>
        </w:rPr>
      </w:r>
      <w:r/>
    </w:p>
    <w:p>
      <w:pPr>
        <w:jc w:val="both"/>
        <w:rPr>
          <w:rFonts w:ascii="Ubuntu" w:hAnsi="Ubuntu" w:cs="Ubuntu" w:eastAsia="Ubuntu"/>
        </w:rPr>
      </w:pPr>
      <w:r>
        <w:rPr>
          <w:rFonts w:ascii="Ubuntu" w:hAnsi="Ubuntu" w:cs="Ubuntu" w:eastAsia="Ubuntu"/>
          <w:b w:val="false"/>
          <w:u w:val="single"/>
        </w:rPr>
        <w:t xml:space="preserve">Figure 3: Pink Noise</w:t>
      </w:r>
      <w:r>
        <w:rPr>
          <w:rFonts w:ascii="Ubuntu" w:hAnsi="Ubuntu" w:cs="Ubuntu" w:eastAsia="Ubuntu"/>
          <w:b w:val="false"/>
          <w:u w:val="single"/>
        </w:rPr>
      </w:r>
      <w:r/>
    </w:p>
    <w:p>
      <w:pPr>
        <w:jc w:val="both"/>
        <w:rPr>
          <w:rFonts w:ascii="Ubuntu" w:hAnsi="Ubuntu" w:cs="Ubuntu" w:eastAsia="Ubuntu"/>
        </w:rPr>
      </w:pPr>
      <w:r>
        <w:rPr>
          <w:rFonts w:ascii="Ubuntu" w:hAnsi="Ubuntu" w:cs="Ubuntu" w:eastAsia="Ubuntu"/>
          <w:b/>
        </w:rPr>
        <mc:AlternateContent>
          <mc:Choice Requires="wpg">
            <w:drawing>
              <wp:inline xmlns:wp="http://schemas.openxmlformats.org/drawingml/2006/wordprocessingDrawing" distT="0" distB="0" distL="0" distR="0">
                <wp:extent cx="5943600" cy="3103254"/>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9"/>
                        <a:stretch/>
                      </pic:blipFill>
                      <pic:spPr bwMode="auto">
                        <a:xfrm>
                          <a:off x="0" y="0"/>
                          <a:ext cx="5943598" cy="31032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68.0pt;height:244.4pt;" stroked="false">
                <v:path textboxrect="0,0,0,0"/>
                <v:imagedata r:id="rId9" o:title=""/>
              </v:shape>
            </w:pict>
          </mc:Fallback>
        </mc:AlternateContent>
      </w:r>
      <w:r/>
      <w:r/>
      <w:r>
        <w:br w:type="page"/>
      </w:r>
      <w:r>
        <w:rPr>
          <w:rFonts w:ascii="Ubuntu" w:hAnsi="Ubuntu" w:cs="Ubuntu" w:eastAsia="Ubuntu"/>
          <w:b/>
        </w:rPr>
      </w:r>
      <w:r/>
    </w:p>
    <w:p>
      <w:pPr>
        <w:ind w:left="0" w:right="0" w:firstLine="0"/>
        <w:spacing w:after="195" w:before="195"/>
        <w:rPr>
          <w:rFonts w:ascii="Ubuntu" w:hAnsi="Ubuntu" w:cs="Ubuntu" w:eastAsia="Ubuntu"/>
          <w:b/>
        </w:rPr>
        <w:pBdr>
          <w:left w:val="none" w:color="000000" w:sz="4" w:space="0"/>
          <w:top w:val="none" w:color="000000" w:sz="4" w:space="0"/>
          <w:right w:val="none" w:color="000000" w:sz="4" w:space="0"/>
          <w:bottom w:val="none" w:color="000000" w:sz="4" w:space="0"/>
        </w:pBdr>
      </w:pPr>
      <w:r>
        <w:rPr>
          <w:rFonts w:ascii="Ubuntu" w:hAnsi="Ubuntu" w:cs="Ubuntu" w:eastAsia="Ubuntu"/>
          <w:b/>
        </w:rPr>
        <w:t xml:space="preserve">Part D and E</w:t>
      </w:r>
      <w:r>
        <w:rPr>
          <w:rFonts w:ascii="Ubuntu" w:hAnsi="Ubuntu" w:cs="Ubuntu" w:eastAsia="Ubuntu"/>
          <w:b/>
        </w:rPr>
      </w:r>
    </w:p>
    <w:p>
      <w:pPr>
        <w:ind w:left="0" w:right="0" w:firstLine="0"/>
        <w:jc w:val="both"/>
        <w:spacing w:after="195" w:before="195"/>
        <w:rPr>
          <w:rFonts w:ascii="Ubuntu" w:hAnsi="Ubuntu" w:cs="Ubuntu" w:eastAsia="Ubuntu"/>
          <w:b w:val="false"/>
        </w:rPr>
        <w:pBdr>
          <w:left w:val="none" w:color="000000" w:sz="4" w:space="0"/>
          <w:top w:val="none" w:color="000000" w:sz="4" w:space="0"/>
          <w:right w:val="none" w:color="000000" w:sz="4" w:space="0"/>
          <w:bottom w:val="none" w:color="000000" w:sz="4" w:space="0"/>
        </w:pBdr>
      </w:pPr>
      <w:r>
        <w:rPr>
          <w:rFonts w:ascii="Ubuntu" w:hAnsi="Ubuntu" w:cs="Ubuntu" w:eastAsia="Ubuntu"/>
          <w:b w:val="false"/>
        </w:rPr>
        <w:t xml:space="preserve">Part D and E of the assignment asked to create and apply butterworth filters to the frequency range from 125-4000 Hz for the white and pink noise. It can be seen that the pink noise has higher magnitude in the first three octave bands (associated with lower frequencies) and lower amplitude in the last two. </w:t>
      </w:r>
      <w:r>
        <w:rPr>
          <w:rFonts w:ascii="Ubuntu" w:hAnsi="Ubuntu" w:cs="Ubuntu" w:eastAsia="Ubuntu"/>
          <w:b w:val="false"/>
        </w:rPr>
        <w:t xml:space="preserve">It makes sense that the pink noise would have lower SPL in the higher octaves since the magnitudes are inversely related to the frequency (sqrt(1/f)) — this matches what is seen in Figure 3. However, I would have expected the white noise to show an increasing relationship since there are more frequencies in the higher bands — higher amplitudes seem to exist at higher frequencies shown in Figure 2.</w:t>
      </w:r>
      <w:r>
        <w:rPr>
          <w:rFonts w:ascii="Ubuntu" w:hAnsi="Ubuntu" w:cs="Ubuntu" w:eastAsia="Ubuntu"/>
          <w:b w:val="false"/>
        </w:rPr>
      </w:r>
    </w:p>
    <w:p>
      <w:pPr>
        <w:jc w:val="both"/>
        <w:rPr>
          <w:rFonts w:ascii="Ubuntu" w:hAnsi="Ubuntu" w:cs="Ubuntu" w:eastAsia="Ubuntu"/>
          <w:b w:val="false"/>
          <w:u w:val="single"/>
        </w:rPr>
      </w:pPr>
      <w:r>
        <w:rPr>
          <w:rFonts w:ascii="Ubuntu" w:hAnsi="Ubuntu" w:cs="Ubuntu" w:eastAsia="Ubuntu"/>
          <w:b w:val="false"/>
        </w:rPr>
      </w:r>
      <w:r>
        <w:rPr>
          <w:rFonts w:ascii="Ubuntu" w:hAnsi="Ubuntu" w:cs="Ubuntu" w:eastAsia="Ubuntu"/>
          <w:b w:val="false"/>
          <w:u w:val="single"/>
        </w:rPr>
        <w:t xml:space="preserve">Figure 2:</w:t>
      </w:r>
      <w:r>
        <w:rPr>
          <w:rFonts w:ascii="Ubuntu" w:hAnsi="Ubuntu" w:cs="Ubuntu" w:eastAsia="Ubuntu"/>
          <w:b w:val="false"/>
          <w:u w:val="single"/>
        </w:rPr>
        <w:t xml:space="preserve"> Butterworth Filters (5 Octave Bands)</w:t>
      </w:r>
      <w:r/>
    </w:p>
    <w:p>
      <w:pPr>
        <w:jc w:val="both"/>
        <w:rPr>
          <w:rFonts w:ascii="Ubuntu" w:hAnsi="Ubuntu" w:cs="Ubuntu" w:eastAsia="Ubuntu"/>
        </w:rPr>
      </w:pPr>
      <w:r>
        <w:rPr>
          <w:rFonts w:ascii="Ubuntu" w:hAnsi="Ubuntu" w:cs="Ubuntu" w:eastAsia="Ubuntu"/>
          <w:b w:val="false"/>
          <w:u w:val="none"/>
        </w:rPr>
        <mc:AlternateContent>
          <mc:Choice Requires="wpg">
            <w:drawing>
              <wp:inline xmlns:wp="http://schemas.openxmlformats.org/drawingml/2006/wordprocessingDrawing" distT="0" distB="0" distL="0" distR="0">
                <wp:extent cx="5943600" cy="3029082"/>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0"/>
                        <a:stretch/>
                      </pic:blipFill>
                      <pic:spPr bwMode="auto">
                        <a:xfrm>
                          <a:off x="0" y="0"/>
                          <a:ext cx="5943598" cy="3029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68.0pt;height:238.5pt;" stroked="false">
                <v:path textboxrect="0,0,0,0"/>
                <v:imagedata r:id="rId10" o:title=""/>
              </v:shape>
            </w:pict>
          </mc:Fallback>
        </mc:AlternateContent>
      </w:r>
      <w:r>
        <w:rPr>
          <w:rFonts w:ascii="Ubuntu" w:hAnsi="Ubuntu" w:cs="Ubuntu" w:eastAsia="Ubuntu"/>
          <w:b w:val="false"/>
          <w:u w:val="none"/>
        </w:rPr>
      </w:r>
      <w:r/>
      <w:r>
        <w:rPr>
          <w:rFonts w:ascii="Ubuntu" w:hAnsi="Ubuntu" w:cs="Ubuntu" w:eastAsia="Ubuntu"/>
          <w:b w:val="false"/>
          <w:u w:val="single"/>
        </w:rPr>
      </w:r>
      <w:r>
        <w:rPr>
          <w:rFonts w:ascii="Ubuntu" w:hAnsi="Ubuntu" w:cs="Ubuntu" w:eastAsia="Ubuntu"/>
          <w:b w:val="false"/>
          <w:u w:val="single"/>
        </w:rPr>
      </w:r>
    </w:p>
    <w:p>
      <w:pPr>
        <w:shd w:val="nil" w:color="auto" w:fill="000000"/>
        <w:rPr>
          <w:rFonts w:ascii="Ubuntu" w:hAnsi="Ubuntu" w:cs="Ubuntu" w:eastAsia="Ubuntu"/>
          <w:b/>
        </w:rPr>
      </w:pPr>
      <w:r>
        <w:rPr>
          <w:rFonts w:ascii="Ubuntu" w:hAnsi="Ubuntu" w:cs="Ubuntu" w:eastAsia="Ubuntu"/>
          <w:b/>
        </w:rPr>
        <w:t xml:space="preserve">Concluding Remarks</w:t>
      </w:r>
      <w:r>
        <w:rPr>
          <w:rFonts w:ascii="Ubuntu" w:hAnsi="Ubuntu" w:cs="Ubuntu" w:eastAsia="Ubuntu"/>
          <w:b w:val="false"/>
          <w:u w:val="single"/>
        </w:rPr>
      </w:r>
      <w:r/>
    </w:p>
    <w:p>
      <w:pPr>
        <w:jc w:val="both"/>
        <w:rPr>
          <w:rFonts w:ascii="Ubuntu" w:hAnsi="Ubuntu" w:cs="Ubuntu" w:eastAsia="Ubuntu"/>
          <w:color w:val="auto"/>
        </w:rPr>
      </w:pPr>
      <w:r>
        <w:rPr>
          <w:rFonts w:ascii="Ubuntu" w:hAnsi="Ubuntu" w:cs="Ubuntu" w:eastAsia="Ubuntu"/>
        </w:rPr>
        <w:t xml:space="preserve">The first take away is that A and C weighted filters attenuate low frequencies and Butterworth filters work like band pass filters. The second take away is that pink noise’s sound pressure is high at low frequencies, especially less than 1, and decreases toward higher frequencies; because of this fact, the SPL at higher octaves still decreases despite increasing frequency range.</w:t>
      </w:r>
      <w:r>
        <w:t xml:space="preserve"> The outcome of this is that pink noise would sound relatively quieter than white noise, since most of the power is in low frequencies, which are harder for the human ear to hear.</w:t>
      </w:r>
      <w:r/>
    </w:p>
    <w:sectPr>
      <w:footnotePr/>
      <w:type w:val="nextPage"/>
      <w:pgSz w:w="12240" w:h="15840" w:orient="portrait"/>
      <w:pgMar w:top="1440" w:right="1440" w:bottom="1440" w:left="1440" w:header="706" w:footer="706"/>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Ubuntu">
    <w:panose1 w:val="020B0504030602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ar-SA" w:eastAsia="en-US"/>
      </w:rPr>
    </w:rPrDefault>
    <w:pPrDefault>
      <w:pPr>
        <w:ind w:left="0" w:right="0" w:firstLine="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86">
    <w:name w:val="Heading 1 Char"/>
    <w:link w:val="542"/>
    <w:uiPriority w:val="9"/>
    <w:rPr>
      <w:rFonts w:ascii="Arial" w:hAnsi="Arial" w:cs="Arial" w:eastAsia="Arial"/>
      <w:sz w:val="40"/>
      <w:szCs w:val="40"/>
    </w:rPr>
  </w:style>
  <w:style w:type="character" w:styleId="387">
    <w:name w:val="Heading 2 Char"/>
    <w:link w:val="543"/>
    <w:uiPriority w:val="9"/>
    <w:rPr>
      <w:rFonts w:ascii="Arial" w:hAnsi="Arial" w:cs="Arial" w:eastAsia="Arial"/>
      <w:sz w:val="34"/>
    </w:rPr>
  </w:style>
  <w:style w:type="character" w:styleId="388">
    <w:name w:val="Heading 3 Char"/>
    <w:link w:val="544"/>
    <w:uiPriority w:val="9"/>
    <w:rPr>
      <w:rFonts w:ascii="Arial" w:hAnsi="Arial" w:cs="Arial" w:eastAsia="Arial"/>
      <w:sz w:val="30"/>
      <w:szCs w:val="30"/>
    </w:rPr>
  </w:style>
  <w:style w:type="character" w:styleId="389">
    <w:name w:val="Heading 4 Char"/>
    <w:link w:val="545"/>
    <w:uiPriority w:val="9"/>
    <w:rPr>
      <w:rFonts w:ascii="Arial" w:hAnsi="Arial" w:cs="Arial" w:eastAsia="Arial"/>
      <w:b/>
      <w:bCs/>
      <w:sz w:val="26"/>
      <w:szCs w:val="26"/>
    </w:rPr>
  </w:style>
  <w:style w:type="character" w:styleId="390">
    <w:name w:val="Heading 5 Char"/>
    <w:link w:val="546"/>
    <w:uiPriority w:val="9"/>
    <w:rPr>
      <w:rFonts w:ascii="Arial" w:hAnsi="Arial" w:cs="Arial" w:eastAsia="Arial"/>
      <w:b/>
      <w:bCs/>
      <w:sz w:val="24"/>
      <w:szCs w:val="24"/>
    </w:rPr>
  </w:style>
  <w:style w:type="character" w:styleId="391">
    <w:name w:val="Heading 6 Char"/>
    <w:link w:val="547"/>
    <w:uiPriority w:val="9"/>
    <w:rPr>
      <w:rFonts w:ascii="Arial" w:hAnsi="Arial" w:cs="Arial" w:eastAsia="Arial"/>
      <w:b/>
      <w:bCs/>
      <w:sz w:val="22"/>
      <w:szCs w:val="22"/>
    </w:rPr>
  </w:style>
  <w:style w:type="character" w:styleId="392">
    <w:name w:val="Heading 7 Char"/>
    <w:link w:val="548"/>
    <w:uiPriority w:val="9"/>
    <w:rPr>
      <w:rFonts w:ascii="Arial" w:hAnsi="Arial" w:cs="Arial" w:eastAsia="Arial"/>
      <w:b/>
      <w:bCs/>
      <w:i/>
      <w:iCs/>
      <w:sz w:val="22"/>
      <w:szCs w:val="22"/>
    </w:rPr>
  </w:style>
  <w:style w:type="character" w:styleId="393">
    <w:name w:val="Heading 8 Char"/>
    <w:link w:val="549"/>
    <w:uiPriority w:val="9"/>
    <w:rPr>
      <w:rFonts w:ascii="Arial" w:hAnsi="Arial" w:cs="Arial" w:eastAsia="Arial"/>
      <w:i/>
      <w:iCs/>
      <w:sz w:val="22"/>
      <w:szCs w:val="22"/>
    </w:rPr>
  </w:style>
  <w:style w:type="character" w:styleId="394">
    <w:name w:val="Heading 9 Char"/>
    <w:link w:val="550"/>
    <w:uiPriority w:val="9"/>
    <w:rPr>
      <w:rFonts w:ascii="Arial" w:hAnsi="Arial" w:cs="Arial" w:eastAsia="Arial"/>
      <w:i/>
      <w:iCs/>
      <w:sz w:val="21"/>
      <w:szCs w:val="21"/>
    </w:rPr>
  </w:style>
  <w:style w:type="character" w:styleId="395">
    <w:name w:val="Title Char"/>
    <w:link w:val="559"/>
    <w:uiPriority w:val="10"/>
    <w:rPr>
      <w:sz w:val="48"/>
      <w:szCs w:val="48"/>
    </w:rPr>
  </w:style>
  <w:style w:type="character" w:styleId="396">
    <w:name w:val="Subtitle Char"/>
    <w:link w:val="557"/>
    <w:uiPriority w:val="11"/>
    <w:rPr>
      <w:sz w:val="24"/>
      <w:szCs w:val="24"/>
    </w:rPr>
  </w:style>
  <w:style w:type="character" w:styleId="397">
    <w:name w:val="Quote Char"/>
    <w:link w:val="556"/>
    <w:uiPriority w:val="29"/>
    <w:rPr>
      <w:i/>
    </w:rPr>
  </w:style>
  <w:style w:type="character" w:styleId="398">
    <w:name w:val="Intense Quote Char"/>
    <w:link w:val="558"/>
    <w:uiPriority w:val="30"/>
    <w:rPr>
      <w:i/>
    </w:rPr>
  </w:style>
  <w:style w:type="character" w:styleId="399">
    <w:name w:val="Header Char"/>
    <w:link w:val="554"/>
    <w:uiPriority w:val="99"/>
  </w:style>
  <w:style w:type="character" w:styleId="400">
    <w:name w:val="Footer Char"/>
    <w:link w:val="553"/>
    <w:uiPriority w:val="99"/>
  </w:style>
  <w:style w:type="table" w:styleId="401">
    <w:name w:val="Table Grid"/>
    <w:basedOn w:val="55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02">
    <w:name w:val="Table Grid Light"/>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03">
    <w:name w:val="Plain Table 1"/>
    <w:basedOn w:val="55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04">
    <w:name w:val="Plain Table 2"/>
    <w:basedOn w:val="55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05">
    <w:name w:val="Plain Table 3"/>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06">
    <w:name w:val="Plain Table 4"/>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07">
    <w:name w:val="Plain Table 5"/>
    <w:basedOn w:val="55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08">
    <w:name w:val="Grid Table 1 Light"/>
    <w:basedOn w:val="55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09">
    <w:name w:val="Grid Table 1 Light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10">
    <w:name w:val="Grid Table 1 Light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11">
    <w:name w:val="Grid Table 1 Light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12">
    <w:name w:val="Grid Table 1 Light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13">
    <w:name w:val="Grid Table 1 Light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14">
    <w:name w:val="Grid Table 1 Light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15">
    <w:name w:val="Grid Table 2"/>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16">
    <w:name w:val="Grid Table 2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17">
    <w:name w:val="Grid Table 2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18">
    <w:name w:val="Grid Table 2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19">
    <w:name w:val="Grid Table 2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20">
    <w:name w:val="Grid Table 2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21">
    <w:name w:val="Grid Table 2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22">
    <w:name w:val="Grid Table 3"/>
    <w:basedOn w:val="55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3">
    <w:name w:val="Grid Table 3 - Accent 1"/>
    <w:basedOn w:val="55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4">
    <w:name w:val="Grid Table 3 - Accent 2"/>
    <w:basedOn w:val="55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5">
    <w:name w:val="Grid Table 3 - Accent 3"/>
    <w:basedOn w:val="55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6">
    <w:name w:val="Grid Table 3 - Accent 4"/>
    <w:basedOn w:val="55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7">
    <w:name w:val="Grid Table 3 - Accent 5"/>
    <w:basedOn w:val="55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8">
    <w:name w:val="Grid Table 3 - Accent 6"/>
    <w:basedOn w:val="55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29">
    <w:name w:val="Grid Table 4"/>
    <w:basedOn w:val="55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30">
    <w:name w:val="Grid Table 4 - Accent 1"/>
    <w:basedOn w:val="55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31">
    <w:name w:val="Grid Table 4 - Accent 2"/>
    <w:basedOn w:val="55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32">
    <w:name w:val="Grid Table 4 - Accent 3"/>
    <w:basedOn w:val="55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33">
    <w:name w:val="Grid Table 4 - Accent 4"/>
    <w:basedOn w:val="55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34">
    <w:name w:val="Grid Table 4 - Accent 5"/>
    <w:basedOn w:val="55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35">
    <w:name w:val="Grid Table 4 - Accent 6"/>
    <w:basedOn w:val="55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36">
    <w:name w:val="Grid Table 5 Dark"/>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37">
    <w:name w:val="Grid Table 5 Dark- Accent 1"/>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38">
    <w:name w:val="Grid Table 5 Dark - Accent 2"/>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39">
    <w:name w:val="Grid Table 5 Dark - Accent 3"/>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40">
    <w:name w:val="Grid Table 5 Dark- Accent 4"/>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41">
    <w:name w:val="Grid Table 5 Dark - Accent 5"/>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42">
    <w:name w:val="Grid Table 5 Dark - Accent 6"/>
    <w:basedOn w:val="55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43">
    <w:name w:val="Grid Table 6 Colorful"/>
    <w:basedOn w:val="55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44">
    <w:name w:val="Grid Table 6 Colorful - Accent 1"/>
    <w:basedOn w:val="55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445">
    <w:name w:val="Grid Table 6 Colorful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46">
    <w:name w:val="Grid Table 6 Colorful - Accent 3"/>
    <w:basedOn w:val="55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47">
    <w:name w:val="Grid Table 6 Colorful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48">
    <w:name w:val="Grid Table 6 Colorful - Accent 5"/>
    <w:basedOn w:val="55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49">
    <w:name w:val="Grid Table 6 Colorful - Accent 6"/>
    <w:basedOn w:val="55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450">
    <w:name w:val="Grid Table 7 Colorful"/>
    <w:basedOn w:val="55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51">
    <w:name w:val="Grid Table 7 Colorful - Accent 1"/>
    <w:basedOn w:val="55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52">
    <w:name w:val="Grid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53">
    <w:name w:val="Grid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54">
    <w:name w:val="Grid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55">
    <w:name w:val="Grid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56">
    <w:name w:val="Grid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57">
    <w:name w:val="List Table 1 Light"/>
    <w:basedOn w:val="55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58">
    <w:name w:val="List Table 1 Light - Accent 1"/>
    <w:basedOn w:val="55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59">
    <w:name w:val="List Table 1 Light - Accent 2"/>
    <w:basedOn w:val="55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60">
    <w:name w:val="List Table 1 Light - Accent 3"/>
    <w:basedOn w:val="55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61">
    <w:name w:val="List Table 1 Light - Accent 4"/>
    <w:basedOn w:val="55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62">
    <w:name w:val="List Table 1 Light - Accent 5"/>
    <w:basedOn w:val="55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63">
    <w:name w:val="List Table 1 Light - Accent 6"/>
    <w:basedOn w:val="55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64">
    <w:name w:val="List Table 2"/>
    <w:basedOn w:val="55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65">
    <w:name w:val="List Table 2 - Accent 1"/>
    <w:basedOn w:val="55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66">
    <w:name w:val="List Table 2 - Accent 2"/>
    <w:basedOn w:val="55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67">
    <w:name w:val="List Table 2 - Accent 3"/>
    <w:basedOn w:val="55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68">
    <w:name w:val="List Table 2 - Accent 4"/>
    <w:basedOn w:val="55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69">
    <w:name w:val="List Table 2 - Accent 5"/>
    <w:basedOn w:val="55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70">
    <w:name w:val="List Table 2 - Accent 6"/>
    <w:basedOn w:val="55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71">
    <w:name w:val="List Table 3"/>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2">
    <w:name w:val="List Table 3 - Accent 1"/>
    <w:basedOn w:val="55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73">
    <w:name w:val="List Table 3 - Accent 2"/>
    <w:basedOn w:val="55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74">
    <w:name w:val="List Table 3 - Accent 3"/>
    <w:basedOn w:val="55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75">
    <w:name w:val="List Table 3 - Accent 4"/>
    <w:basedOn w:val="55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76">
    <w:name w:val="List Table 3 - Accent 5"/>
    <w:basedOn w:val="55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77">
    <w:name w:val="List Table 3 - Accent 6"/>
    <w:basedOn w:val="55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78">
    <w:name w:val="List Table 4"/>
    <w:basedOn w:val="55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79">
    <w:name w:val="List Table 4 - Accent 1"/>
    <w:basedOn w:val="55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80">
    <w:name w:val="List Table 4 - Accent 2"/>
    <w:basedOn w:val="55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81">
    <w:name w:val="List Table 4 - Accent 3"/>
    <w:basedOn w:val="55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482">
    <w:name w:val="List Table 4 - Accent 4"/>
    <w:basedOn w:val="55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483">
    <w:name w:val="List Table 4 - Accent 5"/>
    <w:basedOn w:val="55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484">
    <w:name w:val="List Table 4 - Accent 6"/>
    <w:basedOn w:val="55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485">
    <w:name w:val="List Table 5 Dark"/>
    <w:basedOn w:val="55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6">
    <w:name w:val="List Table 5 Dark - Accent 1"/>
    <w:basedOn w:val="55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7">
    <w:name w:val="List Table 5 Dark - Accent 2"/>
    <w:basedOn w:val="55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8">
    <w:name w:val="List Table 5 Dark - Accent 3"/>
    <w:basedOn w:val="55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89">
    <w:name w:val="List Table 5 Dark - Accent 4"/>
    <w:basedOn w:val="55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0">
    <w:name w:val="List Table 5 Dark - Accent 5"/>
    <w:basedOn w:val="55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1">
    <w:name w:val="List Table 5 Dark - Accent 6"/>
    <w:basedOn w:val="55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492">
    <w:name w:val="List Table 6 Colorful"/>
    <w:basedOn w:val="55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493">
    <w:name w:val="List Table 6 Colorful - Accent 1"/>
    <w:basedOn w:val="55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494">
    <w:name w:val="List Table 6 Colorful - Accent 2"/>
    <w:basedOn w:val="55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495">
    <w:name w:val="List Table 6 Colorful - Accent 3"/>
    <w:basedOn w:val="55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496">
    <w:name w:val="List Table 6 Colorful - Accent 4"/>
    <w:basedOn w:val="55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497">
    <w:name w:val="List Table 6 Colorful - Accent 5"/>
    <w:basedOn w:val="55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498">
    <w:name w:val="List Table 6 Colorful - Accent 6"/>
    <w:basedOn w:val="55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499">
    <w:name w:val="List Table 7 Colorful"/>
    <w:basedOn w:val="55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00">
    <w:name w:val="List Table 7 Colorful - Accent 1"/>
    <w:basedOn w:val="55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501">
    <w:name w:val="List Table 7 Colorful - Accent 2"/>
    <w:basedOn w:val="55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02">
    <w:name w:val="List Table 7 Colorful - Accent 3"/>
    <w:basedOn w:val="55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03">
    <w:name w:val="List Table 7 Colorful - Accent 4"/>
    <w:basedOn w:val="55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04">
    <w:name w:val="List Table 7 Colorful - Accent 5"/>
    <w:basedOn w:val="55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505">
    <w:name w:val="List Table 7 Colorful - Accent 6"/>
    <w:basedOn w:val="55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06">
    <w:name w:val="Lined - Accent"/>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07">
    <w:name w:val="Lined - Accent 1"/>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08">
    <w:name w:val="Lined - Accent 2"/>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09">
    <w:name w:val="Lined - Accent 3"/>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0">
    <w:name w:val="Lined - Accent 4"/>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1">
    <w:name w:val="Lined - Accent 5"/>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2">
    <w:name w:val="Lined - Accent 6"/>
    <w:basedOn w:val="55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13">
    <w:name w:val="Bordered &amp; Lined - Accent"/>
    <w:basedOn w:val="55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14">
    <w:name w:val="Bordered &amp; Lined - Accent 1"/>
    <w:basedOn w:val="55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15">
    <w:name w:val="Bordered &amp; Lined - Accent 2"/>
    <w:basedOn w:val="55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16">
    <w:name w:val="Bordered &amp; Lined - Accent 3"/>
    <w:basedOn w:val="55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17">
    <w:name w:val="Bordered &amp; Lined - Accent 4"/>
    <w:basedOn w:val="55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18">
    <w:name w:val="Bordered &amp; Lined - Accent 5"/>
    <w:basedOn w:val="55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19">
    <w:name w:val="Bordered &amp; Lined - Accent 6"/>
    <w:basedOn w:val="55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20">
    <w:name w:val="Bordered"/>
    <w:basedOn w:val="55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21">
    <w:name w:val="Bordered - Accent 1"/>
    <w:basedOn w:val="55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22">
    <w:name w:val="Bordered - Accent 2"/>
    <w:basedOn w:val="55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23">
    <w:name w:val="Bordered - Accent 3"/>
    <w:basedOn w:val="55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24">
    <w:name w:val="Bordered - Accent 4"/>
    <w:basedOn w:val="55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25">
    <w:name w:val="Bordered - Accent 5"/>
    <w:basedOn w:val="55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26">
    <w:name w:val="Bordered - Accent 6"/>
    <w:basedOn w:val="55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27">
    <w:name w:val="Hyperlink"/>
    <w:uiPriority w:val="99"/>
    <w:unhideWhenUsed/>
    <w:rPr>
      <w:color w:val="0000FF" w:themeColor="hyperlink"/>
      <w:u w:val="single"/>
    </w:rPr>
  </w:style>
  <w:style w:type="paragraph" w:styleId="528">
    <w:name w:val="footnote text"/>
    <w:basedOn w:val="541"/>
    <w:link w:val="529"/>
    <w:uiPriority w:val="99"/>
    <w:semiHidden/>
    <w:unhideWhenUsed/>
    <w:rPr>
      <w:sz w:val="18"/>
    </w:rPr>
    <w:pPr>
      <w:spacing w:lineRule="auto" w:line="240" w:after="40"/>
    </w:pPr>
  </w:style>
  <w:style w:type="character" w:styleId="529">
    <w:name w:val="Footnote Text Char"/>
    <w:link w:val="528"/>
    <w:uiPriority w:val="99"/>
    <w:rPr>
      <w:sz w:val="18"/>
    </w:rPr>
  </w:style>
  <w:style w:type="character" w:styleId="530">
    <w:name w:val="footnote reference"/>
    <w:uiPriority w:val="99"/>
    <w:unhideWhenUsed/>
    <w:rPr>
      <w:vertAlign w:val="superscript"/>
    </w:rPr>
  </w:style>
  <w:style w:type="paragraph" w:styleId="531">
    <w:name w:val="toc 1"/>
    <w:basedOn w:val="541"/>
    <w:next w:val="541"/>
    <w:uiPriority w:val="39"/>
    <w:unhideWhenUsed/>
    <w:pPr>
      <w:ind w:left="0" w:right="0" w:firstLine="0"/>
      <w:spacing w:after="57"/>
    </w:pPr>
  </w:style>
  <w:style w:type="paragraph" w:styleId="532">
    <w:name w:val="toc 2"/>
    <w:basedOn w:val="541"/>
    <w:next w:val="541"/>
    <w:uiPriority w:val="39"/>
    <w:unhideWhenUsed/>
    <w:pPr>
      <w:ind w:left="283" w:right="0" w:firstLine="0"/>
      <w:spacing w:after="57"/>
    </w:pPr>
  </w:style>
  <w:style w:type="paragraph" w:styleId="533">
    <w:name w:val="toc 3"/>
    <w:basedOn w:val="541"/>
    <w:next w:val="541"/>
    <w:uiPriority w:val="39"/>
    <w:unhideWhenUsed/>
    <w:pPr>
      <w:ind w:left="567" w:right="0" w:firstLine="0"/>
      <w:spacing w:after="57"/>
    </w:pPr>
  </w:style>
  <w:style w:type="paragraph" w:styleId="534">
    <w:name w:val="toc 4"/>
    <w:basedOn w:val="541"/>
    <w:next w:val="541"/>
    <w:uiPriority w:val="39"/>
    <w:unhideWhenUsed/>
    <w:pPr>
      <w:ind w:left="850" w:right="0" w:firstLine="0"/>
      <w:spacing w:after="57"/>
    </w:pPr>
  </w:style>
  <w:style w:type="paragraph" w:styleId="535">
    <w:name w:val="toc 5"/>
    <w:basedOn w:val="541"/>
    <w:next w:val="541"/>
    <w:uiPriority w:val="39"/>
    <w:unhideWhenUsed/>
    <w:pPr>
      <w:ind w:left="1134" w:right="0" w:firstLine="0"/>
      <w:spacing w:after="57"/>
    </w:pPr>
  </w:style>
  <w:style w:type="paragraph" w:styleId="536">
    <w:name w:val="toc 6"/>
    <w:basedOn w:val="541"/>
    <w:next w:val="541"/>
    <w:uiPriority w:val="39"/>
    <w:unhideWhenUsed/>
    <w:pPr>
      <w:ind w:left="1417" w:right="0" w:firstLine="0"/>
      <w:spacing w:after="57"/>
    </w:pPr>
  </w:style>
  <w:style w:type="paragraph" w:styleId="537">
    <w:name w:val="toc 7"/>
    <w:basedOn w:val="541"/>
    <w:next w:val="541"/>
    <w:uiPriority w:val="39"/>
    <w:unhideWhenUsed/>
    <w:pPr>
      <w:ind w:left="1701" w:right="0" w:firstLine="0"/>
      <w:spacing w:after="57"/>
    </w:pPr>
  </w:style>
  <w:style w:type="paragraph" w:styleId="538">
    <w:name w:val="toc 8"/>
    <w:basedOn w:val="541"/>
    <w:next w:val="541"/>
    <w:uiPriority w:val="39"/>
    <w:unhideWhenUsed/>
    <w:pPr>
      <w:ind w:left="1984" w:right="0" w:firstLine="0"/>
      <w:spacing w:after="57"/>
    </w:pPr>
  </w:style>
  <w:style w:type="paragraph" w:styleId="539">
    <w:name w:val="toc 9"/>
    <w:basedOn w:val="541"/>
    <w:next w:val="541"/>
    <w:uiPriority w:val="39"/>
    <w:unhideWhenUsed/>
    <w:pPr>
      <w:ind w:left="2268" w:right="0" w:firstLine="0"/>
      <w:spacing w:after="57"/>
    </w:pPr>
  </w:style>
  <w:style w:type="paragraph" w:styleId="540">
    <w:name w:val="TOC Heading"/>
    <w:uiPriority w:val="39"/>
    <w:unhideWhenUsed/>
  </w:style>
  <w:style w:type="paragraph" w:styleId="541" w:default="1">
    <w:name w:val="Normal"/>
    <w:qFormat/>
  </w:style>
  <w:style w:type="paragraph" w:styleId="542">
    <w:name w:val="Heading 1"/>
    <w:basedOn w:val="541"/>
    <w:next w:val="541"/>
    <w:qFormat/>
    <w:uiPriority w:val="9"/>
    <w:rPr>
      <w:rFonts w:ascii="Arial" w:hAnsi="Arial" w:cs="Arial" w:eastAsia="Arial"/>
      <w:b/>
      <w:bCs/>
      <w:color w:val="000000" w:themeColor="text1"/>
      <w:sz w:val="48"/>
      <w:szCs w:val="48"/>
    </w:rPr>
    <w:pPr>
      <w:keepLines/>
      <w:keepNext/>
      <w:spacing w:after="0" w:before="480"/>
      <w:outlineLvl w:val="0"/>
    </w:pPr>
  </w:style>
  <w:style w:type="paragraph" w:styleId="543">
    <w:name w:val="Heading 2"/>
    <w:basedOn w:val="541"/>
    <w:next w:val="541"/>
    <w:qFormat/>
    <w:uiPriority w:val="9"/>
    <w:unhideWhenUsed/>
    <w:rPr>
      <w:rFonts w:ascii="Arial" w:hAnsi="Arial" w:cs="Arial" w:eastAsia="Arial"/>
      <w:b/>
      <w:bCs/>
      <w:color w:val="000000" w:themeColor="text1"/>
      <w:sz w:val="40"/>
    </w:rPr>
    <w:pPr>
      <w:keepLines/>
      <w:keepNext/>
      <w:spacing w:after="0" w:before="200"/>
      <w:outlineLvl w:val="1"/>
    </w:pPr>
  </w:style>
  <w:style w:type="paragraph" w:styleId="544">
    <w:name w:val="Heading 3"/>
    <w:basedOn w:val="541"/>
    <w:next w:val="541"/>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545">
    <w:name w:val="Heading 4"/>
    <w:basedOn w:val="541"/>
    <w:next w:val="541"/>
    <w:qFormat/>
    <w:uiPriority w:val="9"/>
    <w:unhideWhenUsed/>
    <w:rPr>
      <w:rFonts w:ascii="Arial" w:hAnsi="Arial" w:cs="Arial" w:eastAsia="Arial"/>
      <w:color w:val="232323"/>
      <w:sz w:val="32"/>
      <w:szCs w:val="32"/>
    </w:rPr>
    <w:pPr>
      <w:keepLines/>
      <w:keepNext/>
      <w:spacing w:after="0" w:before="200"/>
      <w:outlineLvl w:val="3"/>
    </w:pPr>
  </w:style>
  <w:style w:type="paragraph" w:styleId="546">
    <w:name w:val="Heading 5"/>
    <w:basedOn w:val="541"/>
    <w:next w:val="541"/>
    <w:qFormat/>
    <w:uiPriority w:val="9"/>
    <w:unhideWhenUsed/>
    <w:rPr>
      <w:rFonts w:ascii="Arial" w:hAnsi="Arial" w:cs="Arial" w:eastAsia="Arial"/>
      <w:b/>
      <w:bCs/>
      <w:color w:val="444444"/>
      <w:sz w:val="28"/>
      <w:szCs w:val="28"/>
    </w:rPr>
    <w:pPr>
      <w:keepLines/>
      <w:keepNext/>
      <w:spacing w:after="0" w:before="200"/>
      <w:outlineLvl w:val="4"/>
    </w:pPr>
  </w:style>
  <w:style w:type="paragraph" w:styleId="547">
    <w:name w:val="Heading 6"/>
    <w:basedOn w:val="541"/>
    <w:next w:val="541"/>
    <w:qFormat/>
    <w:uiPriority w:val="9"/>
    <w:unhideWhenUsed/>
    <w:rPr>
      <w:rFonts w:ascii="Arial" w:hAnsi="Arial" w:cs="Arial" w:eastAsia="Arial"/>
      <w:i/>
      <w:iCs/>
      <w:color w:val="232323"/>
      <w:sz w:val="28"/>
      <w:szCs w:val="28"/>
    </w:rPr>
    <w:pPr>
      <w:keepLines/>
      <w:keepNext/>
      <w:spacing w:after="0" w:before="200"/>
      <w:outlineLvl w:val="5"/>
    </w:pPr>
  </w:style>
  <w:style w:type="paragraph" w:styleId="548">
    <w:name w:val="Heading 7"/>
    <w:basedOn w:val="541"/>
    <w:next w:val="541"/>
    <w:qFormat/>
    <w:uiPriority w:val="9"/>
    <w:unhideWhenUsed/>
    <w:rPr>
      <w:rFonts w:ascii="Arial" w:hAnsi="Arial" w:cs="Arial" w:eastAsia="Arial"/>
      <w:b/>
      <w:bCs/>
      <w:color w:val="606060"/>
      <w:sz w:val="24"/>
      <w:szCs w:val="24"/>
    </w:rPr>
    <w:pPr>
      <w:keepLines/>
      <w:keepNext/>
      <w:spacing w:after="0" w:before="200"/>
      <w:outlineLvl w:val="6"/>
    </w:pPr>
  </w:style>
  <w:style w:type="paragraph" w:styleId="549">
    <w:name w:val="Heading 8"/>
    <w:basedOn w:val="541"/>
    <w:next w:val="541"/>
    <w:qFormat/>
    <w:uiPriority w:val="9"/>
    <w:unhideWhenUsed/>
    <w:rPr>
      <w:rFonts w:ascii="Arial" w:hAnsi="Arial" w:cs="Arial" w:eastAsia="Arial"/>
      <w:color w:val="444444"/>
      <w:sz w:val="24"/>
      <w:szCs w:val="24"/>
    </w:rPr>
    <w:pPr>
      <w:keepLines/>
      <w:keepNext/>
      <w:spacing w:after="0" w:before="200"/>
      <w:outlineLvl w:val="7"/>
    </w:pPr>
  </w:style>
  <w:style w:type="paragraph" w:styleId="550">
    <w:name w:val="Heading 9"/>
    <w:basedOn w:val="541"/>
    <w:next w:val="541"/>
    <w:qFormat/>
    <w:uiPriority w:val="9"/>
    <w:unhideWhenUsed/>
    <w:rPr>
      <w:rFonts w:ascii="Arial" w:hAnsi="Arial" w:cs="Arial" w:eastAsia="Arial"/>
      <w:i/>
      <w:iCs/>
      <w:color w:val="444444"/>
      <w:sz w:val="23"/>
      <w:szCs w:val="23"/>
    </w:rPr>
    <w:pPr>
      <w:keepLines/>
      <w:keepNext/>
      <w:spacing w:after="0" w:before="200"/>
      <w:outlineLvl w:val="8"/>
    </w:pPr>
  </w:style>
  <w:style w:type="table" w:styleId="551" w:default="1">
    <w:name w:val="Normal Table"/>
    <w:uiPriority w:val="99"/>
    <w:semiHidden/>
    <w:unhideWhenUsed/>
    <w:tblPr>
      <w:tblInd w:w="0" w:type="dxa"/>
      <w:tblCellMar>
        <w:left w:w="108" w:type="dxa"/>
        <w:top w:w="0" w:type="dxa"/>
        <w:right w:w="108" w:type="dxa"/>
        <w:bottom w:w="0" w:type="dxa"/>
      </w:tblCellMar>
    </w:tblPr>
  </w:style>
  <w:style w:type="numbering" w:styleId="552" w:default="1">
    <w:name w:val="No List"/>
    <w:uiPriority w:val="99"/>
    <w:semiHidden/>
    <w:unhideWhenUsed/>
  </w:style>
  <w:style w:type="paragraph" w:styleId="553">
    <w:name w:val="Footer"/>
    <w:basedOn w:val="541"/>
    <w:uiPriority w:val="99"/>
    <w:unhideWhenUsed/>
    <w:pPr>
      <w:spacing w:lineRule="auto" w:line="240" w:after="0"/>
      <w:tabs>
        <w:tab w:val="center" w:pos="4677" w:leader="none"/>
        <w:tab w:val="right" w:pos="9355" w:leader="none"/>
      </w:tabs>
    </w:pPr>
  </w:style>
  <w:style w:type="paragraph" w:styleId="554">
    <w:name w:val="Header"/>
    <w:basedOn w:val="541"/>
    <w:uiPriority w:val="99"/>
    <w:unhideWhenUsed/>
    <w:pPr>
      <w:spacing w:lineRule="auto" w:line="240" w:after="0"/>
      <w:tabs>
        <w:tab w:val="center" w:pos="4677" w:leader="none"/>
        <w:tab w:val="right" w:pos="9355" w:leader="none"/>
      </w:tabs>
    </w:pPr>
  </w:style>
  <w:style w:type="paragraph" w:styleId="555">
    <w:name w:val="No Spacing"/>
    <w:qFormat/>
    <w:uiPriority w:val="1"/>
    <w:pPr>
      <w:spacing w:lineRule="auto" w:line="240" w:after="0"/>
    </w:pPr>
  </w:style>
  <w:style w:type="paragraph" w:styleId="556">
    <w:name w:val="Quote"/>
    <w:basedOn w:val="541"/>
    <w:next w:val="541"/>
    <w:qFormat/>
    <w:uiPriority w:val="29"/>
    <w:rPr>
      <w:i/>
      <w:iCs/>
      <w:color w:val="373737"/>
      <w:sz w:val="18"/>
      <w:szCs w:val="18"/>
    </w:rPr>
    <w:pPr>
      <w:ind w:left="4536"/>
      <w:jc w:val="both"/>
    </w:pPr>
  </w:style>
  <w:style w:type="paragraph" w:styleId="557">
    <w:name w:val="Subtitle"/>
    <w:basedOn w:val="541"/>
    <w:next w:val="541"/>
    <w:qFormat/>
    <w:uiPriority w:val="11"/>
    <w:rPr>
      <w:rFonts w:ascii="Arial" w:hAnsi="Arial" w:cs="Arial" w:eastAsia="Arial"/>
      <w:i/>
      <w:iCs/>
      <w:color w:val="444444"/>
      <w:sz w:val="52"/>
      <w:szCs w:val="52"/>
    </w:rPr>
    <w:pPr>
      <w:numPr>
        <w:ilvl w:val="1"/>
      </w:numPr>
      <w:spacing w:lineRule="auto" w:line="240"/>
      <w:outlineLvl w:val="0"/>
    </w:pPr>
  </w:style>
  <w:style w:type="paragraph" w:styleId="558">
    <w:name w:val="Intense Quote"/>
    <w:basedOn w:val="541"/>
    <w:next w:val="541"/>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559">
    <w:name w:val="Title"/>
    <w:basedOn w:val="541"/>
    <w:next w:val="541"/>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560">
    <w:name w:val="List Paragraph"/>
    <w:basedOn w:val="541"/>
    <w:qFormat/>
    <w:uiPriority w:val="34"/>
    <w:pPr>
      <w:contextualSpacing w:val="true"/>
      <w:ind w:left="720"/>
    </w:pPr>
  </w:style>
  <w:style w:type="character" w:styleId="56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2020-03-13T07:14:25Z</dcterms:modified>
</cp:coreProperties>
</file>