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一、研究方向界定文档</w:t>
      </w:r>
    </w:p>
    <w:p>
      <w:pPr>
        <w:pStyle w:val="正文"/>
        <w:bidi w:val="0"/>
      </w:pPr>
      <w:r>
        <w:rPr>
          <w:rtl w:val="0"/>
          <w:lang w:val="zh-CN" w:eastAsia="zh-CN"/>
        </w:rPr>
        <w:t>研究方向：人工智能领域研究文献计量与知识图谱分析</w:t>
      </w:r>
    </w:p>
    <w:p>
      <w:pPr>
        <w:pStyle w:val="正文"/>
        <w:bidi w:val="0"/>
      </w:pPr>
      <w:r>
        <w:rPr>
          <w:rtl w:val="0"/>
          <w:lang w:val="zh-CN" w:eastAsia="zh-CN"/>
        </w:rPr>
        <w:t>核心内涵：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基于 </w:t>
      </w:r>
      <w:r>
        <w:rPr>
          <w:rFonts w:ascii="PingFang SC Regular" w:hAnsi="PingFang SC Regular"/>
          <w:rtl w:val="0"/>
          <w:lang w:val="en-US"/>
        </w:rPr>
        <w:t xml:space="preserve">Web of Science </w:t>
      </w:r>
      <w:r>
        <w:rPr>
          <w:rtl w:val="0"/>
          <w:lang w:val="zh-CN" w:eastAsia="zh-CN"/>
        </w:rPr>
        <w:t>核心合集数据库，对人工智能领域学术论文开展系统性文献计量分析，揭示该领域近十年发文趋势、国家</w:t>
      </w:r>
      <w:r>
        <w:rPr>
          <w:rFonts w:ascii="PingFang SC Regular" w:hAnsi="PingFang SC Regular"/>
          <w:rtl w:val="0"/>
        </w:rPr>
        <w:t>/</w:t>
      </w:r>
      <w:r>
        <w:rPr>
          <w:rtl w:val="0"/>
          <w:lang w:val="zh-CN" w:eastAsia="zh-CN"/>
        </w:rPr>
        <w:t>机构</w:t>
      </w:r>
      <w:r>
        <w:rPr>
          <w:rFonts w:ascii="PingFang SC Regular" w:hAnsi="PingFang SC Regular"/>
          <w:rtl w:val="0"/>
        </w:rPr>
        <w:t>/</w:t>
      </w:r>
      <w:r>
        <w:rPr>
          <w:rtl w:val="0"/>
          <w:lang w:val="zh-CN" w:eastAsia="zh-CN"/>
        </w:rPr>
        <w:t>作者合作网络、核心研究力量分布；并通过知识图谱可视化挖掘研究热点、主题聚类、前沿突现与知识演化路径，清晰呈现人工智能领域整体研究结构与发展脉络。</w:t>
      </w:r>
    </w:p>
    <w:p>
      <w:pPr>
        <w:pStyle w:val="正文"/>
        <w:bidi w:val="0"/>
      </w:pPr>
      <w:r>
        <w:rPr>
          <w:rtl w:val="0"/>
        </w:rPr>
        <w:t>二、中英文核心词表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类别 中文关键词 英文关键词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核心主题词 人工智能 </w:t>
      </w:r>
      <w:r>
        <w:rPr>
          <w:rFonts w:ascii="PingFang SC Regular" w:hAnsi="PingFang SC Regular"/>
          <w:rtl w:val="0"/>
          <w:lang w:val="fr-FR"/>
        </w:rPr>
        <w:t xml:space="preserve">Artificial Intelligence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 文献计量学 </w:t>
      </w:r>
      <w:r>
        <w:rPr>
          <w:rFonts w:ascii="PingFang SC Regular" w:hAnsi="PingFang SC Regular"/>
          <w:rtl w:val="0"/>
        </w:rPr>
        <w:t xml:space="preserve">Bibliometrics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 知识图谱 </w:t>
      </w:r>
      <w:r>
        <w:rPr>
          <w:rFonts w:ascii="PingFang SC Regular" w:hAnsi="PingFang SC Regular"/>
          <w:rtl w:val="0"/>
          <w:lang w:val="en-US"/>
        </w:rPr>
        <w:t xml:space="preserve">Knowledge Mapping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技术子领域 机器学习 </w:t>
      </w:r>
      <w:r>
        <w:rPr>
          <w:rFonts w:ascii="PingFang SC Regular" w:hAnsi="PingFang SC Regular"/>
          <w:rtl w:val="0"/>
          <w:lang w:val="en-US"/>
        </w:rPr>
        <w:t xml:space="preserve">Machine Learning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 深度学习 </w:t>
      </w:r>
      <w:r>
        <w:rPr>
          <w:rFonts w:ascii="PingFang SC Regular" w:hAnsi="PingFang SC Regular"/>
          <w:rtl w:val="0"/>
          <w:lang w:val="en-US"/>
        </w:rPr>
        <w:t xml:space="preserve">Deep Learning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 自然语言处理 </w:t>
      </w:r>
      <w:r>
        <w:rPr>
          <w:rFonts w:ascii="PingFang SC Regular" w:hAnsi="PingFang SC Regular"/>
          <w:rtl w:val="0"/>
          <w:lang w:val="en-US"/>
        </w:rPr>
        <w:t xml:space="preserve">Natural Language Processing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 计算机视觉 </w:t>
      </w:r>
      <w:r>
        <w:rPr>
          <w:rFonts w:ascii="PingFang SC Regular" w:hAnsi="PingFang SC Regular"/>
          <w:rtl w:val="0"/>
          <w:lang w:val="de-DE"/>
        </w:rPr>
        <w:t xml:space="preserve">Computer Vision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 神经网络 </w:t>
      </w:r>
      <w:r>
        <w:rPr>
          <w:rFonts w:ascii="PingFang SC Regular" w:hAnsi="PingFang SC Regular"/>
          <w:rtl w:val="0"/>
          <w:lang w:val="en-US"/>
        </w:rPr>
        <w:t xml:space="preserve">Neural Networks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计量分析方法 共现分析 </w:t>
      </w:r>
      <w:r>
        <w:rPr>
          <w:rFonts w:ascii="PingFang SC Regular" w:hAnsi="PingFang SC Regular"/>
          <w:rtl w:val="0"/>
          <w:lang w:val="fr-FR"/>
        </w:rPr>
        <w:t xml:space="preserve">Co-occurrence Analysis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 聚类分析 </w:t>
      </w:r>
      <w:r>
        <w:rPr>
          <w:rFonts w:ascii="PingFang SC Regular" w:hAnsi="PingFang SC Regular"/>
          <w:rtl w:val="0"/>
          <w:lang w:val="de-DE"/>
        </w:rPr>
        <w:t xml:space="preserve">Cluster Analysis 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 突现检测 </w:t>
      </w:r>
      <w:r>
        <w:rPr>
          <w:rFonts w:ascii="PingFang SC Regular" w:hAnsi="PingFang SC Regular"/>
          <w:rtl w:val="0"/>
          <w:lang w:val="en-US"/>
        </w:rPr>
        <w:t xml:space="preserve">Burst Detection </w:t>
      </w:r>
    </w:p>
    <w:p>
      <w:pPr>
        <w:pStyle w:val="正文"/>
        <w:bidi w:val="0"/>
      </w:pPr>
      <w:r>
        <w:rPr>
          <w:rtl w:val="0"/>
        </w:rPr>
        <w:t xml:space="preserve"> 共被引分析 </w:t>
      </w:r>
      <w:r>
        <w:rPr>
          <w:rFonts w:ascii="PingFang SC Regular" w:hAnsi="PingFang SC Regular"/>
          <w:rtl w:val="0"/>
          <w:lang w:val="fr-FR"/>
        </w:rPr>
        <w:t xml:space="preserve">Co-citation Analysis </w:t>
      </w:r>
    </w:p>
    <w:p>
      <w:pPr>
        <w:pStyle w:val="正文"/>
        <w:bidi w:val="0"/>
      </w:pPr>
      <w:r>
        <w:rPr>
          <w:rtl w:val="0"/>
        </w:rPr>
        <w:t>三、</w:t>
      </w:r>
      <w:r>
        <w:rPr>
          <w:rFonts w:ascii="PingFang SC Regular" w:hAnsi="PingFang SC Regular"/>
          <w:rtl w:val="0"/>
        </w:rPr>
        <w:t xml:space="preserve">WOS </w:t>
      </w:r>
      <w:r>
        <w:rPr>
          <w:rtl w:val="0"/>
          <w:lang w:val="zh-CN" w:eastAsia="zh-CN"/>
        </w:rPr>
        <w:t>标准高级检索式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TS=("Artificial Intelligence" OR "AI" OR "Machine Learning" OR "Deep Learning" OR "Natural Language Processing" OR "Computer Vision" OR "Neural Networks")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AND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TS=("Bibliometrics" OR "Knowledge Mapping" OR "Scientometrics" OR "Co-occurrence Analysis" OR "Cluster Analysis" OR "Burst Detection")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AND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PY=2016-202</w:t>
      </w:r>
      <w:r>
        <w:rPr>
          <w:rFonts w:ascii="PingFang SC Regular" w:hAnsi="PingFang SC Regular"/>
          <w:rtl w:val="0"/>
          <w:lang w:val="zh-CN" w:eastAsia="zh-CN"/>
        </w:rPr>
        <w:t>6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AND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DT=("Article" OR "Review")</w:t>
      </w:r>
    </w:p>
    <w:p>
      <w:pPr>
        <w:pStyle w:val="正文"/>
        <w:bidi w:val="0"/>
      </w:pPr>
      <w:r>
        <w:rPr>
          <w:rtl w:val="0"/>
          <w:lang w:val="zh-CN" w:eastAsia="zh-CN"/>
        </w:rPr>
        <w:t>四、检索式说明文档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1. </w:t>
      </w:r>
      <w:r>
        <w:rPr>
          <w:rtl w:val="0"/>
          <w:lang w:val="zh-CN" w:eastAsia="zh-CN"/>
        </w:rPr>
        <w:t>构词思路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Fonts w:ascii="PingFang SC Regular" w:hAnsi="PingFang SC Regular"/>
          <w:rtl w:val="0"/>
        </w:rPr>
        <w:t xml:space="preserve"> </w:t>
      </w:r>
      <w:r>
        <w:rPr>
          <w:rtl w:val="0"/>
          <w:lang w:val="zh-CN" w:eastAsia="zh-CN"/>
        </w:rPr>
        <w:t>主题字段（</w:t>
      </w:r>
      <w:r>
        <w:rPr>
          <w:rFonts w:ascii="PingFang SC Regular" w:hAnsi="PingFang SC Regular"/>
          <w:rtl w:val="0"/>
        </w:rPr>
        <w:t>TS</w:t>
      </w:r>
      <w:r>
        <w:rPr>
          <w:rtl w:val="0"/>
          <w:lang w:val="zh-CN" w:eastAsia="zh-CN"/>
        </w:rPr>
        <w:t>）同时覆盖人工智能及其主流子领域关键词，保证领域覆盖面。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Fonts w:ascii="PingFang SC Regular" w:hAnsi="PingFang SC Regular"/>
          <w:rtl w:val="0"/>
        </w:rPr>
        <w:t xml:space="preserve"> </w:t>
      </w:r>
      <w:r>
        <w:rPr>
          <w:rtl w:val="0"/>
          <w:lang w:val="zh-CN" w:eastAsia="zh-CN"/>
        </w:rPr>
        <w:t>叠加文献计量学、知识图谱、共现、聚类等方法类关键词，精准锁定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CN" w:eastAsia="zh-CN"/>
        </w:rPr>
        <w:t>对</w:t>
      </w:r>
      <w:r>
        <w:rPr>
          <w:rFonts w:ascii="PingFang SC Regular" w:hAnsi="PingFang SC Regular"/>
          <w:rtl w:val="0"/>
        </w:rPr>
        <w:t>AI</w:t>
      </w:r>
      <w:r>
        <w:rPr>
          <w:rtl w:val="0"/>
          <w:lang w:val="zh-CN" w:eastAsia="zh-CN"/>
        </w:rPr>
        <w:t>领域做计量分析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  <w:lang w:val="ja-JP" w:eastAsia="ja-JP"/>
        </w:rPr>
        <w:t>的文献。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Fonts w:ascii="PingFang SC Regular" w:hAnsi="PingFang SC Regular"/>
          <w:rtl w:val="0"/>
        </w:rPr>
        <w:t xml:space="preserve"> </w:t>
      </w:r>
      <w:r>
        <w:rPr>
          <w:rtl w:val="0"/>
        </w:rPr>
        <w:t xml:space="preserve">使用 </w:t>
      </w:r>
      <w:r>
        <w:rPr>
          <w:rFonts w:ascii="PingFang SC Regular" w:hAnsi="PingFang SC Regular"/>
          <w:rtl w:val="0"/>
          <w:lang w:val="de-DE"/>
        </w:rPr>
        <w:t xml:space="preserve">OR </w:t>
      </w:r>
      <w:r>
        <w:rPr>
          <w:rtl w:val="0"/>
          <w:lang w:val="zh-CN" w:eastAsia="zh-CN"/>
        </w:rPr>
        <w:t xml:space="preserve">扩展同义主题，使用 </w:t>
      </w:r>
      <w:r>
        <w:rPr>
          <w:rFonts w:ascii="PingFang SC Regular" w:hAnsi="PingFang SC Regular"/>
          <w:rtl w:val="0"/>
        </w:rPr>
        <w:t xml:space="preserve">AND </w:t>
      </w:r>
      <w:r>
        <w:rPr>
          <w:rtl w:val="0"/>
          <w:lang w:val="zh-CN" w:eastAsia="zh-CN"/>
        </w:rPr>
        <w:t>限定领域与方法必须同时满足。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2. </w:t>
      </w:r>
      <w:r>
        <w:rPr>
          <w:rtl w:val="0"/>
          <w:lang w:val="zh-CN" w:eastAsia="zh-CN"/>
        </w:rPr>
        <w:t>数据库范围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Web of Science Core Collection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3. </w:t>
      </w:r>
      <w:r>
        <w:rPr>
          <w:rtl w:val="0"/>
          <w:lang w:val="zh-CN" w:eastAsia="zh-CN"/>
        </w:rPr>
        <w:t>时间跨度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2016</w:t>
      </w:r>
      <w:r>
        <w:rPr>
          <w:rFonts w:ascii="PingFang SC Regular" w:hAnsi="PingFang SC Regular" w:hint="default"/>
          <w:rtl w:val="0"/>
        </w:rPr>
        <w:t>–</w:t>
      </w:r>
      <w:r>
        <w:rPr>
          <w:rFonts w:ascii="PingFang SC Regular" w:hAnsi="PingFang SC Regular"/>
          <w:rtl w:val="0"/>
        </w:rPr>
        <w:t>202</w:t>
      </w:r>
      <w:r>
        <w:rPr>
          <w:rFonts w:ascii="PingFang SC Regular" w:hAnsi="PingFang SC Regular"/>
          <w:rtl w:val="0"/>
          <w:lang w:val="zh-CN" w:eastAsia="zh-CN"/>
        </w:rPr>
        <w:t>6</w:t>
      </w:r>
      <w:r>
        <w:rPr>
          <w:rtl w:val="0"/>
        </w:rPr>
        <w:t xml:space="preserve"> 年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4. </w:t>
      </w:r>
      <w:r>
        <w:rPr>
          <w:rtl w:val="0"/>
          <w:lang w:val="zh-CN" w:eastAsia="zh-CN"/>
        </w:rPr>
        <w:t>文献类型限定</w:t>
      </w:r>
    </w:p>
    <w:p>
      <w:pPr>
        <w:pStyle w:val="正文"/>
        <w:bidi w:val="0"/>
      </w:pPr>
      <w:r>
        <w:rPr>
          <w:rtl w:val="0"/>
          <w:lang w:val="zh-CN" w:eastAsia="zh-CN"/>
        </w:rPr>
        <w:t xml:space="preserve">仅保留 </w:t>
      </w:r>
      <w:r>
        <w:rPr>
          <w:rFonts w:ascii="PingFang SC Regular" w:hAnsi="PingFang SC Regular"/>
          <w:rtl w:val="0"/>
          <w:lang w:val="pt-PT"/>
        </w:rPr>
        <w:t>Article</w:t>
      </w:r>
      <w:r>
        <w:rPr>
          <w:rtl w:val="0"/>
          <w:lang w:val="zh-CN" w:eastAsia="zh-CN"/>
        </w:rPr>
        <w:t xml:space="preserve">（研究论文）与 </w:t>
      </w:r>
      <w:r>
        <w:rPr>
          <w:rFonts w:ascii="PingFang SC Regular" w:hAnsi="PingFang SC Regular"/>
          <w:rtl w:val="0"/>
          <w:lang w:val="en-US"/>
        </w:rPr>
        <w:t>Review</w:t>
      </w:r>
      <w:r>
        <w:rPr>
          <w:rtl w:val="0"/>
          <w:lang w:val="zh-CN" w:eastAsia="zh-CN"/>
        </w:rPr>
        <w:t>（综述论文），排除会议摘要、新闻、信件等非学术文献。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5. </w:t>
      </w:r>
      <w:r>
        <w:rPr>
          <w:rtl w:val="0"/>
          <w:lang w:val="zh-CN" w:eastAsia="zh-CN"/>
        </w:rPr>
        <w:t>字段说明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ascii="PingFang SC Regular" w:hAnsi="PingFang SC Regular"/>
          <w:rtl w:val="0"/>
        </w:rPr>
        <w:t>TS</w:t>
      </w:r>
      <w:r>
        <w:rPr>
          <w:rtl w:val="0"/>
        </w:rPr>
        <w:t>：</w:t>
      </w:r>
      <w:r>
        <w:rPr>
          <w:rFonts w:ascii="PingFang SC Regular" w:hAnsi="PingFang SC Regular"/>
          <w:rtl w:val="0"/>
        </w:rPr>
        <w:t xml:space="preserve">Topic </w:t>
      </w:r>
      <w:r>
        <w:rPr>
          <w:rtl w:val="0"/>
          <w:lang w:val="zh-CN" w:eastAsia="zh-CN"/>
        </w:rPr>
        <w:t>主题（标题、摘要、关键词）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ascii="PingFang SC Regular" w:hAnsi="PingFang SC Regular"/>
          <w:rtl w:val="0"/>
        </w:rPr>
        <w:t>PY</w:t>
      </w:r>
      <w:r>
        <w:rPr>
          <w:rtl w:val="0"/>
        </w:rPr>
        <w:t>：出版年份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◦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ascii="PingFang SC Regular" w:hAnsi="PingFang SC Regular"/>
          <w:rtl w:val="0"/>
        </w:rPr>
        <w:t>DT</w:t>
      </w:r>
      <w:r>
        <w:rPr>
          <w:rtl w:val="0"/>
          <w:lang w:val="zh-CN" w:eastAsia="zh-CN"/>
        </w:rPr>
        <w:t>：文献类型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