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32E51">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proofErr w:type="spellStart"/>
      <w:r w:rsidR="001172D2">
        <w:t>mvc</w:t>
      </w:r>
      <w:proofErr w:type="spellEnd"/>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w:t>
      </w:r>
      <w:proofErr w:type="spellStart"/>
      <w:r w:rsidRPr="003E4B37">
        <w:t>js</w:t>
      </w:r>
      <w:proofErr w:type="spellEnd"/>
      <w:r w:rsidRPr="003E4B37">
        <w:t>)</w:t>
      </w:r>
      <w:r w:rsidRPr="003E4B37">
        <w:t>、样式</w:t>
      </w:r>
      <w:r w:rsidRPr="003E4B37">
        <w:t>(</w:t>
      </w:r>
      <w:proofErr w:type="spellStart"/>
      <w:r w:rsidRPr="003E4B37">
        <w:t>css</w:t>
      </w:r>
      <w:proofErr w:type="spellEnd"/>
      <w:r w:rsidRPr="003E4B37">
        <w:t>)</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proofErr w:type="spellStart"/>
      <w:r w:rsidRPr="003E4B37">
        <w:t>js</w:t>
      </w:r>
      <w:proofErr w:type="spellEnd"/>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proofErr w:type="gramStart"/>
      <w:r w:rsidR="00D27730">
        <w:t>化开发</w:t>
      </w:r>
      <w:proofErr w:type="gramEnd"/>
      <w:r w:rsidR="00D27730">
        <w:t>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proofErr w:type="spellStart"/>
      <w:r>
        <w:t>js</w:t>
      </w:r>
      <w:proofErr w:type="spellEnd"/>
      <w:r>
        <w:rPr>
          <w:rFonts w:hint="eastAsia"/>
        </w:rPr>
        <w:t>控制</w:t>
      </w:r>
      <w:r>
        <w:t>，</w:t>
      </w:r>
      <w:proofErr w:type="gramStart"/>
      <w:r>
        <w:t>不</w:t>
      </w:r>
      <w:proofErr w:type="gramEnd"/>
      <w:r>
        <w:t>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proofErr w:type="spellStart"/>
      <w:r>
        <w:t>json</w:t>
      </w:r>
      <w:proofErr w:type="spellEnd"/>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proofErr w:type="spellStart"/>
      <w:r>
        <w:rPr>
          <w:rFonts w:hint="eastAsia"/>
        </w:rPr>
        <w:t>ReactJs</w:t>
      </w:r>
      <w:bookmarkEnd w:id="16"/>
      <w:bookmarkEnd w:id="17"/>
      <w:proofErr w:type="spellEnd"/>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 xml:space="preserve">virtual </w:t>
      </w:r>
      <w:proofErr w:type="spellStart"/>
      <w:r w:rsidRPr="00885CCF">
        <w:t>dom</w:t>
      </w:r>
      <w:proofErr w:type="spellEnd"/>
      <w:r>
        <w:rPr>
          <w:rFonts w:hint="eastAsia"/>
        </w:rPr>
        <w:t>：</w:t>
      </w:r>
      <w:r w:rsidRPr="00885CCF">
        <w:t>react</w:t>
      </w:r>
      <w:r w:rsidRPr="00885CCF">
        <w:t>中的组件跟页面真实</w:t>
      </w:r>
      <w:proofErr w:type="spellStart"/>
      <w:r>
        <w:t>dom</w:t>
      </w:r>
      <w:proofErr w:type="spellEnd"/>
      <w:r w:rsidRPr="00885CCF">
        <w:t>之间会有一层虚拟</w:t>
      </w:r>
      <w:proofErr w:type="spellStart"/>
      <w:r>
        <w:t>dom</w:t>
      </w:r>
      <w:proofErr w:type="spellEnd"/>
      <w:r>
        <w:rPr>
          <w:rFonts w:hint="eastAsia"/>
        </w:rPr>
        <w:t>。</w:t>
      </w:r>
    </w:p>
    <w:p w:rsidR="00957E8E" w:rsidRDefault="00957E8E" w:rsidP="009B616B">
      <w:pPr>
        <w:pStyle w:val="aa"/>
        <w:numPr>
          <w:ilvl w:val="0"/>
          <w:numId w:val="23"/>
        </w:numPr>
        <w:ind w:firstLineChars="0"/>
      </w:pPr>
      <w:r w:rsidRPr="00957E8E">
        <w:rPr>
          <w:rFonts w:hint="eastAsia"/>
        </w:rPr>
        <w:lastRenderedPageBreak/>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proofErr w:type="spellStart"/>
      <w:r>
        <w:rPr>
          <w:rFonts w:hint="eastAsia"/>
        </w:rPr>
        <w:t>vue</w:t>
      </w:r>
      <w:proofErr w:type="spellEnd"/>
      <w:r w:rsidR="00213F14" w:rsidRPr="00213F14">
        <w:t>专注于</w:t>
      </w:r>
      <w:r w:rsidR="00213F14" w:rsidRPr="00213F14">
        <w:t xml:space="preserve"> MVVM </w:t>
      </w:r>
      <w:r w:rsidR="00213F14" w:rsidRPr="00213F14">
        <w:t>模型的</w:t>
      </w:r>
      <w:r w:rsidR="00213F14" w:rsidRPr="00213F14">
        <w:t xml:space="preserve"> </w:t>
      </w:r>
      <w:proofErr w:type="spellStart"/>
      <w:r w:rsidR="00213F14" w:rsidRPr="00213F14">
        <w:t>ViewModel</w:t>
      </w:r>
      <w:proofErr w:type="spellEnd"/>
      <w:r w:rsidR="00213F14" w:rsidRPr="00213F14">
        <w:t xml:space="preserve">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proofErr w:type="spellStart"/>
      <w:r>
        <w:t>vue</w:t>
      </w:r>
      <w:bookmarkStart w:id="20" w:name="_Toc445107902"/>
      <w:bookmarkStart w:id="21" w:name="_Toc445108378"/>
      <w:proofErr w:type="spellEnd"/>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w:t>
      </w:r>
      <w:proofErr w:type="gramStart"/>
      <w:r w:rsidR="00A52EAB" w:rsidRPr="00A52EAB">
        <w:rPr>
          <w:rFonts w:hint="eastAsia"/>
        </w:rPr>
        <w:t>淘</w:t>
      </w:r>
      <w:proofErr w:type="gramEnd"/>
      <w:r w:rsidR="00A52EAB" w:rsidRPr="00A52EAB">
        <w:rPr>
          <w:rFonts w:hint="eastAsia"/>
        </w:rPr>
        <w:t>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t>
      </w:r>
      <w:proofErr w:type="spellStart"/>
      <w:r w:rsidR="00A52EAB" w:rsidRPr="00A52EAB">
        <w:t>Weex</w:t>
      </w:r>
      <w:proofErr w:type="spellEnd"/>
      <w:r w:rsidR="00776E51">
        <w:rPr>
          <w:rFonts w:hint="eastAsia"/>
        </w:rPr>
        <w:t>，该</w:t>
      </w:r>
      <w:r w:rsidR="00776E51">
        <w:t>方案就是基于</w:t>
      </w:r>
      <w:r w:rsidR="00776E51">
        <w:rPr>
          <w:rFonts w:hint="eastAsia"/>
        </w:rPr>
        <w:t>vue.js</w:t>
      </w:r>
      <w:r w:rsidR="00776E51">
        <w:rPr>
          <w:rFonts w:hint="eastAsia"/>
        </w:rPr>
        <w:t>。</w:t>
      </w:r>
    </w:p>
    <w:p w:rsidR="00C7577A" w:rsidRDefault="00C7577A" w:rsidP="00C7577A">
      <w:pPr>
        <w:pStyle w:val="1"/>
      </w:pPr>
      <w:proofErr w:type="spellStart"/>
      <w:r>
        <w:t>A</w:t>
      </w:r>
      <w:r>
        <w:rPr>
          <w:rFonts w:hint="eastAsia"/>
        </w:rPr>
        <w:t>ngular</w:t>
      </w:r>
      <w:r>
        <w:t>Js</w:t>
      </w:r>
      <w:proofErr w:type="spellEnd"/>
    </w:p>
    <w:p w:rsidR="00DB5FCB" w:rsidRDefault="00DB5FCB" w:rsidP="00BE48ED">
      <w:pPr>
        <w:pStyle w:val="2"/>
        <w:numPr>
          <w:ilvl w:val="0"/>
          <w:numId w:val="10"/>
        </w:numPr>
      </w:pPr>
      <w:bookmarkStart w:id="22" w:name="_Toc445107903"/>
      <w:bookmarkStart w:id="23" w:name="_Toc445108379"/>
      <w:r>
        <w:rPr>
          <w:rFonts w:hint="eastAsia"/>
        </w:rPr>
        <w:t>概述</w:t>
      </w:r>
      <w:bookmarkEnd w:id="22"/>
      <w:bookmarkEnd w:id="23"/>
    </w:p>
    <w:p w:rsidR="006111D4" w:rsidRDefault="00027B05" w:rsidP="006111D4">
      <w:pPr>
        <w:ind w:firstLine="480"/>
      </w:pPr>
      <w:proofErr w:type="spellStart"/>
      <w:r>
        <w:t>AngularJs</w:t>
      </w:r>
      <w:proofErr w:type="spellEnd"/>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proofErr w:type="spellStart"/>
      <w:r>
        <w:t>AngularJs</w:t>
      </w:r>
      <w:proofErr w:type="spellEnd"/>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proofErr w:type="spellStart"/>
      <w:r w:rsidR="00056360">
        <w:t>dom</w:t>
      </w:r>
      <w:proofErr w:type="spellEnd"/>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proofErr w:type="spellStart"/>
      <w:r w:rsidR="00056360">
        <w:t>AngularJs</w:t>
      </w:r>
      <w:proofErr w:type="spellEnd"/>
      <w:r w:rsidR="00056360">
        <w:rPr>
          <w:rFonts w:hint="eastAsia"/>
        </w:rPr>
        <w:t>。</w:t>
      </w:r>
    </w:p>
    <w:p w:rsidR="00DB5FCB" w:rsidRDefault="00DB5FCB" w:rsidP="00DB5FCB">
      <w:pPr>
        <w:pStyle w:val="2"/>
      </w:pPr>
      <w:bookmarkStart w:id="24" w:name="_Toc445107904"/>
      <w:bookmarkStart w:id="25" w:name="_Toc445108380"/>
      <w:r>
        <w:rPr>
          <w:rFonts w:hint="eastAsia"/>
        </w:rPr>
        <w:t>核心</w:t>
      </w:r>
      <w:r>
        <w:t>思想</w:t>
      </w:r>
      <w:bookmarkEnd w:id="24"/>
      <w:bookmarkEnd w:id="25"/>
    </w:p>
    <w:p w:rsidR="00DA209E" w:rsidRDefault="00DA209E" w:rsidP="00DA209E">
      <w:pPr>
        <w:pStyle w:val="3"/>
        <w:numPr>
          <w:ilvl w:val="0"/>
          <w:numId w:val="15"/>
        </w:numPr>
      </w:pPr>
      <w:bookmarkStart w:id="26" w:name="_Toc445107905"/>
      <w:bookmarkStart w:id="27" w:name="_Toc445108381"/>
      <w:r>
        <w:t>M</w:t>
      </w:r>
      <w:r>
        <w:rPr>
          <w:rFonts w:hint="eastAsia"/>
        </w:rPr>
        <w:t>VV</w:t>
      </w:r>
      <w:bookmarkEnd w:id="26"/>
      <w:bookmarkEnd w:id="27"/>
      <w:r w:rsidR="0044430C">
        <w:t>M</w:t>
      </w:r>
    </w:p>
    <w:p w:rsidR="006111D4" w:rsidRDefault="0011391B" w:rsidP="006111D4">
      <w:pPr>
        <w:ind w:firstLine="480"/>
      </w:pPr>
      <w:r w:rsidRPr="0011391B">
        <w:t>MVVM</w:t>
      </w:r>
      <w:r w:rsidRPr="0011391B">
        <w:t>模式是</w:t>
      </w:r>
      <w:r w:rsidRPr="0011391B">
        <w:t>Model-View-</w:t>
      </w:r>
      <w:proofErr w:type="spellStart"/>
      <w:r w:rsidRPr="0011391B">
        <w:t>ViewMode</w:t>
      </w:r>
      <w:proofErr w:type="spellEnd"/>
      <w:r w:rsidRPr="0011391B">
        <w:t>（模型</w:t>
      </w:r>
      <w:r w:rsidRPr="0011391B">
        <w:t>-</w:t>
      </w:r>
      <w:r w:rsidRPr="0011391B">
        <w:t>视图</w:t>
      </w:r>
      <w:r w:rsidRPr="0011391B">
        <w:t>-</w:t>
      </w:r>
      <w:r w:rsidRPr="0011391B">
        <w:t>视图模型）模式的简称</w:t>
      </w:r>
      <w:r>
        <w:rPr>
          <w:rFonts w:hint="eastAsia"/>
        </w:rPr>
        <w:t>，</w:t>
      </w:r>
      <w:r>
        <w:rPr>
          <w:rFonts w:hint="eastAsia"/>
        </w:rPr>
        <w:lastRenderedPageBreak/>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proofErr w:type="spellStart"/>
      <w:r>
        <w:t>ViewModel</w:t>
      </w:r>
      <w:proofErr w:type="spellEnd"/>
      <w:r>
        <w:t>是</w:t>
      </w:r>
      <w:r>
        <w:t>View</w:t>
      </w:r>
      <w:r>
        <w:t>和</w:t>
      </w:r>
      <w:r>
        <w:t>Model</w:t>
      </w:r>
      <w:r>
        <w:t>的粘合体，负责</w:t>
      </w:r>
      <w:r>
        <w:t>View</w:t>
      </w:r>
      <w:r>
        <w:t>和</w:t>
      </w:r>
      <w:r>
        <w:t>Model</w:t>
      </w:r>
      <w:r>
        <w:t>的</w:t>
      </w:r>
      <w:proofErr w:type="gramStart"/>
      <w:r>
        <w:t>交互和</w:t>
      </w:r>
      <w:proofErr w:type="gramEnd"/>
      <w:r>
        <w:t>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proofErr w:type="spellStart"/>
      <w:r>
        <w:t>ViewModel</w:t>
      </w:r>
      <w:proofErr w:type="spellEnd"/>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proofErr w:type="spellStart"/>
      <w:r>
        <w:t>ViewModel</w:t>
      </w:r>
      <w:proofErr w:type="spellEnd"/>
      <w:r>
        <w:t>对象的初始化，它将组合一个或者多个</w:t>
      </w:r>
      <w:r w:rsidR="00577571">
        <w:rPr>
          <w:rFonts w:hint="eastAsia"/>
        </w:rPr>
        <w:t>S</w:t>
      </w:r>
      <w:r>
        <w:t>ervice</w:t>
      </w:r>
      <w:r>
        <w:t>来获取业务领域</w:t>
      </w:r>
      <w:r>
        <w:t>Model</w:t>
      </w:r>
      <w:r>
        <w:t>放在</w:t>
      </w:r>
      <w:proofErr w:type="spellStart"/>
      <w:r>
        <w:t>ViewModel</w:t>
      </w:r>
      <w:proofErr w:type="spellEnd"/>
      <w:r>
        <w:t>对象上，使得应用界面在启动加载的时候达到一种可用的状态。</w:t>
      </w:r>
    </w:p>
    <w:p w:rsidR="00DA209E" w:rsidRDefault="0021527B" w:rsidP="00DA209E">
      <w:pPr>
        <w:pStyle w:val="3"/>
      </w:pPr>
      <w:bookmarkStart w:id="28" w:name="_Toc445107906"/>
      <w:bookmarkStart w:id="29" w:name="_Toc445108382"/>
      <w:r>
        <w:rPr>
          <w:rFonts w:hint="eastAsia"/>
        </w:rPr>
        <w:t>模块</w:t>
      </w:r>
      <w:r w:rsidR="001D10E1">
        <w:rPr>
          <w:rFonts w:hint="eastAsia"/>
        </w:rPr>
        <w:t>化</w:t>
      </w:r>
      <w:r>
        <w:t>和</w:t>
      </w:r>
      <w:r w:rsidR="00DA209E">
        <w:rPr>
          <w:rFonts w:hint="eastAsia"/>
        </w:rPr>
        <w:t>依赖</w:t>
      </w:r>
      <w:r w:rsidR="00DA209E">
        <w:t>注入</w:t>
      </w:r>
      <w:bookmarkEnd w:id="28"/>
      <w:bookmarkEnd w:id="29"/>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proofErr w:type="spellStart"/>
      <w:r w:rsidR="00D17810">
        <w:t>js</w:t>
      </w:r>
      <w:proofErr w:type="spellEnd"/>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0" w:name="_Toc445107907"/>
      <w:bookmarkStart w:id="31" w:name="_Toc445108383"/>
      <w:r>
        <w:rPr>
          <w:rFonts w:hint="eastAsia"/>
        </w:rPr>
        <w:lastRenderedPageBreak/>
        <w:t>双向</w:t>
      </w:r>
      <w:r>
        <w:t>绑定</w:t>
      </w:r>
      <w:bookmarkEnd w:id="30"/>
      <w:bookmarkEnd w:id="31"/>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proofErr w:type="spellStart"/>
      <w:r>
        <w:t>dom</w:t>
      </w:r>
      <w:proofErr w:type="spellEnd"/>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2" w:name="_Toc445107908"/>
      <w:bookmarkStart w:id="33" w:name="_Toc445108384"/>
      <w:r>
        <w:rPr>
          <w:rFonts w:hint="eastAsia"/>
        </w:rPr>
        <w:t>主要</w:t>
      </w:r>
      <w:r>
        <w:t>功能</w:t>
      </w:r>
      <w:bookmarkEnd w:id="32"/>
      <w:bookmarkEnd w:id="33"/>
    </w:p>
    <w:p w:rsidR="00A81D92" w:rsidRDefault="00A81D92" w:rsidP="00FC56C8">
      <w:pPr>
        <w:pStyle w:val="3"/>
        <w:numPr>
          <w:ilvl w:val="0"/>
          <w:numId w:val="29"/>
        </w:numPr>
      </w:pPr>
      <w:r>
        <w:rPr>
          <w:rFonts w:hint="eastAsia"/>
        </w:rPr>
        <w:t>语义化</w:t>
      </w:r>
      <w:r>
        <w:t>标签</w:t>
      </w:r>
    </w:p>
    <w:p w:rsidR="00D160C1" w:rsidRDefault="00D160C1" w:rsidP="0022377E">
      <w:pPr>
        <w:ind w:firstLine="480"/>
      </w:pPr>
      <w:proofErr w:type="spellStart"/>
      <w:r>
        <w:t>A</w:t>
      </w:r>
      <w:r>
        <w:rPr>
          <w:rFonts w:hint="eastAsia"/>
        </w:rPr>
        <w:t>ngular</w:t>
      </w:r>
      <w:r>
        <w:t>Js</w:t>
      </w:r>
      <w:proofErr w:type="spellEnd"/>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proofErr w:type="spellStart"/>
      <w:r w:rsidR="00D872D9">
        <w:t>taskList</w:t>
      </w:r>
      <w:proofErr w:type="spellEnd"/>
      <w:r w:rsidR="00AD2705">
        <w:t>&gt;</w:t>
      </w:r>
      <w:r w:rsidR="00586802">
        <w:t>&lt;/</w:t>
      </w:r>
      <w:proofErr w:type="spellStart"/>
      <w:r w:rsidR="00D872D9">
        <w:t>taskList</w:t>
      </w:r>
      <w:proofErr w:type="spellEnd"/>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rPr>
          <w:rFonts w:hint="eastAsia"/>
        </w:rPr>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34" w:name="_Toc445107910"/>
      <w:bookmarkStart w:id="35" w:name="_Toc445108386"/>
      <w:r>
        <w:rPr>
          <w:rFonts w:hint="eastAsia"/>
        </w:rPr>
        <w:t>路由</w:t>
      </w:r>
      <w:bookmarkEnd w:id="34"/>
      <w:bookmarkEnd w:id="35"/>
    </w:p>
    <w:p w:rsidR="005D40C9" w:rsidRDefault="0022377E" w:rsidP="0022377E">
      <w:pPr>
        <w:ind w:firstLine="480"/>
      </w:pPr>
      <w:r w:rsidRPr="0022377E">
        <w:rPr>
          <w:rFonts w:hint="eastAsia"/>
        </w:rPr>
        <w:t>路由就是页面跳转控制。基于</w:t>
      </w:r>
      <w:proofErr w:type="spellStart"/>
      <w:r w:rsidRPr="0022377E">
        <w:t>AngularJs</w:t>
      </w:r>
      <w:proofErr w:type="spellEnd"/>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proofErr w:type="spellStart"/>
      <w:r w:rsidR="002D1FA1">
        <w:t>url</w:t>
      </w:r>
      <w:proofErr w:type="spellEnd"/>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rPr>
          <w:rFonts w:hint="eastAsia"/>
        </w:rPr>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36" w:name="_Toc445107911"/>
      <w:bookmarkStart w:id="37" w:name="_Toc445108387"/>
      <w:r>
        <w:rPr>
          <w:rFonts w:hint="eastAsia"/>
        </w:rPr>
        <w:t>模板</w:t>
      </w:r>
      <w:r>
        <w:t>引擎</w:t>
      </w:r>
      <w:bookmarkEnd w:id="36"/>
      <w:bookmarkEnd w:id="37"/>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proofErr w:type="spellStart"/>
      <w:r>
        <w:t>js</w:t>
      </w:r>
      <w:proofErr w:type="spellEnd"/>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t>对应</w:t>
      </w:r>
      <w:r>
        <w:t>的数据模型</w:t>
      </w:r>
      <w:r>
        <w:rPr>
          <w:rFonts w:hint="eastAsia"/>
        </w:rPr>
        <w:t>，</w:t>
      </w:r>
      <w:r>
        <w:t>运行过程只需要传入数据模型，即可生成</w:t>
      </w:r>
      <w:proofErr w:type="spellStart"/>
      <w:r>
        <w:rPr>
          <w:rFonts w:hint="eastAsia"/>
        </w:rPr>
        <w:t>dom</w:t>
      </w:r>
      <w:proofErr w:type="spellEnd"/>
      <w:r>
        <w:rPr>
          <w:rFonts w:hint="eastAsia"/>
        </w:rPr>
        <w:t>，</w:t>
      </w:r>
      <w:r>
        <w:t>大大减少了代码量和代码可读性。</w:t>
      </w:r>
    </w:p>
    <w:p w:rsidR="00D96D6C" w:rsidRDefault="00D96D6C" w:rsidP="00D96D6C">
      <w:pPr>
        <w:pStyle w:val="3"/>
      </w:pPr>
      <w:r>
        <w:rPr>
          <w:rFonts w:hint="eastAsia"/>
        </w:rPr>
        <w:lastRenderedPageBreak/>
        <w:t>国际化和</w:t>
      </w:r>
      <w:r>
        <w:t>本地化</w:t>
      </w:r>
    </w:p>
    <w:p w:rsidR="00D96D6C" w:rsidRPr="00D96D6C" w:rsidRDefault="004717C3" w:rsidP="00D96D6C">
      <w:pPr>
        <w:ind w:firstLine="480"/>
        <w:rPr>
          <w:rFonts w:hint="eastAsia"/>
        </w:rPr>
      </w:pPr>
      <w:r>
        <w:rPr>
          <w:rFonts w:hint="eastAsia"/>
        </w:rPr>
        <w:t>国际化</w:t>
      </w:r>
      <w:r>
        <w:t>和本地</w:t>
      </w:r>
      <w:bookmarkStart w:id="38" w:name="_GoBack"/>
      <w:bookmarkEnd w:id="38"/>
    </w:p>
    <w:p w:rsidR="00844DD8" w:rsidRDefault="00844DD8" w:rsidP="00844DD8">
      <w:pPr>
        <w:pStyle w:val="3"/>
      </w:pPr>
      <w:bookmarkStart w:id="39" w:name="_Toc445107912"/>
      <w:bookmarkStart w:id="40" w:name="_Toc445108388"/>
      <w:r>
        <w:rPr>
          <w:rFonts w:hint="eastAsia"/>
        </w:rPr>
        <w:t>支持</w:t>
      </w:r>
      <w:r>
        <w:t>单元测试和端对端测试</w:t>
      </w:r>
      <w:bookmarkEnd w:id="39"/>
      <w:bookmarkEnd w:id="40"/>
    </w:p>
    <w:p w:rsidR="008764BB" w:rsidRDefault="00B36D3F" w:rsidP="00B36D3F">
      <w:pPr>
        <w:ind w:firstLine="480"/>
      </w:pPr>
      <w:proofErr w:type="spellStart"/>
      <w:r>
        <w:t>A</w:t>
      </w:r>
      <w:r>
        <w:rPr>
          <w:rFonts w:hint="eastAsia"/>
        </w:rPr>
        <w:t>ngular</w:t>
      </w:r>
      <w:r w:rsidR="00477D35">
        <w:t>Js</w:t>
      </w:r>
      <w:proofErr w:type="spellEnd"/>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r>
        <w:rPr>
          <w:rFonts w:hint="eastAsia"/>
        </w:rPr>
        <w:t>目录</w:t>
      </w:r>
      <w:r>
        <w:t>结构</w:t>
      </w:r>
    </w:p>
    <w:p w:rsidR="00082560" w:rsidRDefault="005C4C62" w:rsidP="00D46066">
      <w:pPr>
        <w:ind w:firstLine="480"/>
        <w:jc w:val="center"/>
      </w:pPr>
      <w:r>
        <w:rPr>
          <w:noProof/>
        </w:rPr>
        <w:drawing>
          <wp:inline distT="0" distB="0" distL="0" distR="0">
            <wp:extent cx="4677733" cy="3867150"/>
            <wp:effectExtent l="0" t="0" r="8890" b="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3881582"/>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rPr>
          <w:rFonts w:hint="eastAsia"/>
        </w:rPr>
      </w:pPr>
      <w:r>
        <w:t>app</w:t>
      </w:r>
      <w:r w:rsidR="00445CC1">
        <w:t>文件夹</w:t>
      </w:r>
      <w:proofErr w:type="gramStart"/>
      <w:r w:rsidR="00445CC1">
        <w:t>内放</w:t>
      </w:r>
      <w:r w:rsidR="00445CC1">
        <w:rPr>
          <w:rFonts w:hint="eastAsia"/>
        </w:rPr>
        <w:t>该</w:t>
      </w:r>
      <w:proofErr w:type="gramEnd"/>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proofErr w:type="spellStart"/>
      <w:r>
        <w:t>dataService</w:t>
      </w:r>
      <w:proofErr w:type="spellEnd"/>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41" w:name="_Toc445107913"/>
      <w:bookmarkStart w:id="42" w:name="_Toc445108389"/>
      <w:r>
        <w:rPr>
          <w:rFonts w:hint="eastAsia"/>
        </w:rPr>
        <w:t>采用</w:t>
      </w:r>
      <w:r>
        <w:t>组件化思想，</w:t>
      </w:r>
      <w:r>
        <w:rPr>
          <w:rFonts w:hint="eastAsia"/>
        </w:rPr>
        <w:t>一个</w:t>
      </w:r>
      <w:r>
        <w:t>组件的资源放在一个目录下。</w:t>
      </w:r>
    </w:p>
    <w:p w:rsidR="005D0E44" w:rsidRDefault="005D0E44" w:rsidP="005D0E44">
      <w:pPr>
        <w:pStyle w:val="2"/>
      </w:pPr>
      <w:r>
        <w:rPr>
          <w:rFonts w:hint="eastAsia"/>
        </w:rPr>
        <w:lastRenderedPageBreak/>
        <w:t>优点</w:t>
      </w:r>
    </w:p>
    <w:p w:rsidR="00790643" w:rsidRDefault="00790643" w:rsidP="00790643">
      <w:pPr>
        <w:pStyle w:val="2"/>
      </w:pPr>
      <w:r>
        <w:rPr>
          <w:rFonts w:hint="eastAsia"/>
        </w:rPr>
        <w:t>问题</w:t>
      </w:r>
      <w:r>
        <w:t>和缺陷</w:t>
      </w:r>
      <w:bookmarkEnd w:id="41"/>
      <w:bookmarkEnd w:id="42"/>
    </w:p>
    <w:p w:rsidR="00945AFF" w:rsidRDefault="00945AFF" w:rsidP="00945AFF">
      <w:pPr>
        <w:pStyle w:val="3"/>
        <w:numPr>
          <w:ilvl w:val="0"/>
          <w:numId w:val="18"/>
        </w:numPr>
      </w:pPr>
      <w:bookmarkStart w:id="43" w:name="_Toc445107914"/>
      <w:bookmarkStart w:id="44" w:name="_Toc445108390"/>
      <w:r>
        <w:rPr>
          <w:rFonts w:hint="eastAsia"/>
        </w:rPr>
        <w:t>性能</w:t>
      </w:r>
      <w:bookmarkEnd w:id="43"/>
      <w:bookmarkEnd w:id="44"/>
    </w:p>
    <w:p w:rsidR="00945AFF" w:rsidRPr="00945AFF" w:rsidRDefault="00945AFF" w:rsidP="00945AFF">
      <w:pPr>
        <w:pStyle w:val="3"/>
      </w:pPr>
      <w:bookmarkStart w:id="45" w:name="_Toc445107915"/>
      <w:bookmarkStart w:id="46" w:name="_Toc445108391"/>
      <w:r>
        <w:rPr>
          <w:rFonts w:hint="eastAsia"/>
        </w:rPr>
        <w:t>学习</w:t>
      </w:r>
      <w:r>
        <w:t>曲线</w:t>
      </w:r>
      <w:bookmarkEnd w:id="45"/>
      <w:bookmarkEnd w:id="46"/>
    </w:p>
    <w:p w:rsidR="00DB5FCB" w:rsidRDefault="00036890" w:rsidP="00DB5FCB">
      <w:pPr>
        <w:pStyle w:val="1"/>
      </w:pPr>
      <w:bookmarkStart w:id="47" w:name="_Toc445107916"/>
      <w:bookmarkStart w:id="48" w:name="_Toc445108392"/>
      <w:r>
        <w:rPr>
          <w:rFonts w:hint="eastAsia"/>
        </w:rPr>
        <w:t>代码</w:t>
      </w:r>
      <w:r>
        <w:t>结构和规范</w:t>
      </w:r>
      <w:bookmarkEnd w:id="47"/>
      <w:bookmarkEnd w:id="48"/>
    </w:p>
    <w:p w:rsidR="00DB5AF9" w:rsidRDefault="005F7C96" w:rsidP="00DB5AF9">
      <w:pPr>
        <w:pStyle w:val="2"/>
        <w:numPr>
          <w:ilvl w:val="0"/>
          <w:numId w:val="9"/>
        </w:numPr>
      </w:pPr>
      <w:bookmarkStart w:id="49" w:name="_Toc445107917"/>
      <w:bookmarkStart w:id="50" w:name="_Toc445108393"/>
      <w:r>
        <w:rPr>
          <w:rFonts w:hint="eastAsia"/>
        </w:rPr>
        <w:t>项目</w:t>
      </w:r>
      <w:r w:rsidR="00DB5AF9">
        <w:t>结构</w:t>
      </w:r>
      <w:bookmarkEnd w:id="49"/>
      <w:bookmarkEnd w:id="50"/>
    </w:p>
    <w:p w:rsidR="00DB5AF9" w:rsidRPr="00DB5AF9" w:rsidRDefault="00790643" w:rsidP="00DB5AF9">
      <w:pPr>
        <w:pStyle w:val="2"/>
      </w:pPr>
      <w:bookmarkStart w:id="51" w:name="_Toc445107918"/>
      <w:bookmarkStart w:id="52" w:name="_Toc445108394"/>
      <w:r>
        <w:rPr>
          <w:rFonts w:hint="eastAsia"/>
        </w:rPr>
        <w:t>代码</w:t>
      </w:r>
      <w:r>
        <w:t>类别</w:t>
      </w:r>
      <w:bookmarkEnd w:id="51"/>
      <w:bookmarkEnd w:id="52"/>
    </w:p>
    <w:sectPr w:rsidR="00DB5AF9" w:rsidRPr="00DB5AF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E51" w:rsidRDefault="00E32E51" w:rsidP="00EC2595">
      <w:pPr>
        <w:spacing w:line="240" w:lineRule="auto"/>
        <w:ind w:firstLine="480"/>
      </w:pPr>
      <w:r>
        <w:separator/>
      </w:r>
    </w:p>
  </w:endnote>
  <w:endnote w:type="continuationSeparator" w:id="0">
    <w:p w:rsidR="00E32E51" w:rsidRDefault="00E32E51"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E51" w:rsidRDefault="00E32E51" w:rsidP="00EC2595">
      <w:pPr>
        <w:spacing w:line="240" w:lineRule="auto"/>
        <w:ind w:firstLine="480"/>
      </w:pPr>
      <w:r>
        <w:separator/>
      </w:r>
    </w:p>
  </w:footnote>
  <w:footnote w:type="continuationSeparator" w:id="0">
    <w:p w:rsidR="00E32E51" w:rsidRDefault="00E32E51"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9E32668E"/>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B3B353C"/>
    <w:multiLevelType w:val="hybridMultilevel"/>
    <w:tmpl w:val="8D183EF0"/>
    <w:lvl w:ilvl="0" w:tplc="0AFCC17A">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1"/>
  </w:num>
  <w:num w:numId="4">
    <w:abstractNumId w:val="6"/>
  </w:num>
  <w:num w:numId="5">
    <w:abstractNumId w:val="3"/>
  </w:num>
  <w:num w:numId="6">
    <w:abstractNumId w:val="9"/>
  </w:num>
  <w:num w:numId="7">
    <w:abstractNumId w:val="6"/>
  </w:num>
  <w:num w:numId="8">
    <w:abstractNumId w:val="3"/>
  </w:num>
  <w:num w:numId="9">
    <w:abstractNumId w:val="6"/>
    <w:lvlOverride w:ilvl="0">
      <w:startOverride w:val="1"/>
    </w:lvlOverride>
  </w:num>
  <w:num w:numId="10">
    <w:abstractNumId w:val="6"/>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9"/>
  </w:num>
  <w:num w:numId="20">
    <w:abstractNumId w:val="6"/>
  </w:num>
  <w:num w:numId="21">
    <w:abstractNumId w:val="3"/>
  </w:num>
  <w:num w:numId="22">
    <w:abstractNumId w:val="3"/>
    <w:lvlOverride w:ilvl="0">
      <w:startOverride w:val="1"/>
    </w:lvlOverride>
  </w:num>
  <w:num w:numId="23">
    <w:abstractNumId w:val="12"/>
  </w:num>
  <w:num w:numId="24">
    <w:abstractNumId w:val="10"/>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7"/>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117FA"/>
    <w:rsid w:val="00024452"/>
    <w:rsid w:val="00027B05"/>
    <w:rsid w:val="00030AEE"/>
    <w:rsid w:val="00036890"/>
    <w:rsid w:val="00056360"/>
    <w:rsid w:val="000612CD"/>
    <w:rsid w:val="00082560"/>
    <w:rsid w:val="00083BEE"/>
    <w:rsid w:val="000C2D7D"/>
    <w:rsid w:val="000D6B97"/>
    <w:rsid w:val="000F0A83"/>
    <w:rsid w:val="000F3378"/>
    <w:rsid w:val="001011CC"/>
    <w:rsid w:val="00102508"/>
    <w:rsid w:val="0010305B"/>
    <w:rsid w:val="001030FF"/>
    <w:rsid w:val="00104A13"/>
    <w:rsid w:val="0011391B"/>
    <w:rsid w:val="001172D2"/>
    <w:rsid w:val="00122016"/>
    <w:rsid w:val="0012472C"/>
    <w:rsid w:val="001438F1"/>
    <w:rsid w:val="00155D81"/>
    <w:rsid w:val="00160709"/>
    <w:rsid w:val="0016406E"/>
    <w:rsid w:val="001650C3"/>
    <w:rsid w:val="00174D2C"/>
    <w:rsid w:val="00176BE4"/>
    <w:rsid w:val="0019124F"/>
    <w:rsid w:val="00194D17"/>
    <w:rsid w:val="0019701E"/>
    <w:rsid w:val="0019730C"/>
    <w:rsid w:val="001C42EF"/>
    <w:rsid w:val="001D0129"/>
    <w:rsid w:val="001D10E1"/>
    <w:rsid w:val="001D16C8"/>
    <w:rsid w:val="001F2FE7"/>
    <w:rsid w:val="001F5DF7"/>
    <w:rsid w:val="00207B73"/>
    <w:rsid w:val="00213F14"/>
    <w:rsid w:val="0021527B"/>
    <w:rsid w:val="0022377E"/>
    <w:rsid w:val="00227D16"/>
    <w:rsid w:val="002312A7"/>
    <w:rsid w:val="0023528F"/>
    <w:rsid w:val="00240CB9"/>
    <w:rsid w:val="00242B9F"/>
    <w:rsid w:val="00253944"/>
    <w:rsid w:val="00255A37"/>
    <w:rsid w:val="00257C3A"/>
    <w:rsid w:val="002944DE"/>
    <w:rsid w:val="002A074D"/>
    <w:rsid w:val="002C2B1E"/>
    <w:rsid w:val="002D1FA1"/>
    <w:rsid w:val="002D62FA"/>
    <w:rsid w:val="00310443"/>
    <w:rsid w:val="003246EC"/>
    <w:rsid w:val="003423F2"/>
    <w:rsid w:val="0035292C"/>
    <w:rsid w:val="00372088"/>
    <w:rsid w:val="00383C73"/>
    <w:rsid w:val="00393DC6"/>
    <w:rsid w:val="003957FA"/>
    <w:rsid w:val="003A7410"/>
    <w:rsid w:val="003C3BC6"/>
    <w:rsid w:val="003D053F"/>
    <w:rsid w:val="003D4F54"/>
    <w:rsid w:val="003E4B37"/>
    <w:rsid w:val="00405DBD"/>
    <w:rsid w:val="004411E3"/>
    <w:rsid w:val="0044430C"/>
    <w:rsid w:val="00445CC1"/>
    <w:rsid w:val="00464A98"/>
    <w:rsid w:val="00466201"/>
    <w:rsid w:val="004717C3"/>
    <w:rsid w:val="00474B32"/>
    <w:rsid w:val="00477D35"/>
    <w:rsid w:val="00495E91"/>
    <w:rsid w:val="004C5DE2"/>
    <w:rsid w:val="004F45C0"/>
    <w:rsid w:val="00504AEA"/>
    <w:rsid w:val="00510697"/>
    <w:rsid w:val="0051659E"/>
    <w:rsid w:val="005213B1"/>
    <w:rsid w:val="0055601C"/>
    <w:rsid w:val="00577571"/>
    <w:rsid w:val="00586802"/>
    <w:rsid w:val="0059790F"/>
    <w:rsid w:val="005B4655"/>
    <w:rsid w:val="005C4C62"/>
    <w:rsid w:val="005D0E44"/>
    <w:rsid w:val="005D2E31"/>
    <w:rsid w:val="005D40C9"/>
    <w:rsid w:val="005E33F2"/>
    <w:rsid w:val="005F7C96"/>
    <w:rsid w:val="006043D3"/>
    <w:rsid w:val="00604919"/>
    <w:rsid w:val="006111D4"/>
    <w:rsid w:val="006170F2"/>
    <w:rsid w:val="00622EA3"/>
    <w:rsid w:val="00624A9B"/>
    <w:rsid w:val="00634915"/>
    <w:rsid w:val="00664208"/>
    <w:rsid w:val="00666753"/>
    <w:rsid w:val="00673DAB"/>
    <w:rsid w:val="00677524"/>
    <w:rsid w:val="00680E8F"/>
    <w:rsid w:val="0068259D"/>
    <w:rsid w:val="006971CF"/>
    <w:rsid w:val="006C0762"/>
    <w:rsid w:val="006C48BA"/>
    <w:rsid w:val="006C7523"/>
    <w:rsid w:val="006D494C"/>
    <w:rsid w:val="006E31F2"/>
    <w:rsid w:val="006E710D"/>
    <w:rsid w:val="00700032"/>
    <w:rsid w:val="00700A30"/>
    <w:rsid w:val="00726DC1"/>
    <w:rsid w:val="00746C96"/>
    <w:rsid w:val="00750F9D"/>
    <w:rsid w:val="00775DAB"/>
    <w:rsid w:val="00776E51"/>
    <w:rsid w:val="00782504"/>
    <w:rsid w:val="00790643"/>
    <w:rsid w:val="007B4A6A"/>
    <w:rsid w:val="007F2103"/>
    <w:rsid w:val="007F752A"/>
    <w:rsid w:val="00826DAB"/>
    <w:rsid w:val="00830C94"/>
    <w:rsid w:val="00833076"/>
    <w:rsid w:val="0084442C"/>
    <w:rsid w:val="00844DD8"/>
    <w:rsid w:val="00846FCB"/>
    <w:rsid w:val="00852FB4"/>
    <w:rsid w:val="00875059"/>
    <w:rsid w:val="008764BB"/>
    <w:rsid w:val="008766F8"/>
    <w:rsid w:val="00885CCF"/>
    <w:rsid w:val="008B7D65"/>
    <w:rsid w:val="008C6234"/>
    <w:rsid w:val="008C7CE4"/>
    <w:rsid w:val="008D346A"/>
    <w:rsid w:val="008D3F1C"/>
    <w:rsid w:val="008E339A"/>
    <w:rsid w:val="00901B31"/>
    <w:rsid w:val="00910073"/>
    <w:rsid w:val="009169BA"/>
    <w:rsid w:val="00921156"/>
    <w:rsid w:val="00921DB5"/>
    <w:rsid w:val="0092438C"/>
    <w:rsid w:val="00926089"/>
    <w:rsid w:val="00934EBA"/>
    <w:rsid w:val="00934FC7"/>
    <w:rsid w:val="00937F1D"/>
    <w:rsid w:val="00945AFF"/>
    <w:rsid w:val="00955FC0"/>
    <w:rsid w:val="009577BB"/>
    <w:rsid w:val="00957E8E"/>
    <w:rsid w:val="00967667"/>
    <w:rsid w:val="00991027"/>
    <w:rsid w:val="009B191E"/>
    <w:rsid w:val="009E6E45"/>
    <w:rsid w:val="009F36B6"/>
    <w:rsid w:val="00A01808"/>
    <w:rsid w:val="00A20E86"/>
    <w:rsid w:val="00A22AFA"/>
    <w:rsid w:val="00A24BA9"/>
    <w:rsid w:val="00A33380"/>
    <w:rsid w:val="00A52EAB"/>
    <w:rsid w:val="00A60407"/>
    <w:rsid w:val="00A60E94"/>
    <w:rsid w:val="00A667FF"/>
    <w:rsid w:val="00A77A11"/>
    <w:rsid w:val="00A81D92"/>
    <w:rsid w:val="00AB2A6E"/>
    <w:rsid w:val="00AC15D2"/>
    <w:rsid w:val="00AC2C5C"/>
    <w:rsid w:val="00AD2705"/>
    <w:rsid w:val="00AE6B7A"/>
    <w:rsid w:val="00AF34FB"/>
    <w:rsid w:val="00B03745"/>
    <w:rsid w:val="00B118CF"/>
    <w:rsid w:val="00B1263E"/>
    <w:rsid w:val="00B15CE5"/>
    <w:rsid w:val="00B36D3F"/>
    <w:rsid w:val="00B44A2A"/>
    <w:rsid w:val="00B761E3"/>
    <w:rsid w:val="00B82270"/>
    <w:rsid w:val="00BB68EF"/>
    <w:rsid w:val="00BD60A6"/>
    <w:rsid w:val="00BE2A71"/>
    <w:rsid w:val="00BE48ED"/>
    <w:rsid w:val="00BF33FA"/>
    <w:rsid w:val="00BF6A17"/>
    <w:rsid w:val="00C010A9"/>
    <w:rsid w:val="00C21B6A"/>
    <w:rsid w:val="00C22281"/>
    <w:rsid w:val="00C225AF"/>
    <w:rsid w:val="00C25058"/>
    <w:rsid w:val="00C307E1"/>
    <w:rsid w:val="00C315AE"/>
    <w:rsid w:val="00C439C1"/>
    <w:rsid w:val="00C56996"/>
    <w:rsid w:val="00C7577A"/>
    <w:rsid w:val="00C77724"/>
    <w:rsid w:val="00C92481"/>
    <w:rsid w:val="00CA4E86"/>
    <w:rsid w:val="00CB00F0"/>
    <w:rsid w:val="00CC18DE"/>
    <w:rsid w:val="00CF495E"/>
    <w:rsid w:val="00D01B0B"/>
    <w:rsid w:val="00D06935"/>
    <w:rsid w:val="00D144CC"/>
    <w:rsid w:val="00D160C1"/>
    <w:rsid w:val="00D17810"/>
    <w:rsid w:val="00D27730"/>
    <w:rsid w:val="00D44345"/>
    <w:rsid w:val="00D46066"/>
    <w:rsid w:val="00D46D8C"/>
    <w:rsid w:val="00D47E2E"/>
    <w:rsid w:val="00D50E30"/>
    <w:rsid w:val="00D61885"/>
    <w:rsid w:val="00D719FC"/>
    <w:rsid w:val="00D77606"/>
    <w:rsid w:val="00D872D9"/>
    <w:rsid w:val="00D96D6C"/>
    <w:rsid w:val="00DA209E"/>
    <w:rsid w:val="00DA4935"/>
    <w:rsid w:val="00DB5AF9"/>
    <w:rsid w:val="00DB5FCB"/>
    <w:rsid w:val="00DB7834"/>
    <w:rsid w:val="00DC51EC"/>
    <w:rsid w:val="00DF0788"/>
    <w:rsid w:val="00DF781B"/>
    <w:rsid w:val="00E014D1"/>
    <w:rsid w:val="00E04925"/>
    <w:rsid w:val="00E240C1"/>
    <w:rsid w:val="00E32E51"/>
    <w:rsid w:val="00E334D1"/>
    <w:rsid w:val="00E36A6A"/>
    <w:rsid w:val="00E473BF"/>
    <w:rsid w:val="00E51235"/>
    <w:rsid w:val="00E77469"/>
    <w:rsid w:val="00E80A14"/>
    <w:rsid w:val="00EA45E8"/>
    <w:rsid w:val="00EB3B12"/>
    <w:rsid w:val="00EB4E62"/>
    <w:rsid w:val="00EC2595"/>
    <w:rsid w:val="00ED34F6"/>
    <w:rsid w:val="00ED6C17"/>
    <w:rsid w:val="00F151F6"/>
    <w:rsid w:val="00F20048"/>
    <w:rsid w:val="00F21792"/>
    <w:rsid w:val="00F70A50"/>
    <w:rsid w:val="00F72320"/>
    <w:rsid w:val="00FA77DF"/>
    <w:rsid w:val="00FB21E2"/>
    <w:rsid w:val="00FB7459"/>
    <w:rsid w:val="00FC2464"/>
    <w:rsid w:val="00FC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47B2"/>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21"/>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74C7F-0A5C-4237-8B58-542C38D4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12</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276</cp:revision>
  <dcterms:created xsi:type="dcterms:W3CDTF">2016-03-04T06:47:00Z</dcterms:created>
  <dcterms:modified xsi:type="dcterms:W3CDTF">2016-03-10T09:53:00Z</dcterms:modified>
</cp:coreProperties>
</file>