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A48F" w14:textId="77777777" w:rsidR="003A3CDE" w:rsidRPr="003A3CDE" w:rsidRDefault="003A3CDE" w:rsidP="003A3CDE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802"/>
      <w:r w:rsidRPr="003A3CDE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3D25CE27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</w:pPr>
      <w:r w:rsidRPr="003A3CDE">
        <w:t xml:space="preserve">The aim of this lab is to practice set operations.  We do this based on the HR database described below. </w:t>
      </w:r>
    </w:p>
    <w:p w14:paraId="6E627D97" w14:textId="61F0F98A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jc w:val="center"/>
      </w:pPr>
      <w:r w:rsidRPr="003A3CDE">
        <w:rPr>
          <w:noProof/>
          <w:sz w:val="20"/>
          <w:szCs w:val="20"/>
        </w:rPr>
        <w:drawing>
          <wp:inline distT="0" distB="0" distL="0" distR="0" wp14:anchorId="160425F3" wp14:editId="7A351845">
            <wp:extent cx="4178300" cy="3111500"/>
            <wp:effectExtent l="0" t="0" r="0" b="0"/>
            <wp:docPr id="1" name="Picture 1" descr="Image result for hr schem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r schema ora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F860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jc w:val="center"/>
      </w:pPr>
    </w:p>
    <w:p w14:paraId="62DD51B7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jc w:val="center"/>
      </w:pPr>
    </w:p>
    <w:p w14:paraId="5F94C753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jc w:val="center"/>
      </w:pPr>
    </w:p>
    <w:p w14:paraId="69AF9FEE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</w:pPr>
    </w:p>
    <w:p w14:paraId="11975311" w14:textId="77777777" w:rsidR="003A3CDE" w:rsidRPr="003A3CDE" w:rsidRDefault="003A3CDE" w:rsidP="003A3CDE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</w:p>
    <w:p w14:paraId="755A7256" w14:textId="77777777" w:rsidR="003A3CDE" w:rsidRPr="003A3CDE" w:rsidRDefault="003A3CDE" w:rsidP="003A3CDE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803"/>
      <w:r w:rsidRPr="003A3CDE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</w:p>
    <w:p w14:paraId="29E1522B" w14:textId="77777777" w:rsidR="003A3CDE" w:rsidRPr="003A3CDE" w:rsidRDefault="003A3CDE" w:rsidP="003A3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Display the current and previous job details of all employees. Display each employee only once.</w:t>
      </w:r>
    </w:p>
    <w:p w14:paraId="4419F817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34F543C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055F5F63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employees</w:t>
      </w:r>
    </w:p>
    <w:p w14:paraId="36DB076C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UNION</w:t>
      </w:r>
    </w:p>
    <w:p w14:paraId="0BB88564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40E207EC" w14:textId="77777777" w:rsidR="003A3CDE" w:rsidRPr="003A3CDE" w:rsidRDefault="003A3CDE" w:rsidP="003A3CDE">
      <w:pPr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job_history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3A56C439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2DB2903B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FROM employees</w:t>
      </w:r>
    </w:p>
    <w:p w14:paraId="3653F2E3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UNION ALL</w:t>
      </w:r>
    </w:p>
    <w:p w14:paraId="4D99C4EE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1F24CFD4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job_history</w:t>
      </w:r>
      <w:proofErr w:type="spellEnd"/>
    </w:p>
    <w:p w14:paraId="6245CB09" w14:textId="77777777" w:rsidR="003A3CDE" w:rsidRPr="003A3CDE" w:rsidRDefault="003A3CDE" w:rsidP="003A3CDE">
      <w:pPr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    ORDER BY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2A8AFC00" w14:textId="77777777" w:rsidR="003A3CDE" w:rsidRPr="003A3CDE" w:rsidRDefault="003A3CDE" w:rsidP="003A3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Display the employee IDs and job IDs of those employees who currently have a job title that is the same as their job title when they were initially hired (that is, they changed jobs but have now gone back to doing their original job).</w:t>
      </w:r>
    </w:p>
    <w:p w14:paraId="30F25CC6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CDDEA6D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487730E9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employees</w:t>
      </w:r>
    </w:p>
    <w:p w14:paraId="1F9C4844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INTERSECT</w:t>
      </w:r>
    </w:p>
    <w:p w14:paraId="498D2894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job_id</w:t>
      </w:r>
      <w:proofErr w:type="spellEnd"/>
    </w:p>
    <w:p w14:paraId="475A815E" w14:textId="77777777" w:rsidR="003A3CDE" w:rsidRPr="003A3CDE" w:rsidRDefault="003A3CDE" w:rsidP="003A3CD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lastRenderedPageBreak/>
        <w:t xml:space="preserve">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job_history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7621D78D" w14:textId="77777777" w:rsidR="003A3CDE" w:rsidRPr="003A3CDE" w:rsidRDefault="003A3CDE" w:rsidP="003A3CD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B57255A" w14:textId="77777777" w:rsidR="003A3CDE" w:rsidRPr="003A3CDE" w:rsidRDefault="003A3CDE" w:rsidP="003A3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Display the employee IDs of those employees who have not changed their jobs even once.</w:t>
      </w:r>
    </w:p>
    <w:p w14:paraId="29409B2E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E8DF101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</w:t>
      </w:r>
      <w:proofErr w:type="gramStart"/>
      <w:r w:rsidRPr="003A3CDE">
        <w:rPr>
          <w:rFonts w:asciiTheme="majorBidi" w:hAnsiTheme="majorBidi" w:cstheme="majorBidi"/>
          <w:sz w:val="28"/>
          <w:szCs w:val="28"/>
        </w:rPr>
        <w:t>id,job</w:t>
      </w:r>
      <w:proofErr w:type="gramEnd"/>
      <w:r w:rsidRPr="003A3CDE">
        <w:rPr>
          <w:rFonts w:asciiTheme="majorBidi" w:hAnsiTheme="majorBidi" w:cstheme="majorBidi"/>
          <w:sz w:val="28"/>
          <w:szCs w:val="28"/>
        </w:rPr>
        <w:t>_id</w:t>
      </w:r>
      <w:proofErr w:type="spellEnd"/>
    </w:p>
    <w:p w14:paraId="16637D2C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employees</w:t>
      </w:r>
    </w:p>
    <w:p w14:paraId="01C5B13E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MINUS</w:t>
      </w:r>
    </w:p>
    <w:p w14:paraId="182D4A1A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</w:t>
      </w:r>
      <w:proofErr w:type="gramStart"/>
      <w:r w:rsidRPr="003A3CDE">
        <w:rPr>
          <w:rFonts w:asciiTheme="majorBidi" w:hAnsiTheme="majorBidi" w:cstheme="majorBidi"/>
          <w:sz w:val="28"/>
          <w:szCs w:val="28"/>
        </w:rPr>
        <w:t>id,job</w:t>
      </w:r>
      <w:proofErr w:type="gramEnd"/>
      <w:r w:rsidRPr="003A3CDE">
        <w:rPr>
          <w:rFonts w:asciiTheme="majorBidi" w:hAnsiTheme="majorBidi" w:cstheme="majorBidi"/>
          <w:sz w:val="28"/>
          <w:szCs w:val="28"/>
        </w:rPr>
        <w:t>_id</w:t>
      </w:r>
      <w:proofErr w:type="spellEnd"/>
    </w:p>
    <w:p w14:paraId="1C80923B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job_history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0B769031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E866876" w14:textId="77777777" w:rsidR="003A3CDE" w:rsidRPr="003A3CDE" w:rsidRDefault="003A3CDE" w:rsidP="003A3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We can use set operators for sets that are not compatible. In the case we use dummy columns to match the two sets</w:t>
      </w:r>
    </w:p>
    <w:p w14:paraId="65626DB4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C176F61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, TO_</w:t>
      </w:r>
      <w:proofErr w:type="gramStart"/>
      <w:r w:rsidRPr="003A3CDE">
        <w:rPr>
          <w:rFonts w:asciiTheme="majorBidi" w:hAnsiTheme="majorBidi" w:cstheme="majorBidi"/>
          <w:sz w:val="28"/>
          <w:szCs w:val="28"/>
        </w:rPr>
        <w:t>NUMBER(</w:t>
      </w:r>
      <w:proofErr w:type="gramEnd"/>
      <w:r w:rsidRPr="003A3CDE">
        <w:rPr>
          <w:rFonts w:asciiTheme="majorBidi" w:hAnsiTheme="majorBidi" w:cstheme="majorBidi"/>
          <w:sz w:val="28"/>
          <w:szCs w:val="28"/>
        </w:rPr>
        <w:t>null)</w:t>
      </w:r>
    </w:p>
    <w:p w14:paraId="7A189FAC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location,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hire_date</w:t>
      </w:r>
      <w:proofErr w:type="spellEnd"/>
    </w:p>
    <w:p w14:paraId="1DB2759C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employees</w:t>
      </w:r>
    </w:p>
    <w:p w14:paraId="62569958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UNION</w:t>
      </w:r>
    </w:p>
    <w:p w14:paraId="2F459D3C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location_id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, TO_</w:t>
      </w:r>
      <w:proofErr w:type="gramStart"/>
      <w:r w:rsidRPr="003A3CDE">
        <w:rPr>
          <w:rFonts w:asciiTheme="majorBidi" w:hAnsiTheme="majorBidi" w:cstheme="majorBidi"/>
          <w:sz w:val="28"/>
          <w:szCs w:val="28"/>
        </w:rPr>
        <w:t>DATE(</w:t>
      </w:r>
      <w:proofErr w:type="gramEnd"/>
      <w:r w:rsidRPr="003A3CDE">
        <w:rPr>
          <w:rFonts w:asciiTheme="majorBidi" w:hAnsiTheme="majorBidi" w:cstheme="majorBidi"/>
          <w:sz w:val="28"/>
          <w:szCs w:val="28"/>
        </w:rPr>
        <w:t>null)</w:t>
      </w:r>
    </w:p>
    <w:p w14:paraId="1CADDF97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departments;</w:t>
      </w:r>
    </w:p>
    <w:p w14:paraId="556760B2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9F57962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In this case, we added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to_number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(null) to compensate for the absence of location in the employee table. Likewise,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to_date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(null) is used to compensate for the absence of hire date in the departments table.</w:t>
      </w:r>
    </w:p>
    <w:p w14:paraId="593E93F2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0BE81C1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Another example</w:t>
      </w:r>
    </w:p>
    <w:p w14:paraId="3784B6F6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96BB9C7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 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</w:t>
      </w:r>
      <w:proofErr w:type="gramStart"/>
      <w:r w:rsidRPr="003A3CDE">
        <w:rPr>
          <w:rFonts w:asciiTheme="majorBidi" w:hAnsiTheme="majorBidi" w:cstheme="majorBidi"/>
          <w:sz w:val="28"/>
          <w:szCs w:val="28"/>
        </w:rPr>
        <w:t>id,salary</w:t>
      </w:r>
      <w:proofErr w:type="spellEnd"/>
      <w:proofErr w:type="gramEnd"/>
    </w:p>
    <w:p w14:paraId="34C31343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employees</w:t>
      </w:r>
    </w:p>
    <w:p w14:paraId="3AC6B081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 UNION</w:t>
      </w:r>
    </w:p>
    <w:p w14:paraId="736E236C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, job_id,0</w:t>
      </w:r>
    </w:p>
    <w:p w14:paraId="6351C8EA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job_history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53959B63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D7711C3" w14:textId="77777777" w:rsidR="003A3CDE" w:rsidRPr="003A3CDE" w:rsidRDefault="003A3CDE" w:rsidP="003A3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Produce an English sentence using two UNION operators.</w:t>
      </w:r>
    </w:p>
    <w:p w14:paraId="4BF135CA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COLUMN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a_dummy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NOPRINT</w:t>
      </w:r>
    </w:p>
    <w:p w14:paraId="7FA958F3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EC668ED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'sing' AS "My dream", 3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a_dummy</w:t>
      </w:r>
      <w:proofErr w:type="spellEnd"/>
    </w:p>
    <w:p w14:paraId="3CB40F4F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dual</w:t>
      </w:r>
    </w:p>
    <w:p w14:paraId="62BC20EA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UNION</w:t>
      </w:r>
    </w:p>
    <w:p w14:paraId="66479B54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SELECT '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I''d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like to teach', 1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a_dummy</w:t>
      </w:r>
      <w:proofErr w:type="spellEnd"/>
    </w:p>
    <w:p w14:paraId="641EDC0D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dual</w:t>
      </w:r>
    </w:p>
    <w:p w14:paraId="0EECC634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UNION</w:t>
      </w:r>
    </w:p>
    <w:p w14:paraId="2C7C6673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SELECT 'the world to', 2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a_dummy</w:t>
      </w:r>
      <w:proofErr w:type="spellEnd"/>
    </w:p>
    <w:p w14:paraId="3B730E0A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FROM dual</w:t>
      </w:r>
    </w:p>
    <w:p w14:paraId="47EE5B51" w14:textId="77777777" w:rsidR="003A3CDE" w:rsidRPr="003A3CDE" w:rsidRDefault="003A3CDE" w:rsidP="003A3C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ORDER BY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a_dummy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>;</w:t>
      </w:r>
    </w:p>
    <w:p w14:paraId="1E32096B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0A0234B" w14:textId="77777777" w:rsidR="003A3CDE" w:rsidRPr="003A3CDE" w:rsidRDefault="003A3CDE" w:rsidP="003A3CDE">
      <w:pPr>
        <w:rPr>
          <w:sz w:val="20"/>
          <w:szCs w:val="20"/>
        </w:rPr>
      </w:pPr>
    </w:p>
    <w:p w14:paraId="1A76AA6C" w14:textId="77777777" w:rsidR="003A3CDE" w:rsidRPr="003A3CDE" w:rsidRDefault="003A3CDE" w:rsidP="003A3CDE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2195804"/>
      <w:r w:rsidRPr="003A3CDE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lastRenderedPageBreak/>
        <w:t>Class Exercise:</w:t>
      </w:r>
      <w:bookmarkEnd w:id="2"/>
    </w:p>
    <w:p w14:paraId="5574B139" w14:textId="77777777" w:rsidR="003A3CDE" w:rsidRPr="003A3CDE" w:rsidRDefault="003A3CDE" w:rsidP="003A3C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>In class exercises:</w:t>
      </w:r>
    </w:p>
    <w:p w14:paraId="78BFC1B1" w14:textId="77777777" w:rsidR="003A3CDE" w:rsidRPr="003A3CDE" w:rsidRDefault="003A3CDE" w:rsidP="003A3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The HR department needs a list of department IDs for departments that do not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containthe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job ID ST_CLERK. Use set operators to create this report.</w:t>
      </w:r>
    </w:p>
    <w:p w14:paraId="6F768DB2" w14:textId="77777777" w:rsidR="003A3CDE" w:rsidRPr="003A3CDE" w:rsidRDefault="003A3CDE" w:rsidP="003A3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The HR department needs a list of countries that have no departments located in </w:t>
      </w:r>
      <w:proofErr w:type="spellStart"/>
      <w:proofErr w:type="gramStart"/>
      <w:r w:rsidRPr="003A3CDE">
        <w:rPr>
          <w:rFonts w:asciiTheme="majorBidi" w:hAnsiTheme="majorBidi" w:cstheme="majorBidi"/>
          <w:sz w:val="28"/>
          <w:szCs w:val="28"/>
        </w:rPr>
        <w:t>them.Display</w:t>
      </w:r>
      <w:proofErr w:type="spellEnd"/>
      <w:proofErr w:type="gramEnd"/>
      <w:r w:rsidRPr="003A3CDE">
        <w:rPr>
          <w:rFonts w:asciiTheme="majorBidi" w:hAnsiTheme="majorBidi" w:cstheme="majorBidi"/>
          <w:sz w:val="28"/>
          <w:szCs w:val="28"/>
        </w:rPr>
        <w:t xml:space="preserve"> the country ID and the name of the countries. Use set operators to create this report.</w:t>
      </w:r>
    </w:p>
    <w:p w14:paraId="3226E32C" w14:textId="77777777" w:rsidR="003A3CDE" w:rsidRPr="003A3CDE" w:rsidRDefault="003A3CDE" w:rsidP="003A3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Produce a list of jobs for departments 10, 50, and 20, in that order. Display job ID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anddepartment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ID using set operators.</w:t>
      </w:r>
    </w:p>
    <w:p w14:paraId="18E5CC0E" w14:textId="77777777" w:rsidR="003A3CDE" w:rsidRPr="003A3CDE" w:rsidRDefault="003A3CDE" w:rsidP="003A3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Create a report that lists the employee IDs and job IDs of those employees who currently have a job title that is the same as their job title when they were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initiallyhired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by the company (that is, they changed jobs but have now gone back to doing their original job).</w:t>
      </w:r>
    </w:p>
    <w:p w14:paraId="42D1E9FC" w14:textId="77777777" w:rsidR="003A3CDE" w:rsidRPr="003A3CDE" w:rsidRDefault="003A3CDE" w:rsidP="003A3C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A3CDE">
        <w:rPr>
          <w:rFonts w:asciiTheme="majorBidi" w:hAnsiTheme="majorBidi" w:cstheme="majorBidi"/>
          <w:sz w:val="28"/>
          <w:szCs w:val="28"/>
        </w:rPr>
        <w:t xml:space="preserve">The HR department needs a report with the following specifications: Last name and department ID of all the employees from the EMPLOYEES table, regardless of whether or not they belong to a department: Department ID and department name of all the departments from </w:t>
      </w:r>
      <w:proofErr w:type="spellStart"/>
      <w:r w:rsidRPr="003A3CDE">
        <w:rPr>
          <w:rFonts w:asciiTheme="majorBidi" w:hAnsiTheme="majorBidi" w:cstheme="majorBidi"/>
          <w:sz w:val="28"/>
          <w:szCs w:val="28"/>
        </w:rPr>
        <w:t>theDEPARTMENTS</w:t>
      </w:r>
      <w:proofErr w:type="spellEnd"/>
      <w:r w:rsidRPr="003A3CDE">
        <w:rPr>
          <w:rFonts w:asciiTheme="majorBidi" w:hAnsiTheme="majorBidi" w:cstheme="majorBidi"/>
          <w:sz w:val="28"/>
          <w:szCs w:val="28"/>
        </w:rPr>
        <w:t xml:space="preserve"> table, regardless of whether or not they have employees working in Them. Write a compound query to accomplish this.</w:t>
      </w:r>
    </w:p>
    <w:p w14:paraId="1EB8C35E" w14:textId="77777777" w:rsidR="00680A54" w:rsidRPr="003A3CDE" w:rsidRDefault="00680A54">
      <w:pPr>
        <w:rPr>
          <w:sz w:val="20"/>
          <w:szCs w:val="20"/>
        </w:rPr>
      </w:pPr>
    </w:p>
    <w:sectPr w:rsidR="00680A54" w:rsidRPr="003A3CDE" w:rsidSect="003A3C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A4E"/>
    <w:multiLevelType w:val="hybridMultilevel"/>
    <w:tmpl w:val="B5CC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196"/>
    <w:multiLevelType w:val="hybridMultilevel"/>
    <w:tmpl w:val="DED4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7"/>
    <w:rsid w:val="002B75D7"/>
    <w:rsid w:val="003A3CDE"/>
    <w:rsid w:val="00680A54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0E9C-360B-473D-A8D3-B57772D1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D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FAA34-C190-4EDA-B0E9-2B277E85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2021-05-04T15:41:00Z</dcterms:created>
  <dcterms:modified xsi:type="dcterms:W3CDTF">2021-05-04T15:41:00Z</dcterms:modified>
</cp:coreProperties>
</file>