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02D676F1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89DAA61" w14:textId="74FDED89" w:rsidR="00561B78" w:rsidRPr="00561B78" w:rsidRDefault="00561B78" w:rsidP="00561B78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6F21DB43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0E57BA6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FD866"/>
          <w:kern w:val="0"/>
          <w:sz w:val="24"/>
          <w:szCs w:val="24"/>
        </w:rPr>
        <w:t>MOTION DETECT V1.0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7EC54EC4" w14:textId="34253708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10000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hAnsi="Consolas" w:cs="宋体" w:hint="eastAsia"/>
          <w:color w:val="939293"/>
          <w:kern w:val="0"/>
          <w:sz w:val="24"/>
          <w:szCs w:val="24"/>
        </w:rPr>
        <w:t>画面变动率</w:t>
      </w:r>
    </w:p>
    <w:p w14:paraId="726BAFA2" w14:textId="04E6020A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MAX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 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最高变化率</w:t>
      </w:r>
    </w:p>
    <w:p w14:paraId="283DDDF4" w14:textId="23FC316E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边界框数量</w:t>
      </w:r>
    </w:p>
    <w:p w14:paraId="6878961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5237A0C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E224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247059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9AE6A6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354851" w14:textId="0E990C39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939293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该边界框内变化像素的数量</w:t>
      </w:r>
    </w:p>
    <w:p w14:paraId="2E23FCC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35A6393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4EDBD4F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8460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7FC86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3771E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189E8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A8585B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F67A90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6CB57F1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1F9847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5B300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14F61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D64F1D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149E93B5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2954EFD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57D0C9" w14:textId="4C8E8C24" w:rsidR="00DB24C1" w:rsidRDefault="00DB24C1" w:rsidP="00DB24C1"/>
    <w:p w14:paraId="13A32629" w14:textId="1FB6EC51" w:rsidR="00561B78" w:rsidRDefault="00561B78" w:rsidP="00DB24C1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32F6F57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34859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MOTION DETECT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44F6C3A2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FD866"/>
          <w:kern w:val="0"/>
          <w:sz w:val="24"/>
          <w:szCs w:val="24"/>
        </w:rPr>
        <w:t>COMPUTE_MODE_STATIC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"COMPUTE_MODE_STATIC"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静态检测模式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or "COMPUTE_MODE_DYNAMIC"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动态检测模式</w:t>
      </w:r>
    </w:p>
    <w:p w14:paraId="49BBF165" w14:textId="1961188F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4A289DD6" w14:textId="1EED37CD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133BF509" w14:textId="12EB30FA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7E340905" w14:textId="3E1BAAF6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D4B1235" w14:textId="0F80E842" w:rsid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delta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变化率阈值，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99]</w:t>
      </w:r>
    </w:p>
    <w:p w14:paraId="27562803" w14:textId="5F5AD33D" w:rsidR="00016FDB" w:rsidRPr="00561B78" w:rsidRDefault="00016FDB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ab/>
        <w:t xml:space="preserve"> 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边界框合并阈值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34064BCE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794B4EB" w14:textId="4210CDEB" w:rsidR="00561B78" w:rsidRPr="00DB24C1" w:rsidRDefault="00561B78" w:rsidP="00DB24C1">
      <w:r>
        <w:rPr>
          <w:rFonts w:hint="eastAsia"/>
        </w:rPr>
        <w:lastRenderedPageBreak/>
        <w:t>*设置J</w:t>
      </w:r>
      <w:r>
        <w:t>SON</w:t>
      </w:r>
      <w:r>
        <w:rPr>
          <w:rFonts w:hint="eastAsia"/>
        </w:rPr>
        <w:t>中标注的缺省项可以省略，省略即为保持默认/上次设置结果。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静态检测模式：拍一张照片并保存，比对新拍摄的图像与照片直接的变化。发送该指令时则自动拍摄，若要重新拍摄新的照片，需要先切换回动态检测模式再发送该指令。</w:t>
      </w:r>
    </w:p>
    <w:p w14:paraId="034A47F0" w14:textId="3A66ABE5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lastRenderedPageBreak/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2DD88142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33EE2391" w14:textId="77777777" w:rsidR="00D90710" w:rsidRPr="00561B78" w:rsidRDefault="00D90710" w:rsidP="00D90710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1C095F3D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E97646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 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00F2A01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6F3D3A3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0B132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AEA4C47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697D37D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5E397D1" w14:textId="63A768D6" w:rsidR="00D90710" w:rsidRDefault="00D90710" w:rsidP="00D90710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53DFF085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11B0258" w14:textId="74B4B8F4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 xml:space="preserve"> 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1435D69E" w14:textId="21E0172B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proofErr w:type="spell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xywh</w:t>
      </w:r>
      <w:proofErr w:type="spellEnd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均不可缺省</w:t>
      </w:r>
    </w:p>
    <w:p w14:paraId="70772D68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15EFF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A3698A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0B149D5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6DC797" w14:textId="77777777" w:rsidR="00D90710" w:rsidRPr="00D90710" w:rsidRDefault="00D90710" w:rsidP="00D90710"/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  <w:szCs w:val="28"/>
        </w:rPr>
        <w:t>框出目标在画面中的位置，即可自动追踪框中的目标。目标最好具有显著的颜色特征。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0FDD36C7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58D3839E" w14:textId="77777777" w:rsidR="00016FDB" w:rsidRPr="00561B78" w:rsidRDefault="00016FDB" w:rsidP="00016FDB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0CAE88A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EBC1C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FD866"/>
          <w:kern w:val="0"/>
          <w:sz w:val="24"/>
          <w:szCs w:val="24"/>
        </w:rPr>
        <w:t>COLOR TRACKER V1.0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1AF39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边界框数量</w:t>
      </w:r>
    </w:p>
    <w:p w14:paraId="2A4EBE13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DEAB7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655996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2AA96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CB1D36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D08AB9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该边界框内变化像素的数量</w:t>
      </w:r>
    </w:p>
    <w:p w14:paraId="70AB22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705101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EADB7E1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74190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F0860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7533AC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03860A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53A16F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409083D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31F5F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95C2E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D643CD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97FECA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BA6EB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5D9EF0D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58A8DE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F736F7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7CBAB300" w14:textId="77777777" w:rsidR="00016FDB" w:rsidRDefault="00016FDB" w:rsidP="00016FDB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1269767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2F327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COLOR TRACKER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753969E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36A1BF2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76301AF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E86FB4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0B62975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605539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4082391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5ED6312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5A29802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0526858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1DE583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9EA7E8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48B27D1" w14:textId="77777777" w:rsidR="00016FDB" w:rsidRPr="00016FDB" w:rsidRDefault="00016FDB" w:rsidP="00016FDB"/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13CBE4CF" w:rsidR="0019304C" w:rsidRDefault="0019304C" w:rsidP="0019304C">
      <w:pPr>
        <w:pStyle w:val="1"/>
      </w:pPr>
      <w:r>
        <w:rPr>
          <w:rFonts w:hint="eastAsia"/>
        </w:rPr>
        <w:t>二维码识别</w:t>
      </w:r>
    </w:p>
    <w:p w14:paraId="1F59302A" w14:textId="77777777" w:rsidR="00E476A6" w:rsidRDefault="00E476A6" w:rsidP="00E476A6">
      <w:r>
        <w:rPr>
          <w:rFonts w:hint="eastAsia"/>
        </w:rPr>
        <w:t>回传J</w:t>
      </w:r>
      <w:r>
        <w:t>SON</w:t>
      </w:r>
      <w:r>
        <w:tab/>
      </w:r>
    </w:p>
    <w:p w14:paraId="10159585" w14:textId="21965575" w:rsidR="00E476A6" w:rsidRPr="00E476A6" w:rsidRDefault="00E476A6" w:rsidP="00E476A6">
      <w:r>
        <w:rPr>
          <w:rFonts w:hint="eastAsia"/>
        </w:rPr>
        <w:t>Q</w:t>
      </w:r>
      <w:r>
        <w:t>RCODE</w:t>
      </w:r>
      <w:r>
        <w:rPr>
          <w:rFonts w:hint="eastAsia"/>
        </w:rPr>
        <w:t>模式</w:t>
      </w:r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返回二维码的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3BBB5834" w:rsidR="0019304C" w:rsidRDefault="0019304C" w:rsidP="0019304C"/>
    <w:p w14:paraId="1D339B15" w14:textId="6068B75F" w:rsidR="00E476A6" w:rsidRDefault="00E476A6" w:rsidP="0019304C">
      <w:r>
        <w:rPr>
          <w:rFonts w:hint="eastAsia"/>
        </w:rPr>
        <w:t>D</w:t>
      </w:r>
      <w:r>
        <w:t>ATAMATRIX</w:t>
      </w:r>
      <w:r>
        <w:rPr>
          <w:rFonts w:hint="eastAsia"/>
        </w:rPr>
        <w:t>模式</w:t>
      </w:r>
    </w:p>
    <w:p w14:paraId="61237CEA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7C12F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7EFA40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73AF4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41711D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15A03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B0D9F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7A6AD19" w14:textId="0599C78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1.588250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码旋转角度</w:t>
      </w:r>
    </w:p>
    <w:p w14:paraId="004B8628" w14:textId="0FC31569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码行数</w:t>
      </w:r>
    </w:p>
    <w:p w14:paraId="6C66597C" w14:textId="2634E31C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码列数</w:t>
      </w:r>
    </w:p>
    <w:p w14:paraId="2D83E9A7" w14:textId="61B39964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capacity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12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码容量（字节）</w:t>
      </w:r>
    </w:p>
    <w:p w14:paraId="38A77A6B" w14:textId="20E7B81D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padding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码剩余容量（字节）</w:t>
      </w:r>
    </w:p>
    <w:p w14:paraId="0C10310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436222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BC8092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DATAMATRIX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14131939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1332786" w14:textId="2CB66BC2" w:rsidR="00E476A6" w:rsidRDefault="00E476A6" w:rsidP="0019304C"/>
    <w:p w14:paraId="6D50BC54" w14:textId="55A92999" w:rsidR="00E476A6" w:rsidRDefault="00E476A6" w:rsidP="0019304C">
      <w:r>
        <w:rPr>
          <w:rFonts w:hint="eastAsia"/>
        </w:rPr>
        <w:t>A</w:t>
      </w:r>
      <w:r>
        <w:t>PRILTA</w:t>
      </w:r>
      <w:r>
        <w:rPr>
          <w:rFonts w:hint="eastAsia"/>
        </w:rPr>
        <w:t>G模式</w:t>
      </w:r>
    </w:p>
    <w:p w14:paraId="45E500A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D57089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EF187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71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2F0188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FE9AA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23E6723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F07688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id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A40FEF1" w14:textId="6CED775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family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类别</w:t>
      </w:r>
    </w:p>
    <w:p w14:paraId="2A815AD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6A42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49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B55236C" w14:textId="3494C11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rPr>
          <w:rFonts w:hint="eastAsia"/>
        </w:rPr>
        <w:t xml:space="preserve"> </w:t>
      </w:r>
      <w:r w:rsidR="00904F55" w:rsidRP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返回以弧度计的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的旋度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(int)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。</w:t>
      </w:r>
    </w:p>
    <w:p w14:paraId="7C3CAE3D" w14:textId="534D7B6E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decision_margin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0.451959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匹配的色饱和度（取值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0.0 - 1.0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），其中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为最佳。</w:t>
      </w:r>
    </w:p>
    <w:p w14:paraId="3EF5495B" w14:textId="792C5390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hamming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的可接受的数位误差数值</w:t>
      </w:r>
    </w:p>
    <w:p w14:paraId="630BF0D0" w14:textId="325294C2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goodness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图像的色饱和度</w:t>
      </w:r>
    </w:p>
    <w:p w14:paraId="5C2243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0.868200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98C8964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0.245313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7F86D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-2.725188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A65955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3.093776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61F0845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0.065489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CF4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</w:p>
    <w:p w14:paraId="1D8C4CC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2A6B5C2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3BBB59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APRILTAG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03321EC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D24C179" w14:textId="77777777" w:rsidR="00904F55" w:rsidRDefault="00904F55" w:rsidP="0019304C"/>
    <w:p w14:paraId="2BFD0BB6" w14:textId="7FD9E30A" w:rsidR="00E476A6" w:rsidRDefault="00904F55" w:rsidP="0019304C">
      <w:r>
        <w:rPr>
          <w:rFonts w:hint="eastAsia"/>
        </w:rPr>
        <w:t>B</w:t>
      </w:r>
      <w:r>
        <w:t>ARCODE</w:t>
      </w:r>
      <w:r>
        <w:rPr>
          <w:rFonts w:hint="eastAsia"/>
        </w:rPr>
        <w:t>模式</w:t>
      </w:r>
    </w:p>
    <w:p w14:paraId="5251013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8A7C8A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7C8D72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62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F2C70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90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2C9A1BF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C4EE63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E1BC6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123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数据</w:t>
      </w:r>
    </w:p>
    <w:p w14:paraId="14062DD0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type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条码类别</w:t>
      </w:r>
    </w:p>
    <w:p w14:paraId="4C184F5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条码旋转角度</w:t>
      </w:r>
    </w:p>
    <w:p w14:paraId="5BA8A115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28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条码在图像中被扫描的次数</w:t>
      </w:r>
    </w:p>
    <w:p w14:paraId="6F3892B8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86192DB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24BB8B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FIND BARCODE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2DF9560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10DEB07" w14:textId="64E7FF26" w:rsidR="00904F55" w:rsidRDefault="00904F55" w:rsidP="0019304C"/>
    <w:p w14:paraId="33345336" w14:textId="77777777" w:rsidR="00904F55" w:rsidRPr="00E476A6" w:rsidRDefault="00904F55" w:rsidP="0019304C"/>
    <w:p w14:paraId="5BD6186A" w14:textId="05990D93" w:rsidR="00E476A6" w:rsidRDefault="00E476A6" w:rsidP="0019304C">
      <w:r>
        <w:rPr>
          <w:rFonts w:hint="eastAsia"/>
        </w:rPr>
        <w:t>设置J</w:t>
      </w:r>
      <w:r>
        <w:t>SON:</w:t>
      </w:r>
    </w:p>
    <w:p w14:paraId="45774E6C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D086BD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FIND 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71CD797" w14:textId="416CB3EC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DATAMATRIX</w:t>
      </w:r>
      <w:proofErr w:type="spellEnd"/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识别模式，可选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QRCODE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APRILTAG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DATAMATRIX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,BARCODE</w:t>
      </w:r>
    </w:p>
    <w:p w14:paraId="48878B34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2F4317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5BAA706E" w14:textId="3E80AB33" w:rsidR="00E476A6" w:rsidRDefault="00E476A6" w:rsidP="0019304C"/>
    <w:p w14:paraId="69348F5A" w14:textId="612BED06" w:rsidR="00B52C30" w:rsidRDefault="00B52C30" w:rsidP="00B52C30">
      <w:pPr>
        <w:pStyle w:val="1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图像传输</w:t>
      </w:r>
    </w:p>
    <w:p w14:paraId="6D30E155" w14:textId="6AFBEDC1" w:rsidR="00B52C30" w:rsidRDefault="00B52C30" w:rsidP="00B52C30">
      <w:r>
        <w:rPr>
          <w:rFonts w:hint="eastAsia"/>
        </w:rPr>
        <w:t xml:space="preserve">回传格式 </w:t>
      </w:r>
      <w:r>
        <w:t>JPEG</w:t>
      </w:r>
      <w:r>
        <w:rPr>
          <w:rFonts w:hint="eastAsia"/>
        </w:rPr>
        <w:t>：</w:t>
      </w:r>
    </w:p>
    <w:tbl>
      <w:tblPr>
        <w:tblW w:w="10595" w:type="dxa"/>
        <w:tblLook w:val="04A0" w:firstRow="1" w:lastRow="0" w:firstColumn="1" w:lastColumn="0" w:noHBand="0" w:noVBand="1"/>
      </w:tblPr>
      <w:tblGrid>
        <w:gridCol w:w="500"/>
        <w:gridCol w:w="500"/>
        <w:gridCol w:w="522"/>
        <w:gridCol w:w="482"/>
        <w:gridCol w:w="376"/>
        <w:gridCol w:w="376"/>
        <w:gridCol w:w="376"/>
        <w:gridCol w:w="376"/>
        <w:gridCol w:w="376"/>
        <w:gridCol w:w="376"/>
        <w:gridCol w:w="479"/>
        <w:gridCol w:w="479"/>
        <w:gridCol w:w="6"/>
        <w:gridCol w:w="479"/>
        <w:gridCol w:w="486"/>
        <w:gridCol w:w="6"/>
        <w:gridCol w:w="479"/>
        <w:gridCol w:w="486"/>
        <w:gridCol w:w="6"/>
        <w:gridCol w:w="633"/>
        <w:gridCol w:w="6"/>
        <w:gridCol w:w="473"/>
        <w:gridCol w:w="479"/>
        <w:gridCol w:w="479"/>
        <w:gridCol w:w="481"/>
        <w:gridCol w:w="7"/>
        <w:gridCol w:w="871"/>
      </w:tblGrid>
      <w:tr w:rsidR="00B52C30" w:rsidRPr="00B52C30" w14:paraId="1741EEB5" w14:textId="77777777" w:rsidTr="00B52C30">
        <w:trPr>
          <w:trHeight w:val="619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C15AF8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6FB0A7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7CD0A7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00182B0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A37D9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8CC1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F94C7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3F6314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CCC99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95F193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57785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B0C39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64CB98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876F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7186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E5E1D1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vAlign w:val="center"/>
            <w:hideMark/>
          </w:tcPr>
          <w:p w14:paraId="6B8FA47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00A48B2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4379F8B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3947066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74CE849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C2BFB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20+len</w:t>
            </w:r>
          </w:p>
        </w:tc>
      </w:tr>
      <w:tr w:rsidR="00B52C30" w:rsidRPr="00B52C30" w14:paraId="6C80A625" w14:textId="77777777" w:rsidTr="00B52C30">
        <w:trPr>
          <w:trHeight w:val="619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76F48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3450F0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5DB5F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51A905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242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671FF15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frame，当前帧计数，uint64_t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F7B20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18D47D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6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E4D6"/>
            <w:vAlign w:val="center"/>
            <w:hideMark/>
          </w:tcPr>
          <w:p w14:paraId="6408F9FC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jpeg图像质量</w:t>
            </w:r>
          </w:p>
        </w:tc>
        <w:tc>
          <w:tcPr>
            <w:tcW w:w="192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DEDED"/>
            <w:vAlign w:val="center"/>
            <w:hideMark/>
          </w:tcPr>
          <w:p w14:paraId="476B295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jpeg图像大小，uint32_t字节</w:t>
            </w: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1CCA0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jpeg图像数据</w:t>
            </w:r>
          </w:p>
        </w:tc>
      </w:tr>
      <w:tr w:rsidR="00B52C30" w:rsidRPr="00B52C30" w14:paraId="1B4E9F8D" w14:textId="77777777" w:rsidTr="00B52C30">
        <w:trPr>
          <w:trHeight w:val="619"/>
        </w:trPr>
        <w:tc>
          <w:tcPr>
            <w:tcW w:w="20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E72CD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324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48756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CBF1CA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07AD46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8F169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5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1A51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7838D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2CE4EB3" w14:textId="401D2C21" w:rsidR="00B52C30" w:rsidRDefault="00B52C30" w:rsidP="00B52C30">
      <w:pPr>
        <w:rPr>
          <w:sz w:val="13"/>
          <w:szCs w:val="15"/>
        </w:rPr>
      </w:pPr>
    </w:p>
    <w:p w14:paraId="6195E729" w14:textId="580C16A3" w:rsidR="00B52C30" w:rsidRDefault="00B52C30" w:rsidP="00B52C30">
      <w:r>
        <w:rPr>
          <w:rFonts w:hint="eastAsia"/>
        </w:rPr>
        <w:t xml:space="preserve">回传格式 </w:t>
      </w:r>
      <w:r>
        <w:t>BMP</w:t>
      </w:r>
      <w:r>
        <w:rPr>
          <w:rFonts w:hint="eastAsia"/>
        </w:rPr>
        <w:t>：</w:t>
      </w:r>
    </w:p>
    <w:tbl>
      <w:tblPr>
        <w:tblW w:w="10592" w:type="dxa"/>
        <w:tblLook w:val="04A0" w:firstRow="1" w:lastRow="0" w:firstColumn="1" w:lastColumn="0" w:noHBand="0" w:noVBand="1"/>
      </w:tblPr>
      <w:tblGrid>
        <w:gridCol w:w="607"/>
        <w:gridCol w:w="589"/>
        <w:gridCol w:w="609"/>
        <w:gridCol w:w="637"/>
        <w:gridCol w:w="496"/>
        <w:gridCol w:w="496"/>
        <w:gridCol w:w="496"/>
        <w:gridCol w:w="496"/>
        <w:gridCol w:w="496"/>
        <w:gridCol w:w="496"/>
        <w:gridCol w:w="590"/>
        <w:gridCol w:w="591"/>
        <w:gridCol w:w="7"/>
        <w:gridCol w:w="615"/>
        <w:gridCol w:w="622"/>
        <w:gridCol w:w="8"/>
        <w:gridCol w:w="614"/>
        <w:gridCol w:w="622"/>
        <w:gridCol w:w="9"/>
        <w:gridCol w:w="1485"/>
        <w:gridCol w:w="11"/>
      </w:tblGrid>
      <w:tr w:rsidR="00B52C30" w:rsidRPr="00B52C30" w14:paraId="2A6BF3E2" w14:textId="77777777" w:rsidTr="00B52C30">
        <w:trPr>
          <w:gridAfter w:val="1"/>
          <w:wAfter w:w="11" w:type="dxa"/>
          <w:trHeight w:val="65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8BDE0E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376902A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297EE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9B6CD2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4E901B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9F3E4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97E1A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9BA02E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0EAD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131C4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30B03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CE5723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95B9D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AB1F75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86BBC8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82C1F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BD40C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B52C30" w:rsidRPr="00B52C30" w14:paraId="3FB95ACC" w14:textId="77777777" w:rsidTr="00B52C30">
        <w:trPr>
          <w:trHeight w:val="650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A77DEC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3AB0C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1332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F72175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164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46F57F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frame，当前帧计数，uint64_t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531BD74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6E1DBB8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14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AFAE2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BMP图像数据，长度w*h*2+66</w:t>
            </w:r>
          </w:p>
        </w:tc>
      </w:tr>
      <w:tr w:rsidR="00B52C30" w:rsidRPr="00B52C30" w14:paraId="529B3D11" w14:textId="77777777" w:rsidTr="00B52C30">
        <w:trPr>
          <w:trHeight w:val="650"/>
        </w:trPr>
        <w:tc>
          <w:tcPr>
            <w:tcW w:w="24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4DD204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4164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2BE0F0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14A4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B5FA1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09B87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A32D397" w14:textId="17656F6E" w:rsidR="00B52C30" w:rsidRDefault="00B52C30" w:rsidP="00B52C30">
      <w:pPr>
        <w:rPr>
          <w:sz w:val="13"/>
          <w:szCs w:val="15"/>
        </w:rPr>
      </w:pPr>
    </w:p>
    <w:p w14:paraId="29707E9E" w14:textId="159A511C" w:rsidR="00180C40" w:rsidRPr="00180C40" w:rsidRDefault="00180C40" w:rsidP="00B52C30">
      <w:r w:rsidRPr="00180C40">
        <w:rPr>
          <w:rFonts w:hint="eastAsia"/>
        </w:rPr>
        <w:t>设置json格式：</w:t>
      </w:r>
    </w:p>
    <w:p w14:paraId="3AA7E523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60E4A3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JPEG TRANSFER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不可缺省</w:t>
      </w:r>
    </w:p>
    <w:p w14:paraId="7D427D17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takepic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可缺省，值任意，只要有这个键就会进入一次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BMP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回传模式</w:t>
      </w:r>
    </w:p>
    <w:p w14:paraId="7AC5DC61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imgdiv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可缺省，值可取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2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4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。对应分辨率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320*240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160*120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80*60</w:t>
      </w:r>
    </w:p>
    <w:p w14:paraId="13A46D5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60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0~99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，但实际上只有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个等级的质量。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阈值为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&gt;=60, &gt;35, &gt;0</w:t>
      </w:r>
    </w:p>
    <w:p w14:paraId="2603CFC4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C264F93" w14:textId="7B466346" w:rsidR="00180C40" w:rsidRDefault="00180C40" w:rsidP="00B52C30">
      <w:pPr>
        <w:rPr>
          <w:sz w:val="13"/>
          <w:szCs w:val="15"/>
        </w:rPr>
      </w:pPr>
    </w:p>
    <w:p w14:paraId="565B62CC" w14:textId="7840A229" w:rsidR="00180C40" w:rsidRDefault="00180C40" w:rsidP="00B52C30">
      <w:r w:rsidRPr="00180C40">
        <w:rPr>
          <w:rFonts w:hint="eastAsia"/>
        </w:rPr>
        <w:t>关于</w:t>
      </w:r>
      <w:r>
        <w:rPr>
          <w:rFonts w:hint="eastAsia"/>
        </w:rPr>
        <w:t>一次B</w:t>
      </w:r>
      <w:r>
        <w:t>MP</w:t>
      </w:r>
      <w:r>
        <w:rPr>
          <w:rFonts w:hint="eastAsia"/>
        </w:rPr>
        <w:t>图像的传输：</w:t>
      </w:r>
    </w:p>
    <w:p w14:paraId="5AE774F7" w14:textId="148730EB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主机发送包含“</w:t>
      </w:r>
      <w:proofErr w:type="spellStart"/>
      <w:r>
        <w:rPr>
          <w:rFonts w:hint="eastAsia"/>
        </w:rPr>
        <w:t>takepic</w:t>
      </w:r>
      <w:proofErr w:type="spellEnd"/>
      <w:r>
        <w:rPr>
          <w:rFonts w:hint="eastAsia"/>
        </w:rPr>
        <w:t>”键的json</w:t>
      </w:r>
    </w:p>
    <w:p w14:paraId="11199E3F" w14:textId="3348E159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设备回传bmp数据包的包头，</w:t>
      </w:r>
      <w:r>
        <w:t>5A 55 A5 AA</w:t>
      </w:r>
    </w:p>
    <w:p w14:paraId="0DF9DB7E" w14:textId="58C3958E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主机发送任意数据给设备</w:t>
      </w:r>
    </w:p>
    <w:p w14:paraId="7AA0041C" w14:textId="0AAC58AA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设备开始回传B</w:t>
      </w:r>
      <w:r>
        <w:t>MP</w:t>
      </w:r>
      <w:r>
        <w:rPr>
          <w:rFonts w:hint="eastAsia"/>
        </w:rPr>
        <w:t>数据包</w:t>
      </w:r>
    </w:p>
    <w:p w14:paraId="7567431C" w14:textId="15867FF0" w:rsidR="00DF3CDB" w:rsidRDefault="00DF3CDB" w:rsidP="00DF3CDB">
      <w:pPr>
        <w:pStyle w:val="a3"/>
        <w:ind w:left="360" w:firstLineChars="0" w:firstLine="0"/>
      </w:pPr>
    </w:p>
    <w:p w14:paraId="63E6C9EA" w14:textId="27DD0AE6" w:rsidR="00DF3CDB" w:rsidRDefault="00DF3CDB" w:rsidP="00DF3CDB">
      <w:pPr>
        <w:pStyle w:val="a3"/>
        <w:ind w:left="360" w:firstLineChars="0" w:firstLine="0"/>
      </w:pPr>
    </w:p>
    <w:p w14:paraId="65F7DAD1" w14:textId="7D36E002" w:rsidR="00DF3CDB" w:rsidRPr="00180C40" w:rsidRDefault="00DF3CDB" w:rsidP="00DF3C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*</w:t>
      </w:r>
      <w:proofErr w:type="spellStart"/>
      <w:r>
        <w:t>A</w:t>
      </w:r>
      <w:r>
        <w:rPr>
          <w:rFonts w:hint="eastAsia"/>
        </w:rPr>
        <w:t>rudino</w:t>
      </w:r>
      <w:proofErr w:type="spellEnd"/>
      <w:r>
        <w:rPr>
          <w:rFonts w:hint="eastAsia"/>
        </w:rPr>
        <w:t>端接收图像可参考</w:t>
      </w:r>
      <w:hyperlink r:id="rId9" w:history="1">
        <w:r>
          <w:rPr>
            <w:rStyle w:val="a4"/>
          </w:rPr>
          <w:t>https://github.com/m5stack/V_IMG_Reciver</w:t>
        </w:r>
      </w:hyperlink>
      <w:r>
        <w:rPr>
          <w:rFonts w:hint="eastAsia"/>
        </w:rPr>
        <w:t>，协议有细微差别，仅供参考。</w:t>
      </w:r>
    </w:p>
    <w:sectPr w:rsidR="00DF3CDB" w:rsidRPr="00180C40" w:rsidSect="00B52C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355B1"/>
    <w:multiLevelType w:val="hybridMultilevel"/>
    <w:tmpl w:val="91BEC330"/>
    <w:lvl w:ilvl="0" w:tplc="1724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016FDB"/>
    <w:rsid w:val="00180C40"/>
    <w:rsid w:val="0019304C"/>
    <w:rsid w:val="001F447F"/>
    <w:rsid w:val="001F692A"/>
    <w:rsid w:val="002B7128"/>
    <w:rsid w:val="00561B78"/>
    <w:rsid w:val="00711E43"/>
    <w:rsid w:val="008020E9"/>
    <w:rsid w:val="008F495F"/>
    <w:rsid w:val="00904F55"/>
    <w:rsid w:val="00B52C30"/>
    <w:rsid w:val="00B81F19"/>
    <w:rsid w:val="00D90710"/>
    <w:rsid w:val="00DB24C1"/>
    <w:rsid w:val="00DF3CDB"/>
    <w:rsid w:val="00E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5stack/V_IMG_Reci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5706-FBA8-44BC-97D0-D601003F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11</cp:revision>
  <dcterms:created xsi:type="dcterms:W3CDTF">2020-07-16T06:28:00Z</dcterms:created>
  <dcterms:modified xsi:type="dcterms:W3CDTF">2020-08-06T04:08:00Z</dcterms:modified>
</cp:coreProperties>
</file>