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46" w:rsidRPr="00D83246" w:rsidRDefault="00D83246" w:rsidP="00D83246">
      <w:pPr>
        <w:spacing w:before="30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83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Using the Commands add-on and snippets: Step-by-step exercises</w:t>
      </w:r>
    </w:p>
    <w:p w:rsidR="00D83246" w:rsidRPr="00D83246" w:rsidRDefault="00D83246" w:rsidP="00D8324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In this exercise, you will explore using the Commands add-on by looking for cmdlets related to WMI. You will then select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Invoke-</w:t>
      </w:r>
      <w:proofErr w:type="spellStart"/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WmiMethod</w:t>
      </w:r>
      <w:proofErr w:type="spellEnd"/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cmdlet from the list and create new processes. Following this exercise, you will use Windows PowerShell ISE snippets to create a WMI script.</w:t>
      </w:r>
    </w:p>
    <w:p w:rsidR="00D83246" w:rsidRPr="00D83246" w:rsidRDefault="00D83246" w:rsidP="00D83246">
      <w:pPr>
        <w:pBdr>
          <w:top w:val="single" w:sz="6" w:space="5" w:color="D6DBDE"/>
          <w:left w:val="single" w:sz="6" w:space="5" w:color="D6DBDE"/>
          <w:bottom w:val="single" w:sz="6" w:space="5" w:color="D6DBDE"/>
          <w:right w:val="single" w:sz="6" w:space="5" w:color="D6DBDE"/>
        </w:pBdr>
        <w:shd w:val="clear" w:color="auto" w:fill="D6DBDE"/>
        <w:spacing w:after="0" w:line="240" w:lineRule="auto"/>
        <w:ind w:left="72" w:right="7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832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Using the Commands add-on to call WMI methods</w:t>
      </w:r>
    </w:p>
    <w:p w:rsidR="00D83246" w:rsidRP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Start the Windows PowerShell ISE.</w:t>
      </w:r>
    </w:p>
    <w:p w:rsidR="00D83246" w:rsidRP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2.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Use the Commands add-on to search for cmdlets related to WMI.</w:t>
      </w:r>
    </w:p>
    <w:p w:rsidR="00D83246" w:rsidRP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3.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Select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Invoke-</w:t>
      </w:r>
      <w:proofErr w:type="spellStart"/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WmiMethod</w:t>
      </w:r>
      <w:proofErr w:type="spellEnd"/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cmdlet from the list.</w:t>
      </w:r>
    </w:p>
    <w:p w:rsidR="00D83246" w:rsidRP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4.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In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class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block, add the WMI class name </w:t>
      </w:r>
      <w:r w:rsidRPr="00D83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Win32_Process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3246" w:rsidRP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5.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In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block, enter the method name </w:t>
      </w:r>
      <w:r w:rsidRPr="00D83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6.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In the argument list, enter </w:t>
      </w:r>
      <w:r w:rsidRPr="00D83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notepad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3246" w:rsidRDefault="00D83246" w:rsidP="00D83246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 xml:space="preserve">Insert picture of </w:t>
      </w:r>
      <w:r>
        <w:rPr>
          <w:rFonts w:ascii="Courier New" w:hAnsi="Courier New" w:cs="Courier New"/>
          <w:b/>
          <w:color w:val="FF0000"/>
          <w:sz w:val="21"/>
          <w:szCs w:val="21"/>
        </w:rPr>
        <w:t>add-on window</w:t>
      </w:r>
    </w:p>
    <w:p w:rsidR="00D83246" w:rsidRP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7.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Click the Run button. In the output console, you should get the following command, and on the next line the output from the command. </w:t>
      </w:r>
    </w:p>
    <w:p w:rsidR="00D83246" w:rsidRDefault="00D83246" w:rsidP="00D83246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D83246" w:rsidRP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3246" w:rsidRP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8.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Modify the </w:t>
      </w:r>
      <w:proofErr w:type="spellStart"/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ArgumentList</w:t>
      </w:r>
      <w:proofErr w:type="spellEnd"/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block by adding </w:t>
      </w:r>
      <w:proofErr w:type="spellStart"/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calc</w:t>
      </w:r>
      <w:proofErr w:type="spellEnd"/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to the argument list. Use a semicolon to separate the arguments, as shown here.</w:t>
      </w:r>
    </w:p>
    <w:p w:rsidR="00D83246" w:rsidRPr="00D83246" w:rsidRDefault="00D83246" w:rsidP="00D83246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32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Notepad; </w:t>
      </w:r>
      <w:proofErr w:type="spellStart"/>
      <w:r w:rsidRPr="00D83246">
        <w:rPr>
          <w:rFonts w:ascii="Courier New" w:eastAsia="Times New Roman" w:hAnsi="Courier New" w:cs="Courier New"/>
          <w:color w:val="000000"/>
          <w:sz w:val="21"/>
          <w:szCs w:val="21"/>
        </w:rPr>
        <w:t>calc</w:t>
      </w:r>
      <w:proofErr w:type="spellEnd"/>
    </w:p>
    <w:p w:rsid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9.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Click the Run button a second time to execute the revised command.</w:t>
      </w:r>
    </w:p>
    <w:p w:rsid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3246" w:rsidRDefault="00D83246" w:rsidP="00D83246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color w:val="FF0000"/>
          <w:sz w:val="21"/>
          <w:szCs w:val="21"/>
        </w:rPr>
        <w:t>describe</w:t>
      </w:r>
      <w:proofErr w:type="gramEnd"/>
      <w:r>
        <w:rPr>
          <w:rFonts w:ascii="Courier New" w:hAnsi="Courier New" w:cs="Courier New"/>
          <w:b/>
          <w:color w:val="FF0000"/>
          <w:sz w:val="21"/>
          <w:szCs w:val="21"/>
        </w:rPr>
        <w:t xml:space="preserve"> what happened?</w:t>
      </w:r>
    </w:p>
    <w:p w:rsidR="00D83246" w:rsidRPr="00D83246" w:rsidRDefault="00D83246" w:rsidP="00D83246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3246" w:rsidRPr="00D83246" w:rsidRDefault="00D83246" w:rsidP="00D83246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10.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In the Commands add-on, look for cmdlets with the word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process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in the name. Select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Stop-Process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cmdlet from the list of cmdlets.</w:t>
      </w:r>
    </w:p>
    <w:p w:rsidR="00D83246" w:rsidRDefault="00D83246" w:rsidP="00D83246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11.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Choose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parameter set in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parameters for Stop-Process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block.</w:t>
      </w:r>
    </w:p>
    <w:p w:rsidR="00D83246" w:rsidRDefault="00D83246" w:rsidP="00D83246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 xml:space="preserve">Insert picture of </w:t>
      </w:r>
      <w:r>
        <w:rPr>
          <w:rFonts w:ascii="Courier New" w:hAnsi="Courier New" w:cs="Courier New"/>
          <w:b/>
          <w:color w:val="FF0000"/>
          <w:sz w:val="21"/>
          <w:szCs w:val="21"/>
        </w:rPr>
        <w:t>add-on window</w:t>
      </w:r>
    </w:p>
    <w:p w:rsidR="00D83246" w:rsidRPr="00D83246" w:rsidRDefault="00D83246" w:rsidP="00D83246">
      <w:pPr>
        <w:spacing w:before="80" w:after="80" w:line="240" w:lineRule="auto"/>
        <w:ind w:left="560" w:right="76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inline distT="0" distB="0" distL="0" distR="0" wp14:anchorId="6E52D437" wp14:editId="440A110D">
                <wp:extent cx="307340" cy="307340"/>
                <wp:effectExtent l="0" t="0" r="0" b="0"/>
                <wp:docPr id="1" name="AutoShap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4AB0B" id="AutoShape 5" o:spid="_x0000_s1026" alt="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MC+5ya2AgAAxQUAAA4A&#10;AAAAAAAAAAAAAAAALgIAAGRycy9lMm9Eb2MueG1sUEsBAi0AFAAGAAgAAAAhAOvGwKTZAAAAAwEA&#10;AA8AAAAAAAAAAAAAAAAAEA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D8324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Note</w:t>
      </w:r>
    </w:p>
    <w:p w:rsidR="00D83246" w:rsidRPr="00D83246" w:rsidRDefault="00D83246" w:rsidP="00D83246">
      <w:pPr>
        <w:spacing w:before="80" w:after="100" w:line="240" w:lineRule="auto"/>
        <w:ind w:left="760" w:right="7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On Windows 10, </w:t>
      </w:r>
      <w:proofErr w:type="spellStart"/>
      <w:r w:rsidRPr="00D83246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</w:rPr>
        <w:t>calc</w:t>
      </w:r>
      <w:proofErr w:type="spellEnd"/>
      <w:r w:rsidRPr="00D8324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launches calculator.exe. You will need to substitute </w:t>
      </w:r>
      <w:r w:rsidRPr="00D83246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</w:rPr>
        <w:t>calculator</w:t>
      </w:r>
      <w:r w:rsidRPr="00D8324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for </w:t>
      </w:r>
      <w:proofErr w:type="spellStart"/>
      <w:r w:rsidRPr="00D83246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</w:rPr>
        <w:t>calc</w:t>
      </w:r>
      <w:proofErr w:type="spellEnd"/>
      <w:r w:rsidRPr="00D8324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on Windows 10.</w:t>
      </w:r>
    </w:p>
    <w:p w:rsidR="00D83246" w:rsidRPr="00D83246" w:rsidRDefault="00D83246" w:rsidP="00D8324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3246" w:rsidRPr="00D83246" w:rsidRDefault="00D83246" w:rsidP="00D83246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lastRenderedPageBreak/>
        <w:t>12.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In the Name box, enter </w:t>
      </w:r>
      <w:r w:rsidRPr="00D83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notepad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D83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D83246" w:rsidRDefault="00D83246" w:rsidP="00D83246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13.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Click the Run button to execute the command.</w:t>
      </w:r>
    </w:p>
    <w:p w:rsidR="00D83246" w:rsidRDefault="00D83246" w:rsidP="00D83246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color w:val="FF0000"/>
          <w:sz w:val="21"/>
          <w:szCs w:val="21"/>
        </w:rPr>
        <w:t>Describe what happened?</w:t>
      </w:r>
      <w:proofErr w:type="gramEnd"/>
    </w:p>
    <w:p w:rsidR="00D83246" w:rsidRPr="00D83246" w:rsidRDefault="00D83246" w:rsidP="00D83246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3246" w:rsidRPr="00D83246" w:rsidRDefault="00D83246" w:rsidP="00D83246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14.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Under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block showing the process-related cmdlets, choose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Get-Process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cmdlet.</w:t>
      </w:r>
    </w:p>
    <w:p w:rsidR="00D83246" w:rsidRPr="00D83246" w:rsidRDefault="00D83246" w:rsidP="00D83246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15.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In the </w:t>
      </w:r>
      <w:r w:rsidRPr="00D832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parameter set, enter </w:t>
      </w:r>
      <w:proofErr w:type="spellStart"/>
      <w:r w:rsidRPr="00D83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</w:t>
      </w:r>
      <w:proofErr w:type="spellEnd"/>
      <w:r w:rsidRPr="00D83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notepad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3246" w:rsidRDefault="00D83246" w:rsidP="00D83246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16.</w:t>
      </w: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> Click the Run button to execute the command.</w:t>
      </w:r>
    </w:p>
    <w:p w:rsidR="0060741F" w:rsidRDefault="0060741F" w:rsidP="0060741F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741F" w:rsidRPr="00D83246" w:rsidRDefault="0060741F" w:rsidP="00D83246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3246" w:rsidRPr="00D83246" w:rsidRDefault="00D83246" w:rsidP="0060741F">
      <w:pPr>
        <w:spacing w:before="80" w:after="80" w:line="240" w:lineRule="auto"/>
        <w:ind w:left="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32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concludes the exercise. </w:t>
      </w:r>
      <w:bookmarkStart w:id="0" w:name="_GoBack"/>
      <w:bookmarkEnd w:id="0"/>
    </w:p>
    <w:p w:rsidR="00774243" w:rsidRDefault="00774243"/>
    <w:sectPr w:rsidR="00774243" w:rsidSect="00D83246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46"/>
    <w:rsid w:val="0060741F"/>
    <w:rsid w:val="00774243"/>
    <w:rsid w:val="00D8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4D51"/>
  <w15:chartTrackingRefBased/>
  <w15:docId w15:val="{BBB6DD98-C733-4E14-8439-87084C5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1">
    <w:name w:val="pre1"/>
    <w:basedOn w:val="Normal"/>
    <w:rsid w:val="00D8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017">
          <w:marLeft w:val="360"/>
          <w:marRight w:val="36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622">
          <w:marLeft w:val="360"/>
          <w:marRight w:val="36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CDCR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Quentin@CDCR</dc:creator>
  <cp:keywords/>
  <dc:description/>
  <cp:lastModifiedBy>Miller, Quentin@CDCR</cp:lastModifiedBy>
  <cp:revision>1</cp:revision>
  <dcterms:created xsi:type="dcterms:W3CDTF">2019-07-16T16:04:00Z</dcterms:created>
  <dcterms:modified xsi:type="dcterms:W3CDTF">2019-07-16T16:16:00Z</dcterms:modified>
</cp:coreProperties>
</file>