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F4928">
      <w:pPr>
        <w:jc w:val="right"/>
        <w:rPr>
          <w:rFonts w:cs="David"/>
          <w:sz w:val="24"/>
          <w:rtl/>
        </w:rPr>
      </w:pPr>
      <w:bookmarkStart w:id="0" w:name="_GoBack"/>
      <w:bookmarkEnd w:id="0"/>
      <w:r>
        <w:rPr>
          <w:rFonts w:cs="David"/>
          <w:sz w:val="24"/>
          <w:rtl/>
        </w:rPr>
        <w:t>פרוטוקולים/ועדת הכנסת/990</w:t>
      </w:r>
    </w:p>
    <w:p w:rsidR="00000000" w:rsidRDefault="006F4928">
      <w:pPr>
        <w:jc w:val="right"/>
        <w:rPr>
          <w:rFonts w:cs="David"/>
          <w:sz w:val="24"/>
          <w:rtl/>
        </w:rPr>
      </w:pPr>
      <w:r>
        <w:rPr>
          <w:rFonts w:cs="David"/>
          <w:sz w:val="24"/>
          <w:rtl/>
        </w:rPr>
        <w:tab/>
        <w:t>ירושלים, ט"ו באב, תש</w:t>
      </w:r>
      <w:r>
        <w:rPr>
          <w:rFonts w:cs="David"/>
          <w:sz w:val="24"/>
          <w:rtl/>
        </w:rPr>
        <w:t>"ס</w:t>
      </w:r>
    </w:p>
    <w:p w:rsidR="00000000" w:rsidRDefault="006F4928">
      <w:pPr>
        <w:jc w:val="right"/>
        <w:rPr>
          <w:rFonts w:cs="David"/>
          <w:sz w:val="24"/>
          <w:rtl/>
          <w:lang w:val="es"/>
        </w:rPr>
      </w:pPr>
      <w:r>
        <w:rPr>
          <w:rFonts w:cs="David"/>
          <w:sz w:val="24"/>
          <w:rtl/>
          <w:lang w:val="es"/>
        </w:rPr>
        <w:t>16 באוגוסט, 2000</w:t>
      </w:r>
    </w:p>
    <w:p w:rsidR="00000000" w:rsidRDefault="006F4928">
      <w:pPr>
        <w:jc w:val="right"/>
        <w:rPr>
          <w:rFonts w:cs="David"/>
          <w:sz w:val="24"/>
          <w:rtl/>
        </w:rPr>
      </w:pPr>
    </w:p>
    <w:p w:rsidR="00000000" w:rsidRDefault="006F4928">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6F4928">
      <w:pPr>
        <w:jc w:val="both"/>
        <w:rPr>
          <w:rFonts w:cs="David"/>
          <w:b/>
          <w:bCs/>
          <w:sz w:val="24"/>
          <w:rtl/>
        </w:rPr>
      </w:pPr>
      <w:r>
        <w:rPr>
          <w:rFonts w:cs="David"/>
          <w:b/>
          <w:bCs/>
          <w:sz w:val="24"/>
          <w:rtl/>
        </w:rPr>
        <w:t>מושב שני</w:t>
      </w:r>
    </w:p>
    <w:p w:rsidR="00000000" w:rsidRDefault="006F4928">
      <w:pPr>
        <w:jc w:val="both"/>
        <w:rPr>
          <w:rFonts w:cs="David"/>
          <w:b/>
          <w:bCs/>
          <w:sz w:val="24"/>
          <w:rtl/>
        </w:rPr>
      </w:pPr>
    </w:p>
    <w:p w:rsidR="00000000" w:rsidRDefault="006F4928">
      <w:pPr>
        <w:jc w:val="center"/>
        <w:rPr>
          <w:rFonts w:cs="David"/>
          <w:b/>
          <w:bCs/>
          <w:sz w:val="24"/>
          <w:rtl/>
        </w:rPr>
      </w:pPr>
    </w:p>
    <w:p w:rsidR="00000000" w:rsidRDefault="006F4928">
      <w:pPr>
        <w:jc w:val="center"/>
        <w:rPr>
          <w:rFonts w:cs="David"/>
          <w:b/>
          <w:bCs/>
          <w:sz w:val="24"/>
          <w:rtl/>
        </w:rPr>
      </w:pPr>
    </w:p>
    <w:p w:rsidR="00000000" w:rsidRDefault="006F4928">
      <w:pPr>
        <w:jc w:val="center"/>
        <w:rPr>
          <w:rFonts w:cs="David"/>
          <w:b/>
          <w:bCs/>
          <w:sz w:val="24"/>
          <w:rtl/>
        </w:rPr>
      </w:pPr>
    </w:p>
    <w:p w:rsidR="00000000" w:rsidRDefault="006F4928">
      <w:pPr>
        <w:jc w:val="center"/>
        <w:rPr>
          <w:rFonts w:cs="David"/>
          <w:b/>
          <w:bCs/>
          <w:sz w:val="24"/>
          <w:rtl/>
        </w:rPr>
      </w:pPr>
      <w:r>
        <w:rPr>
          <w:rFonts w:cs="David"/>
          <w:b/>
          <w:bCs/>
          <w:sz w:val="24"/>
          <w:rtl/>
        </w:rPr>
        <w:t>פרוטוקול מס' 122</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 xml:space="preserve">               </w:t>
      </w:r>
      <w:r>
        <w:rPr>
          <w:rFonts w:cs="David"/>
          <w:b/>
          <w:bCs/>
          <w:sz w:val="24"/>
          <w:rtl/>
        </w:rPr>
        <w:t>מישיבת  ועדת  הכנסת</w:t>
      </w:r>
      <w:r>
        <w:rPr>
          <w:rFonts w:cs="David"/>
          <w:sz w:val="24"/>
          <w:rtl/>
        </w:rPr>
        <w:t xml:space="preserve">                </w:t>
      </w:r>
    </w:p>
    <w:p w:rsidR="00000000" w:rsidRDefault="006F4928">
      <w:pPr>
        <w:jc w:val="both"/>
        <w:rPr>
          <w:rFonts w:cs="David"/>
          <w:b/>
          <w:bCs/>
          <w:sz w:val="24"/>
          <w:u w:val="single"/>
          <w:rtl/>
        </w:rPr>
      </w:pPr>
      <w:r>
        <w:rPr>
          <w:rFonts w:cs="David"/>
          <w:sz w:val="24"/>
          <w:rtl/>
        </w:rPr>
        <w:t xml:space="preserve">                      </w:t>
      </w:r>
      <w:r>
        <w:rPr>
          <w:rFonts w:cs="David"/>
          <w:b/>
          <w:bCs/>
          <w:sz w:val="24"/>
          <w:u w:val="single"/>
          <w:rtl/>
        </w:rPr>
        <w:t>שהתקיימה ביום רביעי, א' באב התש"ס-2.8.2000 , בשעה 10:30</w:t>
      </w:r>
    </w:p>
    <w:p w:rsidR="00000000" w:rsidRDefault="006F4928">
      <w:pPr>
        <w:jc w:val="both"/>
        <w:rPr>
          <w:rFonts w:cs="David"/>
          <w:b/>
          <w:bCs/>
          <w:sz w:val="24"/>
          <w:u w:val="single"/>
          <w:rtl/>
        </w:rPr>
      </w:pPr>
    </w:p>
    <w:p w:rsidR="00000000" w:rsidRDefault="006F4928">
      <w:pPr>
        <w:jc w:val="both"/>
        <w:rPr>
          <w:rFonts w:cs="David"/>
          <w:b/>
          <w:bCs/>
          <w:sz w:val="24"/>
          <w:u w:val="single"/>
          <w:rtl/>
        </w:rPr>
      </w:pPr>
    </w:p>
    <w:p w:rsidR="00000000" w:rsidRDefault="006F4928">
      <w:pPr>
        <w:jc w:val="both"/>
        <w:rPr>
          <w:rFonts w:cs="David"/>
          <w:b/>
          <w:bCs/>
          <w:sz w:val="24"/>
          <w:u w:val="single"/>
          <w:rtl/>
        </w:rPr>
      </w:pPr>
      <w:r>
        <w:rPr>
          <w:rFonts w:cs="David"/>
          <w:b/>
          <w:bCs/>
          <w:sz w:val="24"/>
          <w:u w:val="single"/>
          <w:rtl/>
        </w:rPr>
        <w:t>נכחו:</w:t>
      </w:r>
    </w:p>
    <w:p w:rsidR="00000000" w:rsidRDefault="006F4928">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6F4928">
      <w:pPr>
        <w:tabs>
          <w:tab w:val="left" w:pos="1505"/>
        </w:tabs>
        <w:jc w:val="both"/>
        <w:rPr>
          <w:rFonts w:cs="David"/>
          <w:sz w:val="24"/>
          <w:rtl/>
        </w:rPr>
      </w:pPr>
      <w:r>
        <w:rPr>
          <w:rFonts w:cs="David"/>
          <w:sz w:val="24"/>
          <w:rtl/>
        </w:rPr>
        <w:tab/>
        <w:t>היו"ר ס' טרי</w:t>
      </w:r>
      <w:r>
        <w:rPr>
          <w:rFonts w:cs="David"/>
          <w:sz w:val="24"/>
          <w:rtl/>
        </w:rPr>
        <w:t>ף</w:t>
      </w:r>
    </w:p>
    <w:p w:rsidR="00000000" w:rsidRDefault="006F4928">
      <w:pPr>
        <w:tabs>
          <w:tab w:val="left" w:pos="1505"/>
        </w:tabs>
        <w:jc w:val="both"/>
        <w:rPr>
          <w:rFonts w:cs="David"/>
          <w:sz w:val="24"/>
          <w:rtl/>
        </w:rPr>
      </w:pPr>
      <w:r>
        <w:rPr>
          <w:rFonts w:cs="David"/>
          <w:sz w:val="24"/>
          <w:rtl/>
        </w:rPr>
        <w:tab/>
        <w:t>מ' שטרית</w:t>
      </w:r>
    </w:p>
    <w:p w:rsidR="00000000" w:rsidRDefault="006F4928">
      <w:pPr>
        <w:tabs>
          <w:tab w:val="left" w:pos="1505"/>
        </w:tabs>
        <w:jc w:val="both"/>
        <w:rPr>
          <w:rFonts w:cs="David"/>
          <w:sz w:val="24"/>
          <w:rtl/>
        </w:rPr>
      </w:pPr>
      <w:r>
        <w:rPr>
          <w:rFonts w:cs="David"/>
          <w:sz w:val="24"/>
          <w:rtl/>
        </w:rPr>
        <w:tab/>
        <w:t>ר' ריבלין</w:t>
      </w:r>
    </w:p>
    <w:p w:rsidR="00000000" w:rsidRDefault="006F4928">
      <w:pPr>
        <w:tabs>
          <w:tab w:val="left" w:pos="1505"/>
        </w:tabs>
        <w:jc w:val="both"/>
        <w:rPr>
          <w:rFonts w:cs="David"/>
          <w:sz w:val="24"/>
          <w:rtl/>
        </w:rPr>
      </w:pPr>
      <w:r>
        <w:rPr>
          <w:rFonts w:cs="David"/>
          <w:sz w:val="24"/>
          <w:rtl/>
        </w:rPr>
        <w:tab/>
        <w:t>א' כהן</w:t>
      </w:r>
    </w:p>
    <w:p w:rsidR="00000000" w:rsidRDefault="006F4928">
      <w:pPr>
        <w:tabs>
          <w:tab w:val="left" w:pos="1505"/>
        </w:tabs>
        <w:jc w:val="both"/>
        <w:rPr>
          <w:rFonts w:cs="David"/>
          <w:sz w:val="24"/>
          <w:rtl/>
        </w:rPr>
      </w:pPr>
      <w:r>
        <w:rPr>
          <w:rFonts w:cs="David"/>
          <w:sz w:val="24"/>
          <w:rtl/>
        </w:rPr>
        <w:tab/>
        <w:t>נ' חזן</w:t>
      </w:r>
    </w:p>
    <w:p w:rsidR="00000000" w:rsidRDefault="006F4928">
      <w:pPr>
        <w:tabs>
          <w:tab w:val="left" w:pos="1505"/>
        </w:tabs>
        <w:jc w:val="both"/>
        <w:rPr>
          <w:rFonts w:cs="David"/>
          <w:sz w:val="24"/>
          <w:rtl/>
        </w:rPr>
      </w:pPr>
      <w:r>
        <w:rPr>
          <w:rFonts w:cs="David"/>
          <w:sz w:val="24"/>
          <w:rtl/>
        </w:rPr>
        <w:tab/>
        <w:t>ז' גלאון</w:t>
      </w:r>
    </w:p>
    <w:p w:rsidR="00000000" w:rsidRDefault="006F4928">
      <w:pPr>
        <w:tabs>
          <w:tab w:val="left" w:pos="1505"/>
        </w:tabs>
        <w:jc w:val="both"/>
        <w:rPr>
          <w:rFonts w:cs="David"/>
          <w:sz w:val="24"/>
          <w:rtl/>
        </w:rPr>
      </w:pPr>
      <w:r>
        <w:rPr>
          <w:rFonts w:cs="David"/>
          <w:sz w:val="24"/>
          <w:rtl/>
        </w:rPr>
        <w:tab/>
        <w:t>ש' יהלום</w:t>
      </w:r>
    </w:p>
    <w:p w:rsidR="00000000" w:rsidRDefault="006F4928">
      <w:pPr>
        <w:tabs>
          <w:tab w:val="left" w:pos="1505"/>
        </w:tabs>
        <w:jc w:val="both"/>
        <w:rPr>
          <w:rFonts w:cs="David"/>
          <w:sz w:val="24"/>
          <w:rtl/>
        </w:rPr>
      </w:pPr>
      <w:r>
        <w:rPr>
          <w:rFonts w:cs="David"/>
          <w:sz w:val="24"/>
          <w:rtl/>
        </w:rPr>
        <w:tab/>
        <w:t>י' אדלשטיין</w:t>
      </w:r>
    </w:p>
    <w:p w:rsidR="00000000" w:rsidRDefault="006F4928">
      <w:pPr>
        <w:tabs>
          <w:tab w:val="left" w:pos="1505"/>
        </w:tabs>
        <w:jc w:val="both"/>
        <w:rPr>
          <w:rFonts w:cs="David"/>
          <w:sz w:val="24"/>
          <w:rtl/>
        </w:rPr>
      </w:pPr>
      <w:r>
        <w:rPr>
          <w:rFonts w:cs="David"/>
          <w:sz w:val="24"/>
          <w:rtl/>
        </w:rPr>
        <w:tab/>
        <w:t>א' זנדברג</w:t>
      </w:r>
    </w:p>
    <w:p w:rsidR="00000000" w:rsidRDefault="006F4928">
      <w:pPr>
        <w:tabs>
          <w:tab w:val="left" w:pos="1505"/>
        </w:tabs>
        <w:jc w:val="both"/>
        <w:rPr>
          <w:rFonts w:cs="David"/>
          <w:sz w:val="24"/>
          <w:rtl/>
        </w:rPr>
      </w:pPr>
      <w:r>
        <w:rPr>
          <w:rFonts w:cs="David"/>
          <w:sz w:val="24"/>
          <w:rtl/>
        </w:rPr>
        <w:tab/>
        <w:t>ע'  דהאמשה</w:t>
      </w:r>
    </w:p>
    <w:p w:rsidR="00000000" w:rsidRDefault="006F4928">
      <w:pPr>
        <w:tabs>
          <w:tab w:val="left" w:pos="1505"/>
        </w:tabs>
        <w:jc w:val="both"/>
        <w:rPr>
          <w:rFonts w:cs="David"/>
          <w:sz w:val="24"/>
          <w:rtl/>
        </w:rPr>
      </w:pPr>
      <w:r>
        <w:rPr>
          <w:rFonts w:cs="David"/>
          <w:sz w:val="24"/>
          <w:rtl/>
        </w:rPr>
        <w:tab/>
        <w:t>י' שטרן</w:t>
      </w:r>
    </w:p>
    <w:p w:rsidR="00000000" w:rsidRDefault="006F4928">
      <w:pPr>
        <w:tabs>
          <w:tab w:val="left" w:pos="1505"/>
        </w:tabs>
        <w:jc w:val="both"/>
        <w:rPr>
          <w:rFonts w:cs="David"/>
          <w:sz w:val="24"/>
          <w:rtl/>
        </w:rPr>
      </w:pPr>
      <w:r>
        <w:rPr>
          <w:rFonts w:cs="David"/>
          <w:sz w:val="24"/>
          <w:rtl/>
        </w:rPr>
        <w:tab/>
        <w:t>מ' נהרי</w:t>
      </w:r>
    </w:p>
    <w:p w:rsidR="00000000" w:rsidRDefault="006F4928">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6F4928">
      <w:pPr>
        <w:jc w:val="both"/>
        <w:rPr>
          <w:rFonts w:cs="David"/>
          <w:sz w:val="24"/>
          <w:rtl/>
        </w:rPr>
      </w:pPr>
      <w:r>
        <w:rPr>
          <w:rFonts w:cs="David"/>
          <w:sz w:val="24"/>
          <w:rtl/>
        </w:rPr>
        <w:tab/>
      </w:r>
      <w:r>
        <w:rPr>
          <w:rFonts w:cs="David"/>
          <w:sz w:val="24"/>
          <w:rtl/>
        </w:rPr>
        <w:tab/>
        <w:t>מזכיר הכנסת א' האן</w:t>
      </w:r>
    </w:p>
    <w:p w:rsidR="00000000" w:rsidRDefault="006F4928">
      <w:pPr>
        <w:jc w:val="both"/>
        <w:rPr>
          <w:rFonts w:cs="David"/>
          <w:sz w:val="24"/>
          <w:rtl/>
        </w:rPr>
      </w:pPr>
      <w:r>
        <w:rPr>
          <w:rFonts w:cs="David"/>
          <w:sz w:val="24"/>
          <w:rtl/>
        </w:rPr>
        <w:tab/>
      </w:r>
      <w:r>
        <w:rPr>
          <w:rFonts w:cs="David"/>
          <w:sz w:val="24"/>
          <w:rtl/>
        </w:rPr>
        <w:tab/>
        <w:t>ד' לב – סגן מזכיר הכנסת</w:t>
      </w:r>
    </w:p>
    <w:p w:rsidR="00000000" w:rsidRDefault="006F4928">
      <w:pPr>
        <w:jc w:val="both"/>
        <w:rPr>
          <w:rFonts w:cs="David"/>
          <w:sz w:val="24"/>
          <w:rtl/>
        </w:rPr>
      </w:pPr>
      <w:r>
        <w:rPr>
          <w:rFonts w:cs="David"/>
          <w:sz w:val="24"/>
          <w:rtl/>
        </w:rPr>
        <w:tab/>
      </w:r>
      <w:r>
        <w:rPr>
          <w:rFonts w:cs="David"/>
          <w:sz w:val="24"/>
          <w:rtl/>
        </w:rPr>
        <w:tab/>
        <w:t>א' לוי – מנהל בנא"מ</w:t>
      </w:r>
    </w:p>
    <w:p w:rsidR="00000000" w:rsidRDefault="006F4928">
      <w:pPr>
        <w:jc w:val="both"/>
        <w:rPr>
          <w:rFonts w:cs="David"/>
          <w:sz w:val="24"/>
          <w:rtl/>
        </w:rPr>
      </w:pPr>
      <w:r>
        <w:rPr>
          <w:rFonts w:cs="David"/>
          <w:sz w:val="24"/>
          <w:rtl/>
        </w:rPr>
        <w:tab/>
      </w:r>
      <w:r>
        <w:rPr>
          <w:rFonts w:cs="David"/>
          <w:sz w:val="24"/>
          <w:rtl/>
        </w:rPr>
        <w:tab/>
        <w:t>ר' בלושטיין – עוזר פרלמנטרי</w:t>
      </w:r>
    </w:p>
    <w:p w:rsidR="00000000" w:rsidRDefault="006F4928">
      <w:pPr>
        <w:jc w:val="both"/>
        <w:rPr>
          <w:rFonts w:cs="David"/>
          <w:sz w:val="24"/>
          <w:rtl/>
        </w:rPr>
      </w:pPr>
      <w:r>
        <w:rPr>
          <w:rFonts w:cs="David"/>
          <w:sz w:val="24"/>
          <w:rtl/>
        </w:rPr>
        <w:tab/>
      </w:r>
      <w:r>
        <w:rPr>
          <w:rFonts w:cs="David"/>
          <w:sz w:val="24"/>
          <w:rtl/>
        </w:rPr>
        <w:tab/>
        <w:t>ת' בן-חיים – עוזרת פרלמנטרית</w:t>
      </w:r>
    </w:p>
    <w:p w:rsidR="00000000" w:rsidRDefault="006F4928">
      <w:pPr>
        <w:jc w:val="both"/>
        <w:rPr>
          <w:rFonts w:cs="David"/>
          <w:sz w:val="24"/>
          <w:rtl/>
        </w:rPr>
      </w:pPr>
      <w:r>
        <w:rPr>
          <w:rFonts w:cs="David"/>
          <w:sz w:val="24"/>
          <w:rtl/>
        </w:rPr>
        <w:tab/>
      </w:r>
      <w:r>
        <w:rPr>
          <w:rFonts w:cs="David"/>
          <w:sz w:val="24"/>
          <w:rtl/>
        </w:rPr>
        <w:tab/>
        <w:t>ט</w:t>
      </w:r>
      <w:r>
        <w:rPr>
          <w:rFonts w:cs="David"/>
          <w:sz w:val="24"/>
          <w:rtl/>
        </w:rPr>
        <w:t>' חכימיאן – גזברות הכנסת</w:t>
      </w:r>
    </w:p>
    <w:p w:rsidR="00000000" w:rsidRDefault="006F4928">
      <w:pPr>
        <w:jc w:val="both"/>
        <w:rPr>
          <w:rFonts w:cs="David"/>
          <w:sz w:val="24"/>
          <w:rtl/>
        </w:rPr>
      </w:pPr>
    </w:p>
    <w:p w:rsidR="00000000" w:rsidRDefault="006F4928">
      <w:pPr>
        <w:tabs>
          <w:tab w:val="left" w:pos="2835"/>
        </w:tabs>
        <w:jc w:val="both"/>
        <w:rPr>
          <w:rFonts w:cs="David"/>
          <w:b/>
          <w:bCs/>
          <w:sz w:val="24"/>
          <w:u w:val="single"/>
          <w:rtl/>
        </w:rPr>
      </w:pPr>
    </w:p>
    <w:p w:rsidR="00000000" w:rsidRDefault="006F4928">
      <w:pPr>
        <w:tabs>
          <w:tab w:val="left" w:pos="2835"/>
        </w:tabs>
        <w:jc w:val="both"/>
        <w:rPr>
          <w:rFonts w:cs="David"/>
          <w:sz w:val="24"/>
          <w:rtl/>
        </w:rPr>
      </w:pPr>
      <w:r>
        <w:rPr>
          <w:rFonts w:cs="David"/>
          <w:b/>
          <w:bCs/>
          <w:sz w:val="24"/>
          <w:u w:val="single"/>
          <w:rtl/>
        </w:rPr>
        <w:t>יועץ משפטי</w:t>
      </w:r>
      <w:r>
        <w:rPr>
          <w:rFonts w:cs="David"/>
          <w:sz w:val="24"/>
          <w:rtl/>
        </w:rPr>
        <w:t>:          צ' ענבר, א' אסטרחן</w:t>
      </w:r>
    </w:p>
    <w:p w:rsidR="00000000" w:rsidRDefault="006F4928">
      <w:pPr>
        <w:tabs>
          <w:tab w:val="left" w:pos="2835"/>
        </w:tabs>
        <w:jc w:val="both"/>
        <w:rPr>
          <w:rFonts w:cs="David"/>
          <w:sz w:val="24"/>
          <w:rtl/>
        </w:rPr>
      </w:pPr>
      <w:r>
        <w:rPr>
          <w:rFonts w:cs="David"/>
          <w:b/>
          <w:bCs/>
          <w:sz w:val="24"/>
          <w:u w:val="single"/>
          <w:rtl/>
        </w:rPr>
        <w:t>מנהל/ת הוועדה</w:t>
      </w:r>
      <w:r>
        <w:rPr>
          <w:rFonts w:cs="David"/>
          <w:sz w:val="24"/>
          <w:rtl/>
        </w:rPr>
        <w:t>:      א' בן-יוסף</w:t>
      </w:r>
    </w:p>
    <w:p w:rsidR="00000000" w:rsidRDefault="006F4928">
      <w:pPr>
        <w:pStyle w:val="1"/>
        <w:rPr>
          <w:rFonts w:cs="David"/>
          <w:b w:val="0"/>
          <w:bCs w:val="0"/>
          <w:sz w:val="24"/>
          <w:u w:val="none"/>
          <w:rtl/>
        </w:rPr>
      </w:pPr>
      <w:r>
        <w:rPr>
          <w:rFonts w:cs="David"/>
          <w:sz w:val="24"/>
          <w:rtl/>
        </w:rPr>
        <w:t>קצרנית</w:t>
      </w:r>
      <w:r>
        <w:rPr>
          <w:rFonts w:cs="David"/>
          <w:b w:val="0"/>
          <w:bCs w:val="0"/>
          <w:sz w:val="24"/>
          <w:u w:val="none"/>
          <w:rtl/>
        </w:rPr>
        <w:t>:                   ת'  בהירי</w:t>
      </w:r>
    </w:p>
    <w:p w:rsidR="00000000" w:rsidRDefault="006F4928">
      <w:pPr>
        <w:jc w:val="both"/>
        <w:rPr>
          <w:rFonts w:cs="David"/>
          <w:sz w:val="24"/>
          <w:rtl/>
        </w:rPr>
      </w:pPr>
    </w:p>
    <w:p w:rsidR="00000000" w:rsidRDefault="006F4928">
      <w:pPr>
        <w:jc w:val="both"/>
        <w:rPr>
          <w:rFonts w:cs="David"/>
          <w:sz w:val="24"/>
          <w:rtl/>
        </w:rPr>
      </w:pPr>
      <w:r>
        <w:rPr>
          <w:rFonts w:cs="David"/>
          <w:b/>
          <w:bCs/>
          <w:sz w:val="24"/>
          <w:u w:val="single"/>
          <w:rtl/>
        </w:rPr>
        <w:t xml:space="preserve">סדר היום: </w:t>
      </w:r>
    </w:p>
    <w:p w:rsidR="00000000" w:rsidRDefault="006F4928">
      <w:pPr>
        <w:jc w:val="both"/>
        <w:rPr>
          <w:rFonts w:cs="David"/>
          <w:sz w:val="24"/>
          <w:rtl/>
        </w:rPr>
      </w:pPr>
      <w:r>
        <w:rPr>
          <w:rFonts w:cs="David"/>
          <w:sz w:val="24"/>
          <w:rtl/>
        </w:rPr>
        <w:t xml:space="preserve">            </w:t>
      </w:r>
      <w:r>
        <w:rPr>
          <w:rFonts w:cs="David"/>
          <w:sz w:val="24"/>
          <w:rtl/>
        </w:rPr>
        <w:tab/>
      </w:r>
      <w:r>
        <w:rPr>
          <w:rFonts w:cs="David"/>
          <w:sz w:val="24"/>
          <w:rtl/>
        </w:rPr>
        <w:tab/>
        <w:t xml:space="preserve">      1.   פטור מחובת הנחה</w:t>
      </w:r>
    </w:p>
    <w:p w:rsidR="00000000" w:rsidRDefault="006F4928">
      <w:pPr>
        <w:numPr>
          <w:ilvl w:val="0"/>
          <w:numId w:val="1"/>
        </w:numPr>
        <w:jc w:val="both"/>
        <w:rPr>
          <w:rFonts w:cs="David"/>
          <w:sz w:val="24"/>
          <w:rtl/>
        </w:rPr>
      </w:pPr>
      <w:r>
        <w:rPr>
          <w:rFonts w:cs="David"/>
          <w:sz w:val="24"/>
          <w:rtl/>
        </w:rPr>
        <w:t>מינוי ממלא-מקום ליו"ר הכנסת בתקופת העדרו מן הארץ</w:t>
      </w:r>
    </w:p>
    <w:p w:rsidR="00000000" w:rsidRDefault="006F4928">
      <w:pPr>
        <w:numPr>
          <w:ilvl w:val="0"/>
          <w:numId w:val="1"/>
        </w:numPr>
        <w:jc w:val="both"/>
        <w:rPr>
          <w:rFonts w:cs="David"/>
          <w:sz w:val="24"/>
          <w:rtl/>
        </w:rPr>
      </w:pPr>
      <w:r>
        <w:rPr>
          <w:rFonts w:cs="David"/>
          <w:sz w:val="24"/>
          <w:rtl/>
        </w:rPr>
        <w:t xml:space="preserve">ועדת מישנה של </w:t>
      </w:r>
      <w:r>
        <w:rPr>
          <w:rFonts w:cs="David"/>
          <w:sz w:val="24"/>
          <w:rtl/>
        </w:rPr>
        <w:t>ועדת הכנסת לעניין ערוץ 33</w:t>
      </w:r>
    </w:p>
    <w:p w:rsidR="00000000" w:rsidRDefault="006F4928">
      <w:pPr>
        <w:numPr>
          <w:ilvl w:val="0"/>
          <w:numId w:val="1"/>
        </w:numPr>
        <w:jc w:val="both"/>
        <w:rPr>
          <w:rFonts w:cs="David"/>
          <w:sz w:val="24"/>
          <w:rtl/>
        </w:rPr>
      </w:pPr>
      <w:r>
        <w:rPr>
          <w:rFonts w:cs="David"/>
          <w:sz w:val="24"/>
          <w:rtl/>
        </w:rPr>
        <w:t>אישור הרכב ועדת מישנה ללקחי אסון גשר המכביה</w:t>
      </w:r>
    </w:p>
    <w:p w:rsidR="00000000" w:rsidRDefault="006F4928">
      <w:pPr>
        <w:numPr>
          <w:ilvl w:val="0"/>
          <w:numId w:val="1"/>
        </w:numPr>
        <w:jc w:val="both"/>
        <w:rPr>
          <w:rFonts w:cs="David"/>
          <w:sz w:val="24"/>
          <w:rtl/>
        </w:rPr>
      </w:pPr>
      <w:r>
        <w:rPr>
          <w:rFonts w:cs="David"/>
          <w:sz w:val="24"/>
          <w:rtl/>
        </w:rPr>
        <w:t>כינוס  הוועדה בפגרה</w:t>
      </w:r>
    </w:p>
    <w:p w:rsidR="00000000" w:rsidRDefault="006F4928">
      <w:pPr>
        <w:numPr>
          <w:ilvl w:val="0"/>
          <w:numId w:val="1"/>
        </w:numPr>
        <w:jc w:val="both"/>
        <w:rPr>
          <w:rFonts w:cs="David"/>
          <w:sz w:val="24"/>
          <w:rtl/>
        </w:rPr>
      </w:pPr>
      <w:r>
        <w:rPr>
          <w:rFonts w:cs="David"/>
          <w:sz w:val="24"/>
          <w:rtl/>
        </w:rPr>
        <w:t>מענק הסתגלות – תיקון סעיף 15א להחלטת גמלאות לנושאי משרה</w:t>
      </w:r>
      <w:r>
        <w:rPr>
          <w:rFonts w:cs="David"/>
          <w:sz w:val="24"/>
          <w:rtl/>
        </w:rPr>
        <w:br/>
        <w:t>ברשויות השלטון (חברי כנסת ושאיריהם)(תיקון מס' 2), התש"ס-2000.</w:t>
      </w:r>
    </w:p>
    <w:p w:rsidR="00000000" w:rsidRDefault="006F4928">
      <w:pPr>
        <w:numPr>
          <w:ilvl w:val="0"/>
          <w:numId w:val="1"/>
        </w:numPr>
        <w:jc w:val="both"/>
        <w:rPr>
          <w:rFonts w:cs="David"/>
          <w:sz w:val="24"/>
          <w:rtl/>
        </w:rPr>
      </w:pPr>
      <w:r>
        <w:rPr>
          <w:rFonts w:cs="David"/>
          <w:sz w:val="24"/>
          <w:rtl/>
        </w:rPr>
        <w:t>הסרת הבקשה לרוויזיה (שכר עוזרים פרלמ</w:t>
      </w:r>
      <w:r>
        <w:rPr>
          <w:rFonts w:cs="David"/>
          <w:sz w:val="24"/>
          <w:rtl/>
        </w:rPr>
        <w:t>נטריים)</w:t>
      </w:r>
    </w:p>
    <w:p w:rsidR="00000000" w:rsidRDefault="006F4928">
      <w:pPr>
        <w:numPr>
          <w:ilvl w:val="0"/>
          <w:numId w:val="1"/>
        </w:numPr>
        <w:jc w:val="both"/>
        <w:rPr>
          <w:rFonts w:cs="David"/>
          <w:sz w:val="24"/>
          <w:rtl/>
        </w:rPr>
      </w:pPr>
      <w:r>
        <w:rPr>
          <w:rFonts w:cs="David"/>
          <w:sz w:val="24"/>
          <w:rtl/>
        </w:rPr>
        <w:t>פטור מחובת הנחה</w:t>
      </w:r>
    </w:p>
    <w:p w:rsidR="00000000" w:rsidRDefault="006F4928">
      <w:pPr>
        <w:numPr>
          <w:ilvl w:val="0"/>
          <w:numId w:val="1"/>
        </w:numPr>
        <w:jc w:val="both"/>
        <w:rPr>
          <w:rFonts w:cs="David"/>
          <w:sz w:val="24"/>
          <w:rtl/>
        </w:rPr>
      </w:pPr>
      <w:r>
        <w:rPr>
          <w:rFonts w:cs="David"/>
          <w:sz w:val="24"/>
          <w:rtl/>
        </w:rPr>
        <w:t>שונות.</w:t>
      </w:r>
      <w:r>
        <w:rPr>
          <w:rFonts w:cs="David"/>
          <w:sz w:val="24"/>
          <w:rtl/>
        </w:rPr>
        <w:tab/>
      </w:r>
    </w:p>
    <w:p w:rsidR="00000000" w:rsidRDefault="006F4928">
      <w:pPr>
        <w:jc w:val="center"/>
        <w:rPr>
          <w:rFonts w:cs="David"/>
          <w:sz w:val="24"/>
          <w:rtl/>
        </w:rPr>
      </w:pPr>
      <w:r>
        <w:rPr>
          <w:rFonts w:cs="David"/>
          <w:sz w:val="24"/>
          <w:rtl/>
        </w:rPr>
        <w:br w:type="page"/>
      </w:r>
      <w:r>
        <w:rPr>
          <w:rFonts w:cs="David"/>
          <w:b/>
          <w:bCs/>
          <w:sz w:val="24"/>
          <w:u w:val="single"/>
          <w:rtl/>
        </w:rPr>
        <w:lastRenderedPageBreak/>
        <w:t>פטור מחובת הנחה</w:t>
      </w:r>
    </w:p>
    <w:p w:rsidR="00000000" w:rsidRDefault="006F4928">
      <w:pPr>
        <w:rPr>
          <w:rFonts w:cs="David"/>
          <w:sz w:val="24"/>
          <w:u w:val="single"/>
          <w:rtl/>
        </w:rPr>
      </w:pPr>
    </w:p>
    <w:p w:rsidR="00000000" w:rsidRDefault="006F4928">
      <w:pPr>
        <w:rPr>
          <w:rFonts w:cs="David"/>
          <w:sz w:val="24"/>
          <w:u w:val="single"/>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פותח את הישיבה. על סדר היום בקשת שחרור מחובת הנחה של חוק חשוב מאד שצריך לעבור היום בקריאה שניה ובקריאה שלישית. מדובר למעשה בשלוש הצעות חוק: השאלת ספרי לימוד התש"ס-2000, הצעת ח</w:t>
      </w:r>
      <w:r>
        <w:rPr>
          <w:rFonts w:cs="David"/>
          <w:sz w:val="24"/>
          <w:rtl/>
        </w:rPr>
        <w:t>וק הרשויות המקומיות (ייחוד הקצבות למטרות חינוך), והצעת חוק הספרים( חובת מסירה וציון פרטים), התש"ס-2000.  אלו הצעות חוק בנושא החינוך המוסכם על כולנו. חבר הכנסת זבולון אורלב,  יו"ר ועדת החינוך וועדת החינוך אשר יזמה את הנושאים, צריכים להשלים את המלאכה, כדי שי</w:t>
      </w:r>
      <w:r>
        <w:rPr>
          <w:rFonts w:cs="David"/>
          <w:sz w:val="24"/>
          <w:rtl/>
        </w:rPr>
        <w:t>היו לנו הסדרים טובים וחדשים לפני פתיחת שנת הלימודים.</w:t>
      </w:r>
    </w:p>
    <w:p w:rsidR="00000000" w:rsidRDefault="006F4928">
      <w:pPr>
        <w:jc w:val="both"/>
        <w:rPr>
          <w:rFonts w:cs="David"/>
          <w:sz w:val="24"/>
          <w:rtl/>
        </w:rPr>
      </w:pPr>
    </w:p>
    <w:p w:rsidR="00000000" w:rsidRDefault="006F4928">
      <w:pPr>
        <w:jc w:val="both"/>
        <w:rPr>
          <w:rFonts w:cs="David"/>
          <w:sz w:val="24"/>
          <w:rtl/>
        </w:rPr>
      </w:pPr>
      <w:r>
        <w:rPr>
          <w:rFonts w:cs="David"/>
          <w:sz w:val="24"/>
          <w:rtl/>
        </w:rPr>
        <w:tab/>
        <w:t>אני מבקש לאשר את הבקשה לפטור מחובת הנחה. מי בעד? מי נגד?</w:t>
      </w:r>
    </w:p>
    <w:p w:rsidR="00000000" w:rsidRDefault="006F4928">
      <w:pPr>
        <w:jc w:val="both"/>
        <w:rPr>
          <w:rFonts w:cs="David"/>
          <w:sz w:val="24"/>
          <w:rtl/>
        </w:rPr>
      </w:pPr>
    </w:p>
    <w:p w:rsidR="00000000" w:rsidRDefault="006F4928">
      <w:pPr>
        <w:jc w:val="both"/>
        <w:rPr>
          <w:rFonts w:cs="David"/>
          <w:sz w:val="24"/>
          <w:rtl/>
        </w:rPr>
      </w:pPr>
      <w:r>
        <w:rPr>
          <w:rFonts w:cs="David"/>
          <w:sz w:val="24"/>
          <w:rtl/>
        </w:rPr>
        <w:t xml:space="preserve">                                                   הצבעה</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t xml:space="preserve">                         בעד     -      רוב</w:t>
      </w:r>
    </w:p>
    <w:p w:rsidR="00000000" w:rsidRDefault="006F4928">
      <w:pPr>
        <w:jc w:val="both"/>
        <w:rPr>
          <w:rFonts w:cs="David"/>
          <w:sz w:val="24"/>
          <w:rtl/>
        </w:rPr>
      </w:pPr>
      <w:r>
        <w:rPr>
          <w:rFonts w:cs="David"/>
          <w:sz w:val="24"/>
          <w:rtl/>
        </w:rPr>
        <w:tab/>
      </w:r>
      <w:r>
        <w:rPr>
          <w:rFonts w:cs="David"/>
          <w:sz w:val="24"/>
          <w:rtl/>
        </w:rPr>
        <w:tab/>
      </w:r>
      <w:r>
        <w:rPr>
          <w:rFonts w:cs="David"/>
          <w:sz w:val="24"/>
          <w:rtl/>
        </w:rPr>
        <w:tab/>
        <w:t xml:space="preserve">               נגד      -     אין</w:t>
      </w:r>
    </w:p>
    <w:p w:rsidR="00000000" w:rsidRDefault="006F4928">
      <w:pPr>
        <w:jc w:val="both"/>
        <w:rPr>
          <w:rFonts w:cs="David"/>
          <w:sz w:val="24"/>
          <w:rtl/>
        </w:rPr>
      </w:pPr>
      <w:r>
        <w:rPr>
          <w:rFonts w:cs="David"/>
          <w:sz w:val="24"/>
          <w:rtl/>
        </w:rPr>
        <w:tab/>
      </w:r>
      <w:r>
        <w:rPr>
          <w:rFonts w:cs="David"/>
          <w:sz w:val="24"/>
          <w:rtl/>
        </w:rPr>
        <w:tab/>
      </w:r>
      <w:r>
        <w:rPr>
          <w:rFonts w:cs="David"/>
          <w:sz w:val="24"/>
          <w:rtl/>
        </w:rPr>
        <w:t xml:space="preserve">                             אושר</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ראובן ריבלין: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אתה לא יכול להצביע בבת-אחת על כל שלושת החוקים.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רבותי, מי בעד אישור פטור מחובת הנחה של החוק הראשון : השאלת ספרי לימוד, התש"ס-2000?</w:t>
      </w:r>
    </w:p>
    <w:p w:rsidR="00000000" w:rsidRDefault="006F4928">
      <w:pPr>
        <w:jc w:val="both"/>
        <w:rPr>
          <w:rFonts w:cs="David"/>
          <w:sz w:val="24"/>
          <w:rtl/>
        </w:rPr>
      </w:pPr>
    </w:p>
    <w:p w:rsidR="00000000" w:rsidRDefault="006F4928">
      <w:pPr>
        <w:jc w:val="both"/>
        <w:rPr>
          <w:rFonts w:cs="David"/>
          <w:sz w:val="24"/>
          <w:rtl/>
        </w:rPr>
      </w:pPr>
      <w:r>
        <w:rPr>
          <w:rFonts w:cs="David"/>
          <w:sz w:val="24"/>
          <w:rtl/>
        </w:rPr>
        <w:t xml:space="preserve">                                                    ה</w:t>
      </w:r>
      <w:r>
        <w:rPr>
          <w:rFonts w:cs="David"/>
          <w:sz w:val="24"/>
          <w:rtl/>
        </w:rPr>
        <w:t>צבעה</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בעד</w:t>
      </w:r>
      <w:r>
        <w:rPr>
          <w:rFonts w:cs="David"/>
          <w:sz w:val="24"/>
          <w:rtl/>
        </w:rPr>
        <w:tab/>
        <w:t>-</w:t>
      </w:r>
      <w:r>
        <w:rPr>
          <w:rFonts w:cs="David"/>
          <w:sz w:val="24"/>
          <w:rtl/>
        </w:rPr>
        <w:tab/>
        <w:t>רוב</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נגד</w:t>
      </w:r>
      <w:r>
        <w:rPr>
          <w:rFonts w:cs="David"/>
          <w:sz w:val="24"/>
          <w:rtl/>
        </w:rPr>
        <w:tab/>
        <w:t>-</w:t>
      </w:r>
      <w:r>
        <w:rPr>
          <w:rFonts w:cs="David"/>
          <w:sz w:val="24"/>
          <w:rtl/>
        </w:rPr>
        <w:tab/>
        <w:t>אין</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אושר</w:t>
      </w:r>
    </w:p>
    <w:p w:rsidR="00000000" w:rsidRDefault="006F4928">
      <w:pPr>
        <w:jc w:val="both"/>
        <w:rPr>
          <w:rFonts w:cs="David"/>
          <w:sz w:val="24"/>
          <w:rtl/>
        </w:rPr>
      </w:pPr>
    </w:p>
    <w:p w:rsidR="00000000" w:rsidRDefault="006F4928">
      <w:pPr>
        <w:jc w:val="both"/>
        <w:rPr>
          <w:rFonts w:cs="David"/>
          <w:sz w:val="24"/>
          <w:rtl/>
        </w:rPr>
      </w:pPr>
      <w:r>
        <w:rPr>
          <w:rFonts w:cs="David"/>
          <w:sz w:val="24"/>
          <w:rtl/>
        </w:rPr>
        <w:tab/>
        <w:t>מי בעד אישור פטור מחובת הנחה של החוק השני: הצעת חוק הרשויות המקומיות (ייחוד הקצבות למטרות חינוך), התש"ס-2000?</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הצבעה</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בעד</w:t>
      </w:r>
      <w:r>
        <w:rPr>
          <w:rFonts w:cs="David"/>
          <w:sz w:val="24"/>
          <w:rtl/>
        </w:rPr>
        <w:tab/>
        <w:t xml:space="preserve">- </w:t>
      </w:r>
      <w:r>
        <w:rPr>
          <w:rFonts w:cs="David"/>
          <w:sz w:val="24"/>
          <w:rtl/>
        </w:rPr>
        <w:tab/>
        <w:t>רוב</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נגד</w:t>
      </w:r>
      <w:r>
        <w:rPr>
          <w:rFonts w:cs="David"/>
          <w:sz w:val="24"/>
          <w:rtl/>
        </w:rPr>
        <w:tab/>
        <w:t>-</w:t>
      </w:r>
      <w:r>
        <w:rPr>
          <w:rFonts w:cs="David"/>
          <w:sz w:val="24"/>
          <w:rtl/>
        </w:rPr>
        <w:tab/>
        <w:t>אין</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אושר</w:t>
      </w:r>
    </w:p>
    <w:p w:rsidR="00000000" w:rsidRDefault="006F4928">
      <w:pPr>
        <w:jc w:val="both"/>
        <w:rPr>
          <w:rFonts w:cs="David"/>
          <w:sz w:val="24"/>
          <w:rtl/>
        </w:rPr>
      </w:pPr>
    </w:p>
    <w:p w:rsidR="00000000" w:rsidRDefault="006F4928">
      <w:pPr>
        <w:jc w:val="both"/>
        <w:rPr>
          <w:rFonts w:cs="David"/>
          <w:sz w:val="24"/>
          <w:rtl/>
        </w:rPr>
      </w:pPr>
      <w:r>
        <w:rPr>
          <w:rFonts w:cs="David"/>
          <w:sz w:val="24"/>
          <w:rtl/>
        </w:rPr>
        <w:tab/>
        <w:t>מי בעד אישור פטור מחובת הנחה של החוק השלישי: ח</w:t>
      </w:r>
      <w:r>
        <w:rPr>
          <w:rFonts w:cs="David"/>
          <w:sz w:val="24"/>
          <w:rtl/>
        </w:rPr>
        <w:t>וק הספרים (חובת מסירה וציון פרטים), התש"ס-2000?</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הצבעה</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בעד</w:t>
      </w:r>
      <w:r>
        <w:rPr>
          <w:rFonts w:cs="David"/>
          <w:sz w:val="24"/>
          <w:rtl/>
        </w:rPr>
        <w:tab/>
        <w:t>-</w:t>
      </w:r>
      <w:r>
        <w:rPr>
          <w:rFonts w:cs="David"/>
          <w:sz w:val="24"/>
          <w:rtl/>
        </w:rPr>
        <w:tab/>
        <w:t>רוב</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נגד</w:t>
      </w:r>
      <w:r>
        <w:rPr>
          <w:rFonts w:cs="David"/>
          <w:sz w:val="24"/>
          <w:rtl/>
        </w:rPr>
        <w:tab/>
        <w:t xml:space="preserve">- </w:t>
      </w:r>
      <w:r>
        <w:rPr>
          <w:rFonts w:cs="David"/>
          <w:sz w:val="24"/>
          <w:rtl/>
        </w:rPr>
        <w:tab/>
        <w:t>אין</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אושר</w:t>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אבקש מחבר הכנסת מודי זנדברג  להציג לנו את חוק הביטוח הלאומי.</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אליעזר זנדברג:</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מדובר בהגדלת הקצבה לילד נכה במשפחות שיש בהן יותר מיל</w:t>
      </w:r>
      <w:r>
        <w:rPr>
          <w:rFonts w:cs="David"/>
          <w:sz w:val="24"/>
          <w:rtl/>
        </w:rPr>
        <w:t>ד נכה אחד, כאשר הביטוח הלאומי ומשרד האוצר תומכים. הנוסח שהובא עכשיו, הוא הנוסח שהביטוח הלאומי הציג לנו, לכן אין עם זה בעיה. צריך פטור מחובת הנחה, על מנת להשלים את הכנת החוק לקריאה שניה ולקריאה שלישית.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מבקש לאשר את בקשתם של חברי הכנ</w:t>
      </w:r>
      <w:r>
        <w:rPr>
          <w:rFonts w:cs="David"/>
          <w:sz w:val="24"/>
          <w:rtl/>
        </w:rPr>
        <w:t>סת זנדברג וגוז'נסקי. מי בעד? מי נגד?</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הצבעה</w:t>
      </w:r>
    </w:p>
    <w:p w:rsidR="00000000" w:rsidRDefault="006F4928">
      <w:pPr>
        <w:jc w:val="both"/>
        <w:rPr>
          <w:rFonts w:cs="David"/>
          <w:sz w:val="24"/>
          <w:rtl/>
        </w:rPr>
      </w:pPr>
      <w:r>
        <w:rPr>
          <w:rFonts w:cs="David"/>
          <w:sz w:val="24"/>
          <w:rtl/>
        </w:rPr>
        <w:t xml:space="preserve">                     </w:t>
      </w:r>
      <w:r>
        <w:rPr>
          <w:rFonts w:cs="David"/>
          <w:sz w:val="24"/>
          <w:rtl/>
        </w:rPr>
        <w:tab/>
      </w:r>
      <w:r>
        <w:rPr>
          <w:rFonts w:cs="David"/>
          <w:sz w:val="24"/>
          <w:rtl/>
        </w:rPr>
        <w:tab/>
      </w:r>
      <w:r>
        <w:rPr>
          <w:rFonts w:cs="David"/>
          <w:sz w:val="24"/>
          <w:rtl/>
        </w:rPr>
        <w:tab/>
      </w:r>
      <w:r>
        <w:rPr>
          <w:rFonts w:cs="David"/>
          <w:sz w:val="24"/>
          <w:rtl/>
        </w:rPr>
        <w:tab/>
        <w:t>בעד</w:t>
      </w:r>
      <w:r>
        <w:rPr>
          <w:rFonts w:cs="David"/>
          <w:sz w:val="24"/>
          <w:rtl/>
        </w:rPr>
        <w:tab/>
        <w:t xml:space="preserve">-  </w:t>
      </w:r>
      <w:r>
        <w:rPr>
          <w:rFonts w:cs="David"/>
          <w:sz w:val="24"/>
          <w:rtl/>
        </w:rPr>
        <w:tab/>
        <w:t>רוב</w:t>
      </w:r>
    </w:p>
    <w:p w:rsidR="00000000" w:rsidRDefault="006F4928">
      <w:pPr>
        <w:ind w:firstLine="567"/>
        <w:jc w:val="both"/>
        <w:rPr>
          <w:rFonts w:cs="David"/>
          <w:sz w:val="24"/>
          <w:rtl/>
        </w:rPr>
      </w:pPr>
      <w:r>
        <w:rPr>
          <w:rFonts w:cs="David"/>
          <w:sz w:val="24"/>
          <w:rtl/>
        </w:rPr>
        <w:tab/>
      </w:r>
      <w:r>
        <w:rPr>
          <w:rFonts w:cs="David"/>
          <w:sz w:val="24"/>
          <w:rtl/>
        </w:rPr>
        <w:tab/>
      </w:r>
      <w:r>
        <w:rPr>
          <w:rFonts w:cs="David"/>
          <w:sz w:val="24"/>
          <w:rtl/>
        </w:rPr>
        <w:tab/>
      </w:r>
      <w:r>
        <w:rPr>
          <w:rFonts w:cs="David"/>
          <w:sz w:val="24"/>
          <w:rtl/>
        </w:rPr>
        <w:tab/>
        <w:t>נגד</w:t>
      </w:r>
      <w:r>
        <w:rPr>
          <w:rFonts w:cs="David"/>
          <w:sz w:val="24"/>
          <w:rtl/>
        </w:rPr>
        <w:tab/>
        <w:t>-</w:t>
      </w:r>
      <w:r>
        <w:rPr>
          <w:rFonts w:cs="David"/>
          <w:sz w:val="24"/>
          <w:rtl/>
        </w:rPr>
        <w:tab/>
        <w:t>אין</w:t>
      </w:r>
    </w:p>
    <w:p w:rsidR="00000000" w:rsidRDefault="006F4928">
      <w:pPr>
        <w:jc w:val="both"/>
        <w:rPr>
          <w:rFonts w:cs="David"/>
          <w:sz w:val="24"/>
          <w:rtl/>
        </w:rPr>
      </w:pPr>
      <w:r>
        <w:rPr>
          <w:rFonts w:cs="David"/>
          <w:sz w:val="24"/>
          <w:rtl/>
        </w:rPr>
        <w:t xml:space="preserve">                                                          אושר</w:t>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r>
        <w:rPr>
          <w:rFonts w:cs="David"/>
          <w:sz w:val="24"/>
          <w:rtl/>
        </w:rPr>
        <w:tab/>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b/>
          <w:bCs/>
          <w:sz w:val="24"/>
          <w:u w:val="single"/>
          <w:rtl/>
        </w:rPr>
      </w:pPr>
      <w:r>
        <w:rPr>
          <w:rFonts w:cs="David"/>
          <w:sz w:val="24"/>
          <w:rtl/>
        </w:rPr>
        <w:tab/>
      </w:r>
      <w:r>
        <w:rPr>
          <w:rFonts w:cs="David"/>
          <w:sz w:val="24"/>
          <w:rtl/>
        </w:rPr>
        <w:tab/>
      </w:r>
      <w:r>
        <w:rPr>
          <w:rFonts w:cs="David"/>
          <w:sz w:val="24"/>
          <w:rtl/>
        </w:rPr>
        <w:tab/>
      </w:r>
      <w:r>
        <w:rPr>
          <w:rFonts w:cs="David"/>
          <w:sz w:val="24"/>
          <w:rtl/>
        </w:rPr>
        <w:tab/>
      </w:r>
      <w:r>
        <w:rPr>
          <w:rFonts w:cs="David"/>
          <w:b/>
          <w:bCs/>
          <w:sz w:val="24"/>
          <w:u w:val="single"/>
          <w:rtl/>
        </w:rPr>
        <w:t>מינוי ממלא מקום ליו"ר הכנסת בתקופת העדרו</w:t>
      </w:r>
    </w:p>
    <w:p w:rsidR="00000000" w:rsidRDefault="006F4928">
      <w:pPr>
        <w:jc w:val="both"/>
        <w:rPr>
          <w:rFonts w:cs="David"/>
          <w:b/>
          <w:bCs/>
          <w:sz w:val="24"/>
          <w:u w:val="single"/>
          <w:rtl/>
        </w:rPr>
      </w:pPr>
    </w:p>
    <w:p w:rsidR="00000000" w:rsidRDefault="006F4928">
      <w:pPr>
        <w:jc w:val="both"/>
        <w:rPr>
          <w:rFonts w:cs="David"/>
          <w:b/>
          <w:bCs/>
          <w:sz w:val="24"/>
          <w:u w:val="single"/>
          <w:rtl/>
        </w:rPr>
      </w:pPr>
    </w:p>
    <w:p w:rsidR="00000000" w:rsidRDefault="006F4928">
      <w:pPr>
        <w:rPr>
          <w:rFonts w:cs="David"/>
          <w:sz w:val="24"/>
          <w:u w:val="single"/>
          <w:rtl/>
        </w:rPr>
      </w:pPr>
      <w:r>
        <w:rPr>
          <w:rFonts w:cs="David"/>
          <w:sz w:val="24"/>
          <w:u w:val="single"/>
          <w:rtl/>
        </w:rPr>
        <w:t>היו"ר סאלח טר</w:t>
      </w:r>
      <w:r>
        <w:rPr>
          <w:rFonts w:cs="David"/>
          <w:sz w:val="24"/>
          <w:u w:val="single"/>
          <w:rtl/>
        </w:rPr>
        <w:t>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יו"ר הכנסת, חבר הכנסת בורג, ייעדר מהארץ בשליחות ממלכתית מיום ז' באב התש"ס (8 באוגוסט 2000), עד ליום כ' באב התש"ס (21 באוגוסט 2000), יום שובו ארצה.</w:t>
      </w:r>
    </w:p>
    <w:p w:rsidR="00000000" w:rsidRDefault="006F4928">
      <w:pPr>
        <w:jc w:val="both"/>
        <w:rPr>
          <w:rFonts w:cs="David"/>
          <w:sz w:val="24"/>
          <w:rtl/>
        </w:rPr>
      </w:pPr>
    </w:p>
    <w:p w:rsidR="00000000" w:rsidRDefault="006F4928">
      <w:pPr>
        <w:jc w:val="both"/>
        <w:rPr>
          <w:rFonts w:cs="David"/>
          <w:sz w:val="24"/>
          <w:rtl/>
        </w:rPr>
      </w:pPr>
      <w:r>
        <w:rPr>
          <w:rFonts w:cs="David"/>
          <w:sz w:val="24"/>
          <w:rtl/>
        </w:rPr>
        <w:tab/>
        <w:t>ממלאת מקומו היא חברת הכנסת נעמי חזן.</w:t>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u w:val="single"/>
          <w:rtl/>
        </w:rPr>
      </w:pPr>
      <w:r>
        <w:rPr>
          <w:rFonts w:cs="David"/>
          <w:sz w:val="24"/>
          <w:rtl/>
        </w:rPr>
        <w:tab/>
      </w:r>
      <w:r>
        <w:rPr>
          <w:rFonts w:cs="David"/>
          <w:sz w:val="24"/>
          <w:rtl/>
        </w:rPr>
        <w:tab/>
      </w:r>
      <w:r>
        <w:rPr>
          <w:rFonts w:cs="David"/>
          <w:sz w:val="24"/>
          <w:rtl/>
        </w:rPr>
        <w:tab/>
      </w:r>
      <w:r>
        <w:rPr>
          <w:rFonts w:cs="David"/>
          <w:sz w:val="24"/>
          <w:rtl/>
        </w:rPr>
        <w:tab/>
      </w:r>
      <w:r>
        <w:rPr>
          <w:rFonts w:cs="David"/>
          <w:sz w:val="24"/>
          <w:u w:val="single"/>
          <w:rtl/>
        </w:rPr>
        <w:t>ועדת מישנה של ועד</w:t>
      </w:r>
      <w:r>
        <w:rPr>
          <w:rFonts w:cs="David"/>
          <w:sz w:val="24"/>
          <w:u w:val="single"/>
          <w:rtl/>
        </w:rPr>
        <w:t>ת הכנסת לעניין ערוץ 33</w:t>
      </w:r>
    </w:p>
    <w:p w:rsidR="00000000" w:rsidRDefault="006F4928">
      <w:pPr>
        <w:jc w:val="both"/>
        <w:rPr>
          <w:rFonts w:cs="David"/>
          <w:sz w:val="24"/>
          <w:u w:val="single"/>
          <w:rtl/>
        </w:rPr>
      </w:pPr>
    </w:p>
    <w:p w:rsidR="00000000" w:rsidRDefault="006F4928">
      <w:pPr>
        <w:jc w:val="both"/>
        <w:rPr>
          <w:rFonts w:cs="David"/>
          <w:sz w:val="24"/>
          <w:u w:val="single"/>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אני מבקש את אישורה של הקמת ועדת מישנה של ועדת הכנסת לעניין ערוץ 33, בהמשך להחלטה שהתקבלה, והגשת תכנית לוועדה בעניין פעילות הערוץ.</w:t>
      </w:r>
    </w:p>
    <w:p w:rsidR="00000000" w:rsidRDefault="006F4928">
      <w:pPr>
        <w:jc w:val="both"/>
        <w:rPr>
          <w:rFonts w:cs="David"/>
          <w:sz w:val="24"/>
          <w:rtl/>
        </w:rPr>
      </w:pPr>
    </w:p>
    <w:p w:rsidR="00000000" w:rsidRDefault="006F4928">
      <w:pPr>
        <w:jc w:val="both"/>
        <w:rPr>
          <w:rFonts w:cs="David"/>
          <w:sz w:val="24"/>
          <w:rtl/>
        </w:rPr>
      </w:pPr>
      <w:r>
        <w:rPr>
          <w:rFonts w:cs="David"/>
          <w:sz w:val="24"/>
          <w:rtl/>
        </w:rPr>
        <w:tab/>
        <w:t>חברי הוועדה המוצעים: חבר הכנסת סאלח טריף – יושב ראש, חבר הכנסת מאיר שטרית, חבר ה</w:t>
      </w:r>
      <w:r>
        <w:rPr>
          <w:rFonts w:cs="David"/>
          <w:sz w:val="24"/>
          <w:rtl/>
        </w:rPr>
        <w:t>כנסת שאול יהלום, חברת הכנסת זהבה גלאון וחבר הכנסת</w:t>
      </w:r>
      <w:r>
        <w:rPr>
          <w:rFonts w:cs="David"/>
          <w:sz w:val="24"/>
          <w:rtl/>
        </w:rPr>
        <w:tab/>
        <w:t>יאיר פרץ.</w:t>
      </w:r>
    </w:p>
    <w:p w:rsidR="00000000" w:rsidRDefault="006F4928">
      <w:pPr>
        <w:jc w:val="both"/>
        <w:rPr>
          <w:rFonts w:cs="David"/>
          <w:sz w:val="24"/>
          <w:u w:val="single"/>
          <w:rtl/>
        </w:rPr>
      </w:pPr>
    </w:p>
    <w:p w:rsidR="00000000" w:rsidRDefault="006F4928">
      <w:pPr>
        <w:rPr>
          <w:rFonts w:cs="David"/>
          <w:sz w:val="24"/>
          <w:u w:val="single"/>
          <w:rtl/>
        </w:rPr>
      </w:pPr>
      <w:r>
        <w:rPr>
          <w:rFonts w:cs="David"/>
          <w:sz w:val="24"/>
          <w:u w:val="single"/>
          <w:rtl/>
        </w:rPr>
        <w:t>זהבה גלאון: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אני לא רוצה להיות חברה בוועדה.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יורי שטרן: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מבקש שנציג העליה הרוסית יהיה חבר הוועדה.</w:t>
      </w:r>
    </w:p>
    <w:p w:rsidR="00000000" w:rsidRDefault="006F4928">
      <w:pPr>
        <w:rPr>
          <w:rFonts w:cs="David"/>
          <w:sz w:val="24"/>
          <w:u w:val="single"/>
          <w:rtl/>
        </w:rPr>
      </w:pPr>
    </w:p>
    <w:p w:rsidR="00000000" w:rsidRDefault="006F4928">
      <w:pPr>
        <w:rPr>
          <w:rFonts w:cs="David"/>
          <w:sz w:val="24"/>
          <w:u w:val="single"/>
          <w:rtl/>
        </w:rPr>
      </w:pPr>
      <w:r>
        <w:rPr>
          <w:rFonts w:cs="David"/>
          <w:sz w:val="24"/>
          <w:u w:val="single"/>
          <w:rtl/>
        </w:rPr>
        <w:t>זהבה גלאון: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שייכנס במקומי.</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בסדר. מי בעד אישור הרכב הוועדה?</w:t>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w:t>
      </w:r>
    </w:p>
    <w:p w:rsidR="00000000" w:rsidRDefault="006F4928">
      <w:pPr>
        <w:ind w:left="2835" w:firstLine="567"/>
        <w:jc w:val="both"/>
        <w:rPr>
          <w:rFonts w:cs="David"/>
          <w:sz w:val="24"/>
          <w:rtl/>
        </w:rPr>
      </w:pPr>
      <w:r>
        <w:rPr>
          <w:rFonts w:cs="David"/>
          <w:sz w:val="24"/>
          <w:rtl/>
        </w:rPr>
        <w:t>הצבעה</w:t>
      </w:r>
    </w:p>
    <w:p w:rsidR="00000000" w:rsidRDefault="006F4928">
      <w:pPr>
        <w:ind w:left="2780"/>
        <w:jc w:val="both"/>
        <w:rPr>
          <w:rFonts w:cs="David"/>
          <w:sz w:val="24"/>
          <w:rtl/>
        </w:rPr>
      </w:pPr>
      <w:r>
        <w:rPr>
          <w:rFonts w:cs="David"/>
          <w:sz w:val="24"/>
          <w:rtl/>
        </w:rPr>
        <w:t>בעד</w:t>
      </w:r>
      <w:r>
        <w:rPr>
          <w:rFonts w:cs="David"/>
          <w:sz w:val="24"/>
          <w:rtl/>
        </w:rPr>
        <w:tab/>
        <w:t xml:space="preserve">- </w:t>
      </w:r>
      <w:r>
        <w:rPr>
          <w:rFonts w:cs="David"/>
          <w:sz w:val="24"/>
          <w:rtl/>
        </w:rPr>
        <w:tab/>
        <w:t>רוב</w:t>
      </w:r>
    </w:p>
    <w:p w:rsidR="00000000" w:rsidRDefault="006F4928">
      <w:pPr>
        <w:ind w:left="2780"/>
        <w:jc w:val="both"/>
        <w:rPr>
          <w:rFonts w:cs="David"/>
          <w:sz w:val="24"/>
          <w:rtl/>
        </w:rPr>
      </w:pPr>
      <w:r>
        <w:rPr>
          <w:rFonts w:cs="David"/>
          <w:sz w:val="24"/>
          <w:rtl/>
        </w:rPr>
        <w:t>נגד</w:t>
      </w:r>
      <w:r>
        <w:rPr>
          <w:rFonts w:cs="David"/>
          <w:sz w:val="24"/>
          <w:rtl/>
        </w:rPr>
        <w:tab/>
        <w:t>-</w:t>
      </w:r>
      <w:r>
        <w:rPr>
          <w:rFonts w:cs="David"/>
          <w:sz w:val="24"/>
          <w:rtl/>
        </w:rPr>
        <w:tab/>
        <w:t>אין</w:t>
      </w:r>
    </w:p>
    <w:p w:rsidR="00000000" w:rsidRDefault="006F4928">
      <w:pPr>
        <w:ind w:left="2780"/>
        <w:jc w:val="both"/>
        <w:rPr>
          <w:rFonts w:cs="David"/>
          <w:sz w:val="24"/>
          <w:rtl/>
        </w:rPr>
      </w:pPr>
      <w:r>
        <w:rPr>
          <w:rFonts w:cs="David"/>
          <w:sz w:val="24"/>
          <w:rtl/>
        </w:rPr>
        <w:tab/>
      </w:r>
      <w:r>
        <w:rPr>
          <w:rFonts w:cs="David"/>
          <w:sz w:val="24"/>
          <w:rtl/>
        </w:rPr>
        <w:tab/>
        <w:t>אושר</w:t>
      </w:r>
    </w:p>
    <w:p w:rsidR="00000000" w:rsidRDefault="006F4928">
      <w:pPr>
        <w:ind w:left="2780"/>
        <w:jc w:val="both"/>
        <w:rPr>
          <w:rFonts w:cs="David"/>
          <w:sz w:val="24"/>
          <w:rtl/>
        </w:rPr>
      </w:pPr>
    </w:p>
    <w:p w:rsidR="00000000" w:rsidRDefault="006F4928">
      <w:pPr>
        <w:ind w:left="2780"/>
        <w:jc w:val="both"/>
        <w:rPr>
          <w:rFonts w:cs="David"/>
          <w:sz w:val="24"/>
          <w:rtl/>
        </w:rPr>
      </w:pPr>
    </w:p>
    <w:p w:rsidR="00000000" w:rsidRDefault="006F4928">
      <w:pPr>
        <w:ind w:left="2780"/>
        <w:jc w:val="both"/>
        <w:rPr>
          <w:rFonts w:cs="David"/>
          <w:sz w:val="24"/>
          <w:rtl/>
        </w:rPr>
      </w:pPr>
    </w:p>
    <w:p w:rsidR="00000000" w:rsidRDefault="006F4928">
      <w:pPr>
        <w:ind w:left="2780"/>
        <w:jc w:val="both"/>
        <w:rPr>
          <w:rFonts w:cs="David"/>
          <w:sz w:val="24"/>
          <w:rtl/>
        </w:rPr>
      </w:pPr>
    </w:p>
    <w:p w:rsidR="00000000" w:rsidRDefault="006F4928">
      <w:pPr>
        <w:ind w:left="2780"/>
        <w:jc w:val="both"/>
        <w:rPr>
          <w:rFonts w:cs="David"/>
          <w:sz w:val="24"/>
          <w:rtl/>
        </w:rPr>
      </w:pPr>
    </w:p>
    <w:p w:rsidR="00000000" w:rsidRDefault="006F4928">
      <w:pPr>
        <w:ind w:left="2780"/>
        <w:jc w:val="both"/>
        <w:rPr>
          <w:rFonts w:cs="David"/>
          <w:sz w:val="24"/>
          <w:rtl/>
        </w:rPr>
      </w:pPr>
    </w:p>
    <w:p w:rsidR="00000000" w:rsidRDefault="006F4928">
      <w:pPr>
        <w:ind w:left="2780"/>
        <w:jc w:val="both"/>
        <w:rPr>
          <w:rFonts w:cs="David"/>
          <w:sz w:val="24"/>
          <w:rtl/>
        </w:rPr>
      </w:pPr>
    </w:p>
    <w:p w:rsidR="00000000" w:rsidRDefault="006F4928">
      <w:pPr>
        <w:ind w:left="2780"/>
        <w:jc w:val="both"/>
        <w:rPr>
          <w:rFonts w:cs="David"/>
          <w:sz w:val="24"/>
          <w:rtl/>
        </w:rPr>
      </w:pPr>
    </w:p>
    <w:p w:rsidR="00000000" w:rsidRDefault="006F4928">
      <w:pPr>
        <w:ind w:left="2780"/>
        <w:jc w:val="both"/>
        <w:rPr>
          <w:rFonts w:cs="David"/>
          <w:sz w:val="24"/>
          <w:rtl/>
        </w:rPr>
      </w:pPr>
    </w:p>
    <w:p w:rsidR="00000000" w:rsidRDefault="006F4928">
      <w:pPr>
        <w:ind w:left="2835" w:firstLine="567"/>
        <w:jc w:val="both"/>
        <w:rPr>
          <w:rFonts w:cs="David"/>
          <w:sz w:val="24"/>
          <w:rtl/>
        </w:rPr>
      </w:pPr>
    </w:p>
    <w:p w:rsidR="00000000" w:rsidRDefault="006F4928">
      <w:pPr>
        <w:ind w:left="2835" w:firstLine="567"/>
        <w:jc w:val="both"/>
        <w:rPr>
          <w:rFonts w:cs="David"/>
          <w:sz w:val="24"/>
          <w:rtl/>
        </w:rPr>
      </w:pPr>
    </w:p>
    <w:p w:rsidR="00000000" w:rsidRDefault="006F4928">
      <w:pPr>
        <w:ind w:left="2835" w:hanging="2748"/>
        <w:jc w:val="both"/>
        <w:rPr>
          <w:rFonts w:cs="David"/>
          <w:sz w:val="24"/>
          <w:rtl/>
        </w:rPr>
      </w:pPr>
    </w:p>
    <w:p w:rsidR="00000000" w:rsidRDefault="006F4928">
      <w:pPr>
        <w:ind w:left="2835" w:hanging="2748"/>
        <w:jc w:val="both"/>
        <w:rPr>
          <w:rFonts w:cs="David"/>
          <w:sz w:val="24"/>
          <w:rtl/>
        </w:rPr>
      </w:pPr>
      <w:r>
        <w:rPr>
          <w:rFonts w:cs="David"/>
          <w:sz w:val="24"/>
          <w:rtl/>
        </w:rPr>
        <w:tab/>
      </w:r>
    </w:p>
    <w:p w:rsidR="00000000" w:rsidRDefault="006F4928">
      <w:pPr>
        <w:ind w:left="2835" w:hanging="55"/>
        <w:jc w:val="both"/>
        <w:rPr>
          <w:rFonts w:cs="David"/>
          <w:sz w:val="24"/>
          <w:rtl/>
        </w:rPr>
      </w:pPr>
    </w:p>
    <w:p w:rsidR="00000000" w:rsidRDefault="006F4928">
      <w:pPr>
        <w:ind w:left="2835" w:firstLine="567"/>
        <w:jc w:val="both"/>
        <w:rPr>
          <w:rFonts w:cs="David"/>
          <w:sz w:val="24"/>
          <w:rtl/>
        </w:rPr>
      </w:pPr>
    </w:p>
    <w:p w:rsidR="00000000" w:rsidRDefault="006F4928">
      <w:pPr>
        <w:ind w:left="2835" w:firstLine="567"/>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u w:val="single"/>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u w:val="single"/>
          <w:rtl/>
        </w:rPr>
        <w:t>כינוס הוועדות בפגרה</w:t>
      </w:r>
    </w:p>
    <w:p w:rsidR="00000000" w:rsidRDefault="006F4928">
      <w:pPr>
        <w:jc w:val="both"/>
        <w:rPr>
          <w:rFonts w:cs="David"/>
          <w:sz w:val="24"/>
          <w:u w:val="single"/>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היושב-ראש יצא למספר דקות, ואני ממלא את מקומו. בהתאם לסעיף 99 לתקנון הכנסת, אבקש אישורה של ועדת הכנסת  להתיר לוועדת החקירה הפרלמנטרית לעניין הסחר בנשים ל</w:t>
      </w:r>
      <w:r>
        <w:rPr>
          <w:rFonts w:cs="David"/>
          <w:sz w:val="24"/>
          <w:rtl/>
        </w:rPr>
        <w:t>המשיך בעבודתה בימי הפגרה.</w:t>
      </w:r>
    </w:p>
    <w:p w:rsidR="00000000" w:rsidRDefault="006F4928">
      <w:pPr>
        <w:jc w:val="both"/>
        <w:rPr>
          <w:rFonts w:cs="David"/>
          <w:sz w:val="24"/>
          <w:rtl/>
        </w:rPr>
      </w:pPr>
    </w:p>
    <w:p w:rsidR="00000000" w:rsidRDefault="006F4928">
      <w:pPr>
        <w:jc w:val="both"/>
        <w:rPr>
          <w:rFonts w:cs="David"/>
          <w:sz w:val="24"/>
          <w:rtl/>
        </w:rPr>
      </w:pPr>
      <w:r>
        <w:rPr>
          <w:rFonts w:cs="David"/>
          <w:sz w:val="24"/>
          <w:rtl/>
        </w:rPr>
        <w:tab/>
        <w:t>אנחנו צריכים לקבל החלטה כללית לגבי עבודת הוועדות, כפי שקובעים מדי שנה: ועדת הכנסת על-פי סמכותה בסעיף 99 לתקנון הכנסת מטילה על ועדות הכנסת להמשיך בעבודתן בימי פגרת הקייץ. אולם מספר הישיבות שוועדה כלשהי תקיים, לא יעלה על שש, אלא א</w:t>
      </w:r>
      <w:r>
        <w:rPr>
          <w:rFonts w:cs="David"/>
          <w:sz w:val="24"/>
          <w:rtl/>
        </w:rPr>
        <w:t>ם התיר ישיבה או ישיבות נוספות. לעניין זה, ישיבות ועדת מישנה וסיורים כמוהם כישיבות ועדה.  הגבלה זו לא תחול על ועדת החוץ והביטחון ועל ועדת הכספים.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משה גפני:</w:t>
      </w:r>
    </w:p>
    <w:p w:rsidR="00000000" w:rsidRDefault="006F4928">
      <w:pPr>
        <w:rPr>
          <w:rFonts w:cs="David"/>
          <w:sz w:val="24"/>
          <w:u w:val="single"/>
          <w:rtl/>
        </w:rPr>
      </w:pPr>
    </w:p>
    <w:p w:rsidR="00000000" w:rsidRDefault="006F4928">
      <w:pPr>
        <w:jc w:val="both"/>
        <w:rPr>
          <w:rFonts w:cs="David"/>
          <w:sz w:val="24"/>
          <w:rtl/>
        </w:rPr>
      </w:pPr>
      <w:r>
        <w:rPr>
          <w:rFonts w:cs="David"/>
          <w:sz w:val="24"/>
          <w:rtl/>
        </w:rPr>
        <w:tab/>
        <w:t>ישנה ועדה מיוחדת לנושא הבג"צ.</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נוסיף גם את ועדות החקירה הפרלמנטריות שלא תהיינה מוגב</w:t>
      </w:r>
      <w:r>
        <w:rPr>
          <w:rFonts w:cs="David"/>
          <w:sz w:val="24"/>
          <w:rtl/>
        </w:rPr>
        <w:t>לות במספר ישיבות, כמו גם ועדת הכספים וועדת החוץ והביטחון.</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עם כל הכבוד לחבר הכנסת גפני, בקשה כזו צריכה להיות מוגשת על-ידי יושב ראש הוועדה.  מה שמבקש חבר הכנסת גפני נוגע לוועדה מיוחדת מסויימת, ואני אומר שיושב ראש אותה ועדה צריך לפנות בבקשה.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יושב ראש הכנסת יכול להתיר קיומן של יותר משש ישיבות, אם יהיה צורך.</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משה גפני:</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יושב ראש הוועדה, בישיבה הראשונה של הוועדה המיוחדת, אמר שהוא רוצה לקיים הרבה ישיבות.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שיפנה בקשה לוועדת הכנסת.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jc w:val="both"/>
        <w:rPr>
          <w:rFonts w:cs="David"/>
          <w:sz w:val="24"/>
          <w:rtl/>
        </w:rPr>
      </w:pPr>
      <w:r>
        <w:rPr>
          <w:rFonts w:cs="David"/>
          <w:sz w:val="24"/>
          <w:rtl/>
        </w:rPr>
        <w:tab/>
        <w:t xml:space="preserve"> אנחנו מתירים קיומן של ע</w:t>
      </w:r>
      <w:r>
        <w:rPr>
          <w:rFonts w:cs="David"/>
          <w:sz w:val="24"/>
          <w:rtl/>
        </w:rPr>
        <w:t>ד שש ישיבות לכל הוועדות, כולל הוועדות המיוחדות וועדות החקירה הפרלמנטריות. אם תרצינה הוועדות לקיים ישיבות נוספות, תפנינה ליושב ראש.</w:t>
      </w:r>
    </w:p>
    <w:p w:rsidR="00000000" w:rsidRDefault="006F4928">
      <w:pPr>
        <w:ind w:firstLine="567"/>
        <w:jc w:val="both"/>
        <w:rPr>
          <w:rFonts w:cs="David"/>
          <w:sz w:val="24"/>
          <w:rtl/>
        </w:rPr>
      </w:pPr>
    </w:p>
    <w:p w:rsidR="00000000" w:rsidRDefault="006F4928">
      <w:pPr>
        <w:ind w:firstLine="567"/>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הצבעה</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בעד</w:t>
      </w:r>
      <w:r>
        <w:rPr>
          <w:rFonts w:cs="David"/>
          <w:sz w:val="24"/>
          <w:rtl/>
        </w:rPr>
        <w:tab/>
        <w:t xml:space="preserve">- </w:t>
      </w:r>
      <w:r>
        <w:rPr>
          <w:rFonts w:cs="David"/>
          <w:sz w:val="24"/>
          <w:rtl/>
        </w:rPr>
        <w:tab/>
        <w:t>רוב</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נגד</w:t>
      </w:r>
      <w:r>
        <w:rPr>
          <w:rFonts w:cs="David"/>
          <w:sz w:val="24"/>
          <w:rtl/>
        </w:rPr>
        <w:tab/>
        <w:t>-</w:t>
      </w:r>
      <w:r>
        <w:rPr>
          <w:rFonts w:cs="David"/>
          <w:sz w:val="24"/>
          <w:rtl/>
        </w:rPr>
        <w:tab/>
        <w:t xml:space="preserve">אין </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אושר</w:t>
      </w:r>
    </w:p>
    <w:p w:rsidR="00000000" w:rsidRDefault="006F4928">
      <w:pPr>
        <w:jc w:val="both"/>
        <w:rPr>
          <w:rFonts w:cs="David"/>
          <w:sz w:val="24"/>
          <w:u w:val="single"/>
          <w:rtl/>
        </w:rPr>
      </w:pPr>
    </w:p>
    <w:p w:rsidR="00000000" w:rsidRDefault="006F4928">
      <w:pPr>
        <w:jc w:val="both"/>
        <w:rPr>
          <w:rFonts w:cs="David"/>
          <w:sz w:val="24"/>
          <w:u w:val="single"/>
          <w:rtl/>
        </w:rPr>
      </w:pPr>
    </w:p>
    <w:p w:rsidR="00000000" w:rsidRDefault="006F4928">
      <w:pPr>
        <w:jc w:val="both"/>
        <w:rPr>
          <w:rFonts w:cs="David"/>
          <w:sz w:val="24"/>
          <w:rtl/>
        </w:rPr>
      </w:pPr>
    </w:p>
    <w:p w:rsidR="00000000" w:rsidRDefault="006F4928">
      <w:pPr>
        <w:jc w:val="both"/>
        <w:rPr>
          <w:rFonts w:cs="David"/>
          <w:sz w:val="24"/>
          <w:u w:val="single"/>
          <w:rtl/>
        </w:rPr>
      </w:pPr>
      <w:r>
        <w:rPr>
          <w:rFonts w:cs="David"/>
          <w:sz w:val="24"/>
          <w:rtl/>
        </w:rPr>
        <w:tab/>
      </w:r>
      <w:r>
        <w:rPr>
          <w:rFonts w:cs="David"/>
          <w:sz w:val="24"/>
          <w:rtl/>
        </w:rPr>
        <w:tab/>
      </w:r>
      <w:r>
        <w:rPr>
          <w:rFonts w:cs="David"/>
          <w:sz w:val="24"/>
          <w:rtl/>
        </w:rPr>
        <w:tab/>
      </w:r>
      <w:r>
        <w:rPr>
          <w:rFonts w:cs="David"/>
          <w:sz w:val="24"/>
          <w:u w:val="single"/>
          <w:rtl/>
        </w:rPr>
        <w:t>אישור הרכב ועדת מישנה ללקחי אסון גשר המכביה</w:t>
      </w:r>
    </w:p>
    <w:p w:rsidR="00000000" w:rsidRDefault="006F4928">
      <w:pPr>
        <w:jc w:val="both"/>
        <w:rPr>
          <w:rFonts w:cs="David"/>
          <w:sz w:val="24"/>
          <w:u w:val="single"/>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u w:val="single"/>
          <w:rtl/>
        </w:rPr>
      </w:pPr>
      <w:r>
        <w:rPr>
          <w:rFonts w:cs="David"/>
          <w:sz w:val="24"/>
          <w:rtl/>
        </w:rPr>
        <w:tab/>
        <w:t xml:space="preserve"> חבר</w:t>
      </w:r>
      <w:r>
        <w:rPr>
          <w:rFonts w:cs="David"/>
          <w:sz w:val="24"/>
          <w:rtl/>
        </w:rPr>
        <w:t>י הוועדה: היושב ראש – סאלח טריף, אלי בן-מנחם, נעמי חזן ויורי שטרן.</w:t>
      </w:r>
    </w:p>
    <w:p w:rsidR="00000000" w:rsidRDefault="006F4928">
      <w:pPr>
        <w:jc w:val="both"/>
        <w:rPr>
          <w:rFonts w:cs="David"/>
          <w:sz w:val="24"/>
          <w:u w:val="single"/>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6F4928">
      <w:pPr>
        <w:rPr>
          <w:rFonts w:cs="David"/>
          <w:sz w:val="24"/>
          <w:u w:val="single"/>
          <w:rtl/>
        </w:rPr>
      </w:pPr>
      <w:r>
        <w:rPr>
          <w:rFonts w:cs="David"/>
          <w:sz w:val="24"/>
          <w:u w:val="single"/>
          <w:rtl/>
        </w:rPr>
        <w:t>יורי שטרן: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התלוננתי בפני יושב ראש הוועדה: בשבוע שעבר הגשתי ערעור על-כך שהורידו מסדר היום הצעה דחופה שנושא הגדלת פערי הכנסות. שאלתי איך יכול להיות שאחרי כל הדיווחים בעתונות</w:t>
      </w:r>
      <w:r>
        <w:rPr>
          <w:rFonts w:cs="David"/>
          <w:sz w:val="24"/>
          <w:rtl/>
        </w:rPr>
        <w:t>, מורידים מסדר היום נושא כה חשוב. נאמר לי שהנושא הורד על-ידי נשיאות הכנסת, בגלל שחבר הכנסת אלי בן-מנחם מסיעת ישראל אחת הגיש את הנושא כהצעה רגילה, ואז כל ההצעות הדחופות יורדות. התברר אחר-כך שאלי בן-מנחם לא הגיש כל הצעה רגילה בנושא הזה, אלא הגיש כמונו הצעה ד</w:t>
      </w:r>
      <w:r>
        <w:rPr>
          <w:rFonts w:cs="David"/>
          <w:sz w:val="24"/>
          <w:rtl/>
        </w:rPr>
        <w:t>חופה, ואחרי שהיא נדחתה הוא החליף אותה בהצעה רגילה.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ראובן ריבלין: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אנחנו משנים את סדר היום? תתחילו להבחין בין טפל לעיקר, יש דברים יותר חשובים.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יורי שטרן: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אני חבר ועדה כמוך. ביקשתי להעלות את ההצעה לסדר באותו שבוע, ואי אפשר היה להעלות אותה, כי יושב ראש </w:t>
      </w:r>
      <w:r>
        <w:rPr>
          <w:rFonts w:cs="David"/>
          <w:sz w:val="24"/>
          <w:rtl/>
        </w:rPr>
        <w:t>הכנסת לא מצא לכך מקום.  או שהיתה פה טעות או שהיתה פה הטעיה. אני מבקש מיושב ראש הוועדה לבדוק בפרוטוקול איך כל הסיפור הזה נולד. לא יכול להיות שעל בסיס מידע מטעה ומוטעה מקבלים החלטות.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מנהלת ועדת הכנסת, אתי בן-יוסף, תבדוק את הרישום בפרוטוקול, כ</w:t>
      </w:r>
      <w:r>
        <w:rPr>
          <w:rFonts w:cs="David"/>
          <w:sz w:val="24"/>
          <w:rtl/>
        </w:rPr>
        <w:t>די שנדע מה קרה בעניין זה, ואחר-כך תשמע אותך ועדת הכנסת יחד עם אלי בן-מנחם.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יורי שטרן: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לא אלי אמר שהוא הגיש, אמרו זאת במקומו. זה נאמר בשם הנשיאות.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נטפל בכך ונחליט מה לעשות.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ראובן ריבלין: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כמרכז הסיעה שלי וסיעות אחרות, אני צריך להי</w:t>
      </w:r>
      <w:r>
        <w:rPr>
          <w:rFonts w:cs="David"/>
          <w:sz w:val="24"/>
          <w:rtl/>
        </w:rPr>
        <w:t>ות במליאה בעוד דקה. על סדר היום עניין הנוגע לאופוזיציה, האם אתה דן בכך או לא?</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מציע להשאיר את הנושא הזה לישיבת הפגרה.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ראובן ריבלין: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בסדר.</w:t>
      </w:r>
    </w:p>
    <w:p w:rsidR="00000000" w:rsidRDefault="006F4928">
      <w:pPr>
        <w:jc w:val="both"/>
        <w:rPr>
          <w:rFonts w:cs="David"/>
          <w:sz w:val="24"/>
          <w:rtl/>
        </w:rPr>
      </w:pPr>
    </w:p>
    <w:p w:rsidR="00000000" w:rsidRDefault="006F4928">
      <w:pPr>
        <w:jc w:val="both"/>
        <w:rPr>
          <w:rFonts w:cs="David"/>
          <w:sz w:val="24"/>
          <w:rtl/>
        </w:rPr>
      </w:pPr>
      <w:r>
        <w:rPr>
          <w:rFonts w:cs="David"/>
          <w:sz w:val="24"/>
          <w:rtl/>
        </w:rPr>
        <w:t xml:space="preserve">                                 מענק הסתגלות – תיקון סעיף 15א להחלטת גמלאות </w:t>
      </w:r>
    </w:p>
    <w:p w:rsidR="00000000" w:rsidRDefault="006F4928">
      <w:pPr>
        <w:jc w:val="both"/>
        <w:rPr>
          <w:rFonts w:cs="David"/>
          <w:sz w:val="24"/>
          <w:u w:val="single"/>
          <w:rtl/>
        </w:rPr>
      </w:pPr>
      <w:r>
        <w:rPr>
          <w:rFonts w:cs="David"/>
          <w:sz w:val="24"/>
          <w:rtl/>
        </w:rPr>
        <w:t xml:space="preserve">           </w:t>
      </w:r>
      <w:r>
        <w:rPr>
          <w:rFonts w:cs="David"/>
          <w:sz w:val="24"/>
          <w:rtl/>
        </w:rPr>
        <w:t xml:space="preserve">     </w:t>
      </w:r>
      <w:r>
        <w:rPr>
          <w:rFonts w:cs="David"/>
          <w:sz w:val="24"/>
          <w:u w:val="single"/>
          <w:rtl/>
        </w:rPr>
        <w:t xml:space="preserve">לנושאי משרה ברשויות השלטון (חברי כנסת ושאיריהם)(תיקון מס' 2) התש"ס-2000 </w:t>
      </w:r>
    </w:p>
    <w:p w:rsidR="00000000" w:rsidRDefault="006F4928">
      <w:pPr>
        <w:jc w:val="both"/>
        <w:rPr>
          <w:rFonts w:cs="David"/>
          <w:sz w:val="24"/>
          <w:u w:val="single"/>
          <w:rtl/>
        </w:rPr>
      </w:pPr>
    </w:p>
    <w:p w:rsidR="00000000" w:rsidRDefault="006F4928">
      <w:pPr>
        <w:jc w:val="both"/>
        <w:rPr>
          <w:rFonts w:cs="David"/>
          <w:sz w:val="24"/>
          <w:u w:val="single"/>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בעקבות מסקנות ועדת השופט אלוני בעניין מענק ההסתגלות, היתה הצעה של חברי הכנסת מודי זנדברג ומאיר שטרית. דנו בעניין והחלטנו בעקבות המלצות הוועדה, ונתבקשנו גם לה</w:t>
      </w:r>
      <w:r>
        <w:rPr>
          <w:rFonts w:cs="David"/>
          <w:sz w:val="24"/>
          <w:rtl/>
        </w:rPr>
        <w:t xml:space="preserve">חליט לגבי ההמשך. </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הכנסת קיבלה ערימה של בוץ, על-כך שלפני התפזרות הכנסת הקודמת, בלחץ של חברי כנסת אחרים, קיבלה החלטה לתת מענק הסתגלות בגובה 6 משכורות גם למי שהיה בכנסת רק 4 חודשים.</w:t>
      </w: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ארבל אסטרחן:</w:t>
      </w:r>
    </w:p>
    <w:p w:rsidR="00000000" w:rsidRDefault="006F4928">
      <w:pPr>
        <w:jc w:val="both"/>
        <w:rPr>
          <w:rFonts w:cs="David"/>
          <w:sz w:val="24"/>
          <w:u w:val="single"/>
          <w:rtl/>
        </w:rPr>
      </w:pPr>
    </w:p>
    <w:p w:rsidR="00000000" w:rsidRDefault="006F4928">
      <w:pPr>
        <w:jc w:val="both"/>
        <w:rPr>
          <w:rFonts w:cs="David"/>
          <w:sz w:val="24"/>
          <w:rtl/>
        </w:rPr>
      </w:pPr>
      <w:r>
        <w:rPr>
          <w:rFonts w:cs="David"/>
          <w:sz w:val="24"/>
          <w:rtl/>
        </w:rPr>
        <w:tab/>
        <w:t>4 משכורות גם למי שהיה בכנסת 6 חודשים.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w:t>
      </w:r>
      <w:r>
        <w:rPr>
          <w:rFonts w:cs="David"/>
          <w:sz w:val="24"/>
          <w:u w:val="single"/>
          <w:rtl/>
        </w:rPr>
        <w:t>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בינתיים בוטלה ההחלטה וחברי הכנסת נתבקשו להחזיר את הכסף. </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מי מקבל היום את מענק ההסתגלות?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מי שכיהן קדנציה מלאה. באו חברי הכנסת והעלו הצעה שמודי ואני ניסחנו, לפיה מי שכיהן תקופה מלאה, יקבל מענק הסתגלות. אבל מה קורה עם </w:t>
      </w:r>
      <w:r>
        <w:rPr>
          <w:rFonts w:cs="David"/>
          <w:sz w:val="24"/>
          <w:rtl/>
        </w:rPr>
        <w:t xml:space="preserve">מי ששירת רק חצי קדנציה או רבע ממנה? אנו מציעים שמי ששירת רק שנה אחת, על כל שנת שירות יקבל מענק הסתגלות של חודש אחד. </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ופחות משנה?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jc w:val="both"/>
        <w:rPr>
          <w:rFonts w:cs="David"/>
          <w:sz w:val="24"/>
          <w:rtl/>
        </w:rPr>
      </w:pPr>
    </w:p>
    <w:p w:rsidR="00000000" w:rsidRDefault="006F4928">
      <w:pPr>
        <w:jc w:val="both"/>
        <w:rPr>
          <w:rFonts w:cs="David"/>
          <w:sz w:val="24"/>
          <w:rtl/>
        </w:rPr>
      </w:pPr>
      <w:r>
        <w:rPr>
          <w:rFonts w:cs="David"/>
          <w:sz w:val="24"/>
          <w:rtl/>
        </w:rPr>
        <w:tab/>
        <w:t>ששה חודשים ומעלה, זה שנה.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אם כיהן שנתיים, הוא מקבל עבור חודשיים. עבור 3 שני</w:t>
      </w:r>
      <w:r>
        <w:rPr>
          <w:rFonts w:cs="David"/>
          <w:sz w:val="24"/>
          <w:rtl/>
        </w:rPr>
        <w:t xml:space="preserve">ם, 3 חודשים. זה לדעתי דבר הגון וישר, ואף אחד לא יוכל לבקר זאת. </w:t>
      </w: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ארבל אסטרחן:</w:t>
      </w:r>
    </w:p>
    <w:p w:rsidR="00000000" w:rsidRDefault="006F4928">
      <w:pPr>
        <w:jc w:val="both"/>
        <w:rPr>
          <w:rFonts w:cs="David"/>
          <w:sz w:val="24"/>
          <w:rtl/>
        </w:rPr>
      </w:pPr>
    </w:p>
    <w:p w:rsidR="00000000" w:rsidRDefault="006F4928">
      <w:pPr>
        <w:jc w:val="both"/>
        <w:rPr>
          <w:rFonts w:cs="David"/>
          <w:sz w:val="24"/>
          <w:rtl/>
        </w:rPr>
      </w:pPr>
      <w:r>
        <w:rPr>
          <w:rFonts w:cs="David"/>
          <w:sz w:val="24"/>
          <w:rtl/>
        </w:rPr>
        <w:tab/>
        <w:t>ואם שירת 12 שנים, כלומר 3 קדנציות?</w:t>
      </w:r>
    </w:p>
    <w:p w:rsidR="00000000" w:rsidRDefault="006F4928">
      <w:pPr>
        <w:rPr>
          <w:rFonts w:cs="David"/>
          <w:sz w:val="24"/>
          <w:u w:val="single"/>
          <w:rtl/>
        </w:rPr>
      </w:pPr>
    </w:p>
    <w:p w:rsidR="00000000" w:rsidRDefault="006F4928">
      <w:pPr>
        <w:rPr>
          <w:rFonts w:cs="David"/>
          <w:sz w:val="24"/>
          <w:u w:val="single"/>
          <w:rtl/>
        </w:rPr>
      </w:pPr>
    </w:p>
    <w:p w:rsidR="00000000" w:rsidRDefault="006F4928">
      <w:pPr>
        <w:rPr>
          <w:rFonts w:cs="David"/>
          <w:sz w:val="24"/>
          <w:u w:val="single"/>
          <w:rtl/>
        </w:rPr>
      </w:pPr>
    </w:p>
    <w:p w:rsidR="00000000" w:rsidRDefault="006F4928">
      <w:pPr>
        <w:rPr>
          <w:rFonts w:cs="David"/>
          <w:sz w:val="24"/>
          <w:u w:val="single"/>
          <w:rtl/>
        </w:rPr>
      </w:pPr>
      <w:r>
        <w:rPr>
          <w:rFonts w:cs="David"/>
          <w:sz w:val="24"/>
          <w:u w:val="single"/>
          <w:rtl/>
        </w:rPr>
        <w:t>היו"ר סאלח טריף:</w:t>
      </w:r>
    </w:p>
    <w:p w:rsidR="00000000" w:rsidRDefault="006F4928">
      <w:pPr>
        <w:jc w:val="both"/>
        <w:rPr>
          <w:rFonts w:cs="David"/>
          <w:sz w:val="24"/>
          <w:rtl/>
        </w:rPr>
      </w:pPr>
    </w:p>
    <w:p w:rsidR="00000000" w:rsidRDefault="006F4928">
      <w:pPr>
        <w:jc w:val="both"/>
        <w:rPr>
          <w:rFonts w:cs="David"/>
          <w:sz w:val="24"/>
          <w:rtl/>
        </w:rPr>
      </w:pPr>
      <w:r>
        <w:rPr>
          <w:rFonts w:cs="David"/>
          <w:sz w:val="24"/>
          <w:rtl/>
        </w:rPr>
        <w:tab/>
        <w:t>זו שאלה שאינה מדברת על המצב הנוכחי.</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אם אדם שירת קדנציה של פחות מ-4 שנים?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על-פי ועדת גלנ</w:t>
      </w:r>
      <w:r>
        <w:rPr>
          <w:rFonts w:cs="David"/>
          <w:sz w:val="24"/>
          <w:rtl/>
        </w:rPr>
        <w:t>ור, הוא מקבל 4 משכורות. זה נשאר.</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היחסיות שלך היא של זמן או של קדנציה?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של  זמן.</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בוא נאמר שהקדנציה היא שנתיים וחצי, ואדם שירת מחצית הקדנציה, האם הוא יקבל משכורת כהסתגלות?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השאלה הזו עלתה, ועל-כך </w:t>
      </w:r>
      <w:r>
        <w:rPr>
          <w:rFonts w:cs="David"/>
          <w:sz w:val="24"/>
          <w:rtl/>
        </w:rPr>
        <w:t>היה ויכוח ביני לבין מודי. לבסוף הוא קיבל את דעתי. אני טענתי שאנחנו לא יכולים לגרור את התקופה. אם הקדנציה תהיה שנה, כמו הקדנציה הזו, ואדם שירת חצי או רבע קדנציה מתוך השנה, כלומר רק 3 חודשים, אתה נותן לו מענק של שנה אחת.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וזה ששירת כל הקדנציה,</w:t>
      </w:r>
      <w:r>
        <w:rPr>
          <w:rFonts w:cs="David"/>
          <w:sz w:val="24"/>
          <w:rtl/>
        </w:rPr>
        <w:t xml:space="preserve"> ואתה נותן לו 4 משכורות, זה לא צורם לך?</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אם אדם התפטר מהכנסת או לא נבחר מחדש והכנסת התפזרה, הוא מפסיד את מקום עבודתו.</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בוא נתאר לנו מצב בו יש בחירות אחרי שנה.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אז יקבלו 4 משכורות.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תחשוב על אדם שנ</w:t>
      </w:r>
      <w:r>
        <w:rPr>
          <w:rFonts w:cs="David"/>
          <w:sz w:val="24"/>
          <w:rtl/>
        </w:rPr>
        <w:t>כנס לכנסת ולאחר חודש עזב. אחד שירת שנה ואחד 11 חודש. זה ששירת שנה, יקבל 4 משכורות, וזה ששירת 11 חודש?</w:t>
      </w:r>
    </w:p>
    <w:p w:rsidR="00000000" w:rsidRDefault="006F4928">
      <w:pPr>
        <w:jc w:val="both"/>
        <w:rPr>
          <w:rFonts w:cs="David"/>
          <w:sz w:val="24"/>
          <w:rtl/>
        </w:rPr>
      </w:pPr>
    </w:p>
    <w:p w:rsidR="00000000" w:rsidRDefault="006F4928">
      <w:pPr>
        <w:tabs>
          <w:tab w:val="left" w:pos="2639"/>
        </w:tabs>
        <w:jc w:val="both"/>
        <w:rPr>
          <w:rFonts w:cs="David"/>
          <w:sz w:val="24"/>
          <w:rtl/>
        </w:rPr>
      </w:pPr>
      <w:r>
        <w:rPr>
          <w:rFonts w:cs="David"/>
          <w:sz w:val="24"/>
          <w:u w:val="single"/>
          <w:rtl/>
        </w:rPr>
        <w:t>ארבל אסטרחן:</w:t>
      </w:r>
      <w:r>
        <w:rPr>
          <w:rFonts w:cs="David"/>
          <w:sz w:val="24"/>
          <w:rtl/>
        </w:rPr>
        <w:tab/>
      </w:r>
    </w:p>
    <w:p w:rsidR="00000000" w:rsidRDefault="006F4928">
      <w:pPr>
        <w:tabs>
          <w:tab w:val="left" w:pos="2639"/>
        </w:tabs>
        <w:jc w:val="both"/>
        <w:rPr>
          <w:rFonts w:cs="David"/>
          <w:sz w:val="24"/>
          <w:rtl/>
        </w:rPr>
      </w:pPr>
    </w:p>
    <w:p w:rsidR="00000000" w:rsidRDefault="006F4928">
      <w:pPr>
        <w:tabs>
          <w:tab w:val="left" w:pos="654"/>
        </w:tabs>
        <w:jc w:val="both"/>
        <w:rPr>
          <w:rFonts w:cs="David"/>
          <w:sz w:val="24"/>
          <w:rtl/>
        </w:rPr>
      </w:pPr>
      <w:r>
        <w:rPr>
          <w:rFonts w:cs="David"/>
          <w:sz w:val="24"/>
          <w:rtl/>
        </w:rPr>
        <w:tab/>
        <w:t>הוא יקבל עבור חודש אחד.</w:t>
      </w:r>
    </w:p>
    <w:p w:rsidR="00000000" w:rsidRDefault="006F4928">
      <w:pPr>
        <w:tabs>
          <w:tab w:val="left" w:pos="654"/>
        </w:tabs>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tabs>
          <w:tab w:val="left" w:pos="654"/>
        </w:tabs>
        <w:jc w:val="both"/>
        <w:rPr>
          <w:rFonts w:cs="David"/>
          <w:sz w:val="24"/>
          <w:u w:val="single"/>
          <w:rtl/>
        </w:rPr>
      </w:pPr>
    </w:p>
    <w:p w:rsidR="00000000" w:rsidRDefault="006F4928">
      <w:pPr>
        <w:tabs>
          <w:tab w:val="left" w:pos="654"/>
        </w:tabs>
        <w:jc w:val="both"/>
        <w:rPr>
          <w:rFonts w:cs="David"/>
          <w:sz w:val="24"/>
          <w:rtl/>
        </w:rPr>
      </w:pPr>
      <w:r>
        <w:rPr>
          <w:rFonts w:cs="David"/>
          <w:sz w:val="24"/>
          <w:rtl/>
        </w:rPr>
        <w:tab/>
        <w:t>זה צודק?</w:t>
      </w:r>
    </w:p>
    <w:p w:rsidR="00000000" w:rsidRDefault="006F4928">
      <w:pPr>
        <w:tabs>
          <w:tab w:val="left" w:pos="654"/>
        </w:tabs>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tabs>
          <w:tab w:val="left" w:pos="654"/>
        </w:tabs>
        <w:jc w:val="both"/>
        <w:rPr>
          <w:rFonts w:cs="David"/>
          <w:sz w:val="24"/>
          <w:rtl/>
        </w:rPr>
      </w:pPr>
      <w:r>
        <w:rPr>
          <w:rFonts w:cs="David"/>
          <w:sz w:val="24"/>
          <w:rtl/>
        </w:rPr>
        <w:tab/>
        <w:t xml:space="preserve"> אחד יקבל 4 חודשים ואחד יקבל חודש. אבל אלה מקרים שוליים.</w:t>
      </w:r>
    </w:p>
    <w:p w:rsidR="00000000" w:rsidRDefault="006F4928">
      <w:pPr>
        <w:tabs>
          <w:tab w:val="left" w:pos="654"/>
        </w:tabs>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tabs>
          <w:tab w:val="left" w:pos="654"/>
        </w:tabs>
        <w:jc w:val="both"/>
        <w:rPr>
          <w:rFonts w:cs="David"/>
          <w:sz w:val="24"/>
          <w:rtl/>
        </w:rPr>
      </w:pPr>
      <w:r>
        <w:rPr>
          <w:rFonts w:cs="David"/>
          <w:sz w:val="24"/>
          <w:rtl/>
        </w:rPr>
        <w:tab/>
        <w:t xml:space="preserve"> מ</w:t>
      </w:r>
      <w:r>
        <w:rPr>
          <w:rFonts w:cs="David"/>
          <w:sz w:val="24"/>
          <w:rtl/>
        </w:rPr>
        <w:t>אחר ומענק ההסתגלות הוא לא לפי זמן  אלא לפי קדנציה, כפי שקבעה ועדת גלנור, כל מה שאני טוען הוא שצדק צריך להיות קדנציאלי ולא זמני. יכול להיות כאן אבסורד, לכן אני אומר שאותו חבר כנסת יקבל באופן יחסי לקדנציה שהיתה. אם זו תהיה קדנציה שלמה, זה מתיישב עם מה שאתה א</w:t>
      </w:r>
      <w:r>
        <w:rPr>
          <w:rFonts w:cs="David"/>
          <w:sz w:val="24"/>
          <w:rtl/>
        </w:rPr>
        <w:t>ומר, אם תהיה חצי קדנציה, זה מתיישב עם מה שאני אומר. הרי צריך להיות כאן איזה שהוא צדק.</w:t>
      </w:r>
    </w:p>
    <w:p w:rsidR="00000000" w:rsidRDefault="006F4928">
      <w:pPr>
        <w:tabs>
          <w:tab w:val="left" w:pos="654"/>
        </w:tabs>
        <w:jc w:val="both"/>
        <w:rPr>
          <w:rFonts w:cs="David"/>
          <w:sz w:val="24"/>
          <w:rtl/>
        </w:rPr>
      </w:pPr>
    </w:p>
    <w:p w:rsidR="00000000" w:rsidRDefault="006F4928">
      <w:pPr>
        <w:tabs>
          <w:tab w:val="left" w:pos="654"/>
        </w:tabs>
        <w:jc w:val="both"/>
        <w:rPr>
          <w:rFonts w:cs="David"/>
          <w:sz w:val="24"/>
          <w:rtl/>
        </w:rPr>
      </w:pPr>
      <w:r>
        <w:rPr>
          <w:rFonts w:cs="David"/>
          <w:sz w:val="24"/>
          <w:u w:val="single"/>
          <w:rtl/>
        </w:rPr>
        <w:t>ארבל אסטרחן:</w:t>
      </w:r>
      <w:r>
        <w:rPr>
          <w:rFonts w:cs="David"/>
          <w:sz w:val="24"/>
          <w:rtl/>
        </w:rPr>
        <w:tab/>
      </w:r>
      <w:r>
        <w:rPr>
          <w:rFonts w:cs="David"/>
          <w:sz w:val="24"/>
          <w:rtl/>
        </w:rPr>
        <w:tab/>
      </w:r>
    </w:p>
    <w:p w:rsidR="00000000" w:rsidRDefault="006F4928">
      <w:pPr>
        <w:tabs>
          <w:tab w:val="left" w:pos="2639"/>
        </w:tabs>
        <w:jc w:val="both"/>
        <w:rPr>
          <w:rFonts w:cs="David"/>
          <w:sz w:val="24"/>
          <w:rtl/>
        </w:rPr>
      </w:pPr>
    </w:p>
    <w:p w:rsidR="00000000" w:rsidRDefault="006F4928">
      <w:pPr>
        <w:pStyle w:val="aa"/>
        <w:rPr>
          <w:rFonts w:cs="David"/>
          <w:sz w:val="24"/>
          <w:rtl/>
        </w:rPr>
      </w:pPr>
      <w:r>
        <w:rPr>
          <w:rFonts w:cs="David"/>
          <w:sz w:val="24"/>
          <w:rtl/>
        </w:rPr>
        <w:tab/>
        <w:t>ההחלטה של ועדת אלוני נקבעה על-פי קדנציה מלאה. הוועדה שמה לב לכך שלפעמים בתחילת קדנציה יש חילופי אישים, ולכן היא הציעה שחבר כנסת יקבל מענק הסתגלות בגובה</w:t>
      </w:r>
      <w:r>
        <w:rPr>
          <w:rFonts w:cs="David"/>
          <w:sz w:val="24"/>
          <w:rtl/>
        </w:rPr>
        <w:t xml:space="preserve"> 4 משכורות, אם כיהן קדנציה מלאה או מי שנכנס לתפקידו בארבעת החודשים הראשונים.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ואם זה מעל 4 חודשים, הוא מקבל לפי זמן.</w:t>
      </w:r>
    </w:p>
    <w:p w:rsidR="00000000" w:rsidRDefault="006F4928">
      <w:pPr>
        <w:jc w:val="both"/>
        <w:rPr>
          <w:rFonts w:cs="David"/>
          <w:sz w:val="24"/>
          <w:rtl/>
        </w:rPr>
      </w:pPr>
    </w:p>
    <w:p w:rsidR="00000000" w:rsidRDefault="006F4928">
      <w:pPr>
        <w:jc w:val="both"/>
        <w:rPr>
          <w:rFonts w:cs="David"/>
          <w:sz w:val="24"/>
          <w:rtl/>
        </w:rPr>
      </w:pPr>
      <w:r>
        <w:rPr>
          <w:rFonts w:cs="David"/>
          <w:sz w:val="24"/>
          <w:u w:val="single"/>
          <w:rtl/>
        </w:rPr>
        <w:t>צבי ענבר:</w:t>
      </w:r>
      <w:r>
        <w:rPr>
          <w:rFonts w:cs="David"/>
          <w:sz w:val="24"/>
          <w:rtl/>
        </w:rPr>
        <w:t xml:space="preserve">   </w:t>
      </w:r>
    </w:p>
    <w:p w:rsidR="00000000" w:rsidRDefault="006F4928">
      <w:pPr>
        <w:jc w:val="both"/>
        <w:rPr>
          <w:rFonts w:cs="David"/>
          <w:sz w:val="24"/>
          <w:rtl/>
        </w:rPr>
      </w:pPr>
    </w:p>
    <w:p w:rsidR="00000000" w:rsidRDefault="006F4928">
      <w:pPr>
        <w:jc w:val="both"/>
        <w:rPr>
          <w:rFonts w:cs="David"/>
          <w:sz w:val="24"/>
          <w:rtl/>
        </w:rPr>
      </w:pPr>
      <w:r>
        <w:rPr>
          <w:rFonts w:cs="David"/>
          <w:sz w:val="24"/>
          <w:rtl/>
        </w:rPr>
        <w:tab/>
        <w:t>את זאת ועדת אלוני לא מציעה.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לפי ועדת אלוני, אחד שנכנס אחרי 4 חודשים לא יקבל כלל מענק הסתגלות</w:t>
      </w:r>
      <w:r>
        <w:rPr>
          <w:rFonts w:cs="David"/>
          <w:sz w:val="24"/>
          <w:rtl/>
        </w:rPr>
        <w:t>, גם אם הוא משרת 3 שנים?</w:t>
      </w: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צבי ענבר:</w:t>
      </w:r>
    </w:p>
    <w:p w:rsidR="00000000" w:rsidRDefault="006F4928">
      <w:pPr>
        <w:jc w:val="both"/>
        <w:rPr>
          <w:rFonts w:cs="David"/>
          <w:sz w:val="24"/>
          <w:rtl/>
        </w:rPr>
      </w:pPr>
      <w:r>
        <w:rPr>
          <w:rFonts w:cs="David"/>
          <w:sz w:val="24"/>
          <w:rtl/>
        </w:rPr>
        <w:t xml:space="preserve"> </w:t>
      </w:r>
    </w:p>
    <w:p w:rsidR="00000000" w:rsidRDefault="006F4928">
      <w:pPr>
        <w:jc w:val="both"/>
        <w:rPr>
          <w:rFonts w:cs="David"/>
          <w:sz w:val="24"/>
          <w:rtl/>
        </w:rPr>
      </w:pPr>
      <w:r>
        <w:rPr>
          <w:rFonts w:cs="David"/>
          <w:sz w:val="24"/>
          <w:rtl/>
        </w:rPr>
        <w:tab/>
        <w:t>נכון מאד.</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קודם כל, בוא נקבל את מסקנות ועדת אלוני.</w:t>
      </w: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צבי ענבר:</w:t>
      </w:r>
    </w:p>
    <w:p w:rsidR="00000000" w:rsidRDefault="006F4928">
      <w:pPr>
        <w:jc w:val="both"/>
        <w:rPr>
          <w:rFonts w:cs="David"/>
          <w:sz w:val="24"/>
          <w:u w:val="single"/>
          <w:rtl/>
        </w:rPr>
      </w:pPr>
    </w:p>
    <w:p w:rsidR="00000000" w:rsidRDefault="006F4928">
      <w:pPr>
        <w:jc w:val="both"/>
        <w:rPr>
          <w:rFonts w:cs="David"/>
          <w:sz w:val="24"/>
          <w:rtl/>
        </w:rPr>
      </w:pPr>
      <w:r>
        <w:rPr>
          <w:rFonts w:cs="David"/>
          <w:sz w:val="24"/>
          <w:rtl/>
        </w:rPr>
        <w:tab/>
        <w:t>הצגנו בפני ועדת אלוני שתי סוגיות ממשיות שהתעוררו וגם לגביהן קבעה הוועדה: האחת, אם חבר כנסת סיים את כהונתו וקיבל 4 חודשים מענק הסתגלות מכיו</w:t>
      </w:r>
      <w:r>
        <w:rPr>
          <w:rFonts w:cs="David"/>
          <w:sz w:val="24"/>
          <w:rtl/>
        </w:rPr>
        <w:t xml:space="preserve">ון שסיים תקופת כהונה מלאה, ואחר-כך תוך 4 חודשים מכינוסה של הכנסת החדשה, חזר לכנסת – ועדת אלוני אומרת כי במקרה כזה יצטרך להחזיר את מענק ההסתגלות. </w:t>
      </w:r>
    </w:p>
    <w:p w:rsidR="00000000" w:rsidRDefault="006F4928">
      <w:pPr>
        <w:jc w:val="both"/>
        <w:rPr>
          <w:rFonts w:cs="David"/>
          <w:sz w:val="24"/>
          <w:rtl/>
        </w:rPr>
      </w:pPr>
    </w:p>
    <w:p w:rsidR="00000000" w:rsidRDefault="006F4928">
      <w:pPr>
        <w:jc w:val="both"/>
        <w:rPr>
          <w:rFonts w:cs="David"/>
          <w:sz w:val="24"/>
          <w:rtl/>
        </w:rPr>
      </w:pPr>
      <w:r>
        <w:rPr>
          <w:rFonts w:cs="David"/>
          <w:sz w:val="24"/>
          <w:rtl/>
        </w:rPr>
        <w:tab/>
        <w:t xml:space="preserve">השאלה השניה היא, מה קורה לחבר כנסת שהתמנה כשר בכנסת הנכנסת ולכאורה חדל להיות חבר כנסת. ועדת אלוני מציעה שלא </w:t>
      </w:r>
      <w:r>
        <w:rPr>
          <w:rFonts w:cs="David"/>
          <w:sz w:val="24"/>
          <w:rtl/>
        </w:rPr>
        <w:t>יקבל, ובצדק.</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בנוסף לכך מתעוררות בעיות חדשות שמעלה שאול יהלום.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קודם כל אני מציע לקבל את המלצות ועדת אלוני. </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עד 4 חודשים אין בעיה. השאלה  היא מה קורה עם מי ששירת רק חודשיים מתוך קדנציה. לא ייתכן שבגלל אחד או שנ</w:t>
      </w:r>
      <w:r>
        <w:rPr>
          <w:rFonts w:cs="David"/>
          <w:sz w:val="24"/>
          <w:rtl/>
        </w:rPr>
        <w:t>יים תימתח ביקורת אדירה על הכנסת.   אם על שירות בכנסת במשך חצי שנה יקבל שתי משכורות, תקום צעקה נגד הכנסת.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מה שאתה אומר הוא ש-30-40 מחברי הכנסת שירתו שנה אחת, והם יקבלו 4 משכורות. זה עובר, זו לא שערוריה, אבל חבר כנסת שעזב מקום עבודה, ואחרי כמ</w:t>
      </w:r>
      <w:r>
        <w:rPr>
          <w:rFonts w:cs="David"/>
          <w:sz w:val="24"/>
          <w:rtl/>
        </w:rPr>
        <w:t>ה חודשים אין לו לאן לחזור – הוא לא יקבל אפילו אגורה שחוקה.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המקרה הזה קיצוני.</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כל הרעיון של מענק הסתגלות נועד למקרים קיצוניים, כי במקרים רגילים אתה מתכנן את עתידו.</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עד הכנסת שעברה זה לא היה קיים בכלל. קבענו אותה</w:t>
      </w:r>
      <w:r>
        <w:rPr>
          <w:rFonts w:cs="David"/>
          <w:sz w:val="24"/>
          <w:rtl/>
        </w:rPr>
        <w:t xml:space="preserve"> בגלל שהיו חברי כנסת שאיבדו את מקומם בכנסת, עד שימצאו להם מקום אחר.  במקרה פרטי של מישהו שנכנס לכנסת לתקופה קצרה, אני לא חושב שזה  שווה בנזק המלך.</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מציע שהמלצות ועדת אלוני תתקבלנה ככתבן וכלשונן.</w:t>
      </w: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צבי ענבר:</w:t>
      </w:r>
    </w:p>
    <w:p w:rsidR="00000000" w:rsidRDefault="006F4928">
      <w:pPr>
        <w:jc w:val="both"/>
        <w:rPr>
          <w:rFonts w:cs="David"/>
          <w:sz w:val="24"/>
          <w:u w:val="single"/>
          <w:rtl/>
        </w:rPr>
      </w:pPr>
    </w:p>
    <w:p w:rsidR="00000000" w:rsidRDefault="006F4928">
      <w:pPr>
        <w:pStyle w:val="21"/>
        <w:rPr>
          <w:rFonts w:cs="David"/>
          <w:sz w:val="24"/>
          <w:rtl/>
        </w:rPr>
      </w:pPr>
      <w:r>
        <w:rPr>
          <w:rFonts w:cs="David"/>
          <w:sz w:val="24"/>
          <w:rtl/>
        </w:rPr>
        <w:tab/>
        <w:t>הוועדה לא נתנה דעתה על מקרה ב</w:t>
      </w:r>
      <w:r>
        <w:rPr>
          <w:rFonts w:cs="David"/>
          <w:sz w:val="24"/>
          <w:rtl/>
        </w:rPr>
        <w:t>ו חבר כנסת הופך לשר. היא היתה צריכה לומר שכאשר יחדל לכהן כשר, יהיה זכאי לקבל את מענק ההסתגלות שהיה מגיע לו כחבר כנסת.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אם הוא שר, הוא מסודר. האם אתה אומר שבעוד 3 שנים כאשר יחדל להיות שר, אתן לו כסף? לא.</w:t>
      </w:r>
    </w:p>
    <w:p w:rsidR="00000000" w:rsidRDefault="006F4928">
      <w:pPr>
        <w:jc w:val="both"/>
        <w:rPr>
          <w:rFonts w:cs="David"/>
          <w:sz w:val="24"/>
          <w:rtl/>
        </w:rPr>
      </w:pPr>
    </w:p>
    <w:p w:rsidR="00000000" w:rsidRDefault="006F4928">
      <w:pPr>
        <w:jc w:val="both"/>
        <w:rPr>
          <w:rFonts w:cs="David"/>
          <w:sz w:val="24"/>
          <w:rtl/>
        </w:rPr>
      </w:pPr>
      <w:r>
        <w:rPr>
          <w:rFonts w:cs="David"/>
          <w:sz w:val="24"/>
          <w:rtl/>
        </w:rPr>
        <w:tab/>
        <w:t>אני מציע הצעה שאני מניח שתתקבל על דע</w:t>
      </w:r>
      <w:r>
        <w:rPr>
          <w:rFonts w:cs="David"/>
          <w:sz w:val="24"/>
          <w:rtl/>
        </w:rPr>
        <w:t>ת היושב ראש והיועצים המשפטיים. קודם כל אני מציע לקבל את סעיף ראשון בהמלצות ועדת אלוני. לגבי שר, אני מציע לקבוע זמן: אם הוא מכהן שנתיים כשר, לא מגיע לו עוד מענק הסתגלות. אם יתברר שיכהן פחות משנתיים, אז יש לו זכות.</w:t>
      </w: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צבי ענבר:</w:t>
      </w:r>
    </w:p>
    <w:p w:rsidR="00000000" w:rsidRDefault="006F4928">
      <w:pPr>
        <w:jc w:val="both"/>
        <w:rPr>
          <w:rFonts w:cs="David"/>
          <w:sz w:val="24"/>
          <w:u w:val="single"/>
          <w:rtl/>
        </w:rPr>
      </w:pPr>
    </w:p>
    <w:p w:rsidR="00000000" w:rsidRDefault="006F4928">
      <w:pPr>
        <w:jc w:val="both"/>
        <w:rPr>
          <w:rFonts w:cs="David"/>
          <w:sz w:val="24"/>
          <w:rtl/>
        </w:rPr>
      </w:pPr>
      <w:r>
        <w:rPr>
          <w:rFonts w:cs="David"/>
          <w:sz w:val="24"/>
          <w:rtl/>
        </w:rPr>
        <w:tab/>
        <w:t>אפשר לקבוע את ההליך הזה בשני ח</w:t>
      </w:r>
      <w:r>
        <w:rPr>
          <w:rFonts w:cs="David"/>
          <w:sz w:val="24"/>
          <w:rtl/>
        </w:rPr>
        <w:t>לקים: לקבל כרגע את הנוסח כפי שהציעה ועדת אלוני, ולגבי החלק השני – להחזירו לוועדת אלוני ולומר שהועלתה בוועדה הצעה שאם חבר כנסת חדל להיות חבר כנסת והפך להיות שר, אם כיהן תקופה של עד שנתיים והפסיק להיות גם שר וגם חבר כנסת, עדיין יהיה זכאי. אם היה שנתיים או יו</w:t>
      </w:r>
      <w:r>
        <w:rPr>
          <w:rFonts w:cs="David"/>
          <w:sz w:val="24"/>
          <w:rtl/>
        </w:rPr>
        <w:t>תר שר, דינו לא כדין חבר כנסת. אפשר להציג לוועדת אלוני גם את הצעת המדרגים.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כל חבר כנסת, אפילו היה בתפקידו יום אחד, יהיה זכאי לחודש אחד. </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ואם כיהן שנתיים מתוך 4 שנים?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אם כיהן רוב זמן הקדנציה, מגיע לו חודשיים.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מקבל את זה.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jc w:val="both"/>
        <w:rPr>
          <w:rFonts w:cs="David"/>
          <w:sz w:val="24"/>
          <w:u w:val="single"/>
          <w:rtl/>
        </w:rPr>
      </w:pPr>
    </w:p>
    <w:p w:rsidR="00000000" w:rsidRDefault="006F4928">
      <w:pPr>
        <w:jc w:val="both"/>
        <w:rPr>
          <w:rFonts w:cs="David"/>
          <w:sz w:val="24"/>
          <w:rtl/>
        </w:rPr>
      </w:pPr>
      <w:r>
        <w:rPr>
          <w:rFonts w:cs="David"/>
          <w:sz w:val="24"/>
          <w:rtl/>
        </w:rPr>
        <w:t xml:space="preserve">       </w:t>
      </w:r>
      <w:r>
        <w:rPr>
          <w:rFonts w:cs="David"/>
          <w:sz w:val="24"/>
          <w:rtl/>
        </w:rPr>
        <w:tab/>
        <w:t>אני מקבל את התיקון של חבר הכנסת יהלום: חבר כנסת ששירת בכנסת פחות משנה, ואפילו יום אחד – יקבל חודש אחד.  על כל שנת שירות – יקבל עוד חודש.</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הצבעה</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בעד </w:t>
      </w:r>
      <w:r>
        <w:rPr>
          <w:rFonts w:cs="David"/>
          <w:sz w:val="24"/>
          <w:rtl/>
        </w:rPr>
        <w:tab/>
        <w:t xml:space="preserve">- </w:t>
      </w:r>
      <w:r>
        <w:rPr>
          <w:rFonts w:cs="David"/>
          <w:sz w:val="24"/>
          <w:rtl/>
        </w:rPr>
        <w:tab/>
        <w:t>רוב</w:t>
      </w:r>
    </w:p>
    <w:p w:rsidR="00000000" w:rsidRDefault="006F4928">
      <w:pPr>
        <w:jc w:val="both"/>
        <w:rPr>
          <w:rFonts w:cs="David"/>
          <w:sz w:val="24"/>
          <w:rtl/>
        </w:rPr>
      </w:pPr>
      <w:r>
        <w:rPr>
          <w:rFonts w:cs="David"/>
          <w:sz w:val="24"/>
          <w:rtl/>
        </w:rPr>
        <w:tab/>
      </w:r>
      <w:r>
        <w:rPr>
          <w:rFonts w:cs="David"/>
          <w:sz w:val="24"/>
          <w:rtl/>
        </w:rPr>
        <w:tab/>
        <w:t xml:space="preserve">                   </w:t>
      </w:r>
      <w:r>
        <w:rPr>
          <w:rFonts w:cs="David"/>
          <w:sz w:val="24"/>
          <w:rtl/>
        </w:rPr>
        <w:t xml:space="preserve">           נגד</w:t>
      </w:r>
      <w:r>
        <w:rPr>
          <w:rFonts w:cs="David"/>
          <w:sz w:val="24"/>
          <w:rtl/>
        </w:rPr>
        <w:tab/>
        <w:t>-</w:t>
      </w:r>
      <w:r>
        <w:rPr>
          <w:rFonts w:cs="David"/>
          <w:sz w:val="24"/>
          <w:rtl/>
        </w:rPr>
        <w:tab/>
        <w:t>אין</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אושר</w:t>
      </w: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צבי ענבר:</w:t>
      </w:r>
    </w:p>
    <w:p w:rsidR="00000000" w:rsidRDefault="006F4928">
      <w:pPr>
        <w:jc w:val="both"/>
        <w:rPr>
          <w:rFonts w:cs="David"/>
          <w:sz w:val="24"/>
          <w:u w:val="single"/>
          <w:rtl/>
        </w:rPr>
      </w:pPr>
    </w:p>
    <w:p w:rsidR="00000000" w:rsidRDefault="006F4928">
      <w:pPr>
        <w:jc w:val="both"/>
        <w:rPr>
          <w:rFonts w:cs="David"/>
          <w:sz w:val="24"/>
          <w:rtl/>
        </w:rPr>
      </w:pPr>
      <w:r>
        <w:rPr>
          <w:rFonts w:cs="David"/>
          <w:sz w:val="24"/>
          <w:rtl/>
        </w:rPr>
        <w:tab/>
        <w:t>את המדרג של עד 4 חודשים, אנחנו מעבירים לוועדת אלוני.</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אנחנו קובעים את המדרג לגבי ההמשך.</w:t>
      </w:r>
    </w:p>
    <w:p w:rsidR="00000000" w:rsidRDefault="006F4928">
      <w:pPr>
        <w:jc w:val="both"/>
        <w:rPr>
          <w:rFonts w:cs="David"/>
          <w:sz w:val="24"/>
          <w:u w:val="single"/>
          <w:rtl/>
        </w:rPr>
      </w:pPr>
    </w:p>
    <w:p w:rsidR="00000000" w:rsidRDefault="006F4928">
      <w:pPr>
        <w:jc w:val="both"/>
        <w:rPr>
          <w:rFonts w:cs="David"/>
          <w:sz w:val="24"/>
          <w:u w:val="single"/>
          <w:rtl/>
        </w:rPr>
      </w:pPr>
      <w:r>
        <w:rPr>
          <w:rFonts w:cs="David"/>
          <w:sz w:val="24"/>
          <w:u w:val="single"/>
          <w:rtl/>
        </w:rPr>
        <w:t>צבי ענבר:</w:t>
      </w:r>
    </w:p>
    <w:p w:rsidR="00000000" w:rsidRDefault="006F4928">
      <w:pPr>
        <w:jc w:val="both"/>
        <w:rPr>
          <w:rFonts w:cs="David"/>
          <w:sz w:val="24"/>
          <w:rtl/>
        </w:rPr>
      </w:pPr>
      <w:r>
        <w:rPr>
          <w:rFonts w:cs="David"/>
          <w:sz w:val="24"/>
          <w:rtl/>
        </w:rPr>
        <w:t xml:space="preserve">    </w:t>
      </w:r>
      <w:r>
        <w:rPr>
          <w:rFonts w:cs="David"/>
          <w:sz w:val="24"/>
          <w:rtl/>
        </w:rPr>
        <w:tab/>
      </w:r>
    </w:p>
    <w:p w:rsidR="00000000" w:rsidRDefault="006F4928">
      <w:pPr>
        <w:jc w:val="both"/>
        <w:rPr>
          <w:rFonts w:cs="David"/>
          <w:sz w:val="24"/>
          <w:rtl/>
        </w:rPr>
      </w:pPr>
      <w:r>
        <w:rPr>
          <w:rFonts w:cs="David"/>
          <w:sz w:val="24"/>
          <w:rtl/>
        </w:rPr>
        <w:tab/>
        <w:t>ועדת אלוני קבעה גם לגבי המדרג שהיה בכנסת הקודמת, ואתם ביטלתם החלטה דומה. היא בוטלה לא</w:t>
      </w:r>
      <w:r>
        <w:rPr>
          <w:rFonts w:cs="David"/>
          <w:sz w:val="24"/>
          <w:rtl/>
        </w:rPr>
        <w:t xml:space="preserve">חר שהעניין היה בבג"צ ואחרי שהוועדה הזו אמרה שלא תחליט. דובר גם על חבר הכנסת סלומיאנסקי שהיה כמעט 3 שנים בכנסת. </w:t>
      </w:r>
    </w:p>
    <w:p w:rsidR="00000000" w:rsidRDefault="006F4928">
      <w:pPr>
        <w:jc w:val="both"/>
        <w:rPr>
          <w:rFonts w:cs="David"/>
          <w:sz w:val="24"/>
          <w:rtl/>
        </w:rPr>
      </w:pPr>
    </w:p>
    <w:p w:rsidR="00000000" w:rsidRDefault="006F4928">
      <w:pPr>
        <w:jc w:val="both"/>
        <w:rPr>
          <w:rFonts w:cs="David"/>
          <w:sz w:val="24"/>
          <w:rtl/>
        </w:rPr>
      </w:pPr>
      <w:r>
        <w:rPr>
          <w:rFonts w:cs="David"/>
          <w:sz w:val="24"/>
          <w:rtl/>
        </w:rPr>
        <w:tab/>
        <w:t>המשמעויות לעתיד הן, שאם תקבלו את ההחלטה הזו כעת, אחרי שכבר היתה עתירה לבג"צ ואמרתם שאתם מעבירים את הנושא לוועדה ציבורית, והוועדה הציבורית ביטל</w:t>
      </w:r>
      <w:r>
        <w:rPr>
          <w:rFonts w:cs="David"/>
          <w:sz w:val="24"/>
          <w:rtl/>
        </w:rPr>
        <w:t>ה וקבעה הסדר חדש – ועכשיו אתם הולכים וקובעים הסדר שונה מזה של הוועדה הציבורית, אז התנועה לאיכות השלטון תפנה שוב לבג"צ ותאמר שעשיתם בדיוק אותו דבר.</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לאור הבהרתו של היועץ המשפטי של הכנסת, אני מבקש לקיים דיון חוזר או להעביר את הנושא לעיון </w:t>
      </w:r>
      <w:r>
        <w:rPr>
          <w:rFonts w:cs="David"/>
          <w:sz w:val="24"/>
          <w:rtl/>
        </w:rPr>
        <w:t>נוסף של ועדת אלוני.</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מציע שחבר הכנסת שטרית יופיע בפני ועדת אלוני.</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מאחר וועדת אלוני אינה מקבלת חברי כנסת, זו תהיה פניה של ועדת הכנסת אל ועדת אלוני, לאפשר לחבר הכנסת שטרית להופיע בפניה בשם הוועדה.</w:t>
      </w:r>
    </w:p>
    <w:p w:rsidR="00000000" w:rsidRDefault="006F4928">
      <w:pPr>
        <w:rPr>
          <w:rFonts w:cs="David"/>
          <w:sz w:val="24"/>
          <w:u w:val="single"/>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זה כו</w:t>
      </w:r>
      <w:r>
        <w:rPr>
          <w:rFonts w:cs="David"/>
          <w:sz w:val="24"/>
          <w:rtl/>
        </w:rPr>
        <w:t>לל את הכנסת הקודמת?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לא. למען הסר ספק, זה לא כולל את מה שהיה בבג"צ. </w:t>
      </w: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צבי ענבר:</w:t>
      </w:r>
    </w:p>
    <w:p w:rsidR="00000000" w:rsidRDefault="006F4928">
      <w:pPr>
        <w:jc w:val="both"/>
        <w:rPr>
          <w:rFonts w:cs="David"/>
          <w:sz w:val="24"/>
          <w:u w:val="single"/>
          <w:rtl/>
        </w:rPr>
      </w:pPr>
    </w:p>
    <w:p w:rsidR="00000000" w:rsidRDefault="006F4928">
      <w:pPr>
        <w:pStyle w:val="31"/>
        <w:rPr>
          <w:rFonts w:cs="David"/>
          <w:sz w:val="24"/>
          <w:rtl/>
        </w:rPr>
      </w:pPr>
      <w:r>
        <w:rPr>
          <w:rFonts w:cs="David"/>
          <w:sz w:val="24"/>
          <w:rtl/>
        </w:rPr>
        <w:tab/>
        <w:t>הוועדה אישרה את הנוסח הזה. הוועדה אישרה את הפניה לוועדת אלוני עם שני הנושאים של מי שכיהן  פחות מ-4 שנים ולגבי  שרים, וועדת אלוני מתבקשת לאפשר לחבר הכנסת מ</w:t>
      </w:r>
      <w:r>
        <w:rPr>
          <w:rFonts w:cs="David"/>
          <w:sz w:val="24"/>
          <w:rtl/>
        </w:rPr>
        <w:t>איר שטרית להופיע בשם ועדת הכנסת.</w:t>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u w:val="single"/>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u w:val="single"/>
          <w:rtl/>
        </w:rPr>
        <w:t>הסרת הבקשה לרוויזיה</w:t>
      </w:r>
    </w:p>
    <w:p w:rsidR="00000000" w:rsidRDefault="006F4928">
      <w:pPr>
        <w:jc w:val="both"/>
        <w:rPr>
          <w:rFonts w:cs="David"/>
          <w:sz w:val="24"/>
          <w:u w:val="single"/>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דנו בנושא העוזרים הפרלמנטריים וקיבלנו שתי החלטות חשובות. בהתאם לפניית חברות הכנסת נעמי חזן, זהבה גלאון ואחרים, אנחנו מתבקשים לתת פתרון לבעייתם של מספר חבר</w:t>
      </w:r>
      <w:r>
        <w:rPr>
          <w:rFonts w:cs="David"/>
          <w:sz w:val="24"/>
          <w:rtl/>
        </w:rPr>
        <w:t>י כנסת שנתקלו בבעיה: הם מעסיקים בפועל שני עוזרים פרלמנטריים אקדמאים, ויקשה עליהם להעדיף אחד על פני השני.</w:t>
      </w:r>
    </w:p>
    <w:p w:rsidR="00000000" w:rsidRDefault="006F4928">
      <w:pPr>
        <w:jc w:val="both"/>
        <w:rPr>
          <w:rFonts w:cs="David"/>
          <w:sz w:val="24"/>
          <w:rtl/>
        </w:rPr>
      </w:pPr>
    </w:p>
    <w:p w:rsidR="00000000" w:rsidRDefault="006F4928">
      <w:pPr>
        <w:jc w:val="both"/>
        <w:rPr>
          <w:rFonts w:cs="David"/>
          <w:sz w:val="24"/>
          <w:rtl/>
        </w:rPr>
      </w:pPr>
      <w:r>
        <w:rPr>
          <w:rFonts w:cs="David"/>
          <w:sz w:val="24"/>
          <w:rtl/>
        </w:rPr>
        <w:tab/>
        <w:t>חשבתי על פתרון שלא יחרוג ממסגרת התקציב, והפתרון שאני מבקש לאשרו ולדעתי הוא עונה על הצורך, הוא זה: במסגרת  המלצות ועדת גלנור בעניין העסקת עוזרים פרלמנ</w:t>
      </w:r>
      <w:r>
        <w:rPr>
          <w:rFonts w:cs="David"/>
          <w:sz w:val="24"/>
          <w:rtl/>
        </w:rPr>
        <w:t xml:space="preserve">טריים מקצועיים ומינהליים, כהוראת מעבר מחליטים שחברי הכנסת המעסיקים כיום שני עוזרים פרלמנטריים אקדמיים בחוזה, יוכלו להמשיך להעסיקם, והמשכורת תחולק שווה בשווה בין השניים, כל עוד הם ממשיכים בעבודתם, או עד תום כהונתה של הכנסת ה-15. </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זהבה גלאון:</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אפשר לקחת ש</w:t>
      </w:r>
      <w:r>
        <w:rPr>
          <w:rFonts w:cs="David"/>
          <w:sz w:val="24"/>
          <w:rtl/>
        </w:rPr>
        <w:t>ני עוזרים, כאשר אחד מהם ידע מראש שהוא מקצועי.</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בואו לא נדבר בעלמא. אם קיימת בעיה ייחודית,  יפנו בקשר אליה ותתקבל החלטה לגביה.אני לא רוצה להרחיב את היריעה. אם תהיה בעיה, ועדת הכנסת תדון בה.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רוצה להבין: על-פי הוראת המעב</w:t>
      </w:r>
      <w:r>
        <w:rPr>
          <w:rFonts w:cs="David"/>
          <w:sz w:val="24"/>
          <w:rtl/>
        </w:rPr>
        <w:t>ר, לא מקבלים שני העוזרים משכורת אקדמאית אלא משכורת ביניים, בין המשכורת המינהלית למשכורת האקדמאית.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שתי המשכורות מחולקות, גם המקצועית וגם המינהלית, והיא מחולקת בין שני העוזרים. לא חורגים מהתקציב.</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בעד.</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מי בעד אישור?</w:t>
      </w:r>
    </w:p>
    <w:p w:rsidR="00000000" w:rsidRDefault="006F4928">
      <w:pPr>
        <w:jc w:val="both"/>
        <w:rPr>
          <w:rFonts w:cs="David"/>
          <w:sz w:val="24"/>
          <w:rtl/>
        </w:rPr>
      </w:pPr>
    </w:p>
    <w:p w:rsidR="00000000" w:rsidRDefault="006F4928">
      <w:pPr>
        <w:jc w:val="both"/>
        <w:rPr>
          <w:rFonts w:cs="David"/>
          <w:b/>
          <w:bCs/>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b/>
          <w:bCs/>
          <w:sz w:val="24"/>
          <w:rtl/>
        </w:rPr>
        <w:t>הצבעה</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 xml:space="preserve">  בעד אישור הבקשה  - רוב</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 xml:space="preserve">  נגד</w:t>
      </w:r>
      <w:r>
        <w:rPr>
          <w:rFonts w:cs="David"/>
          <w:sz w:val="24"/>
          <w:rtl/>
        </w:rPr>
        <w:tab/>
      </w:r>
      <w:r>
        <w:rPr>
          <w:rFonts w:cs="David"/>
          <w:sz w:val="24"/>
          <w:rtl/>
        </w:rPr>
        <w:tab/>
      </w:r>
      <w:r>
        <w:rPr>
          <w:rFonts w:cs="David"/>
          <w:sz w:val="24"/>
          <w:rtl/>
        </w:rPr>
        <w:tab/>
        <w:t xml:space="preserve">  - אין</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הבקשה אושרה</w:t>
      </w:r>
      <w:r>
        <w:rPr>
          <w:rFonts w:cs="David"/>
          <w:sz w:val="24"/>
          <w:rtl/>
        </w:rPr>
        <w:tab/>
      </w:r>
      <w:r>
        <w:rPr>
          <w:rFonts w:cs="David"/>
          <w:sz w:val="24"/>
          <w:rtl/>
        </w:rPr>
        <w:tab/>
      </w:r>
      <w:r>
        <w:rPr>
          <w:rFonts w:cs="David"/>
          <w:sz w:val="24"/>
          <w:rtl/>
        </w:rPr>
        <w:tab/>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רפי בלושטיין:</w:t>
      </w:r>
    </w:p>
    <w:p w:rsidR="00000000" w:rsidRDefault="006F4928">
      <w:pPr>
        <w:jc w:val="both"/>
        <w:rPr>
          <w:rFonts w:cs="David"/>
          <w:sz w:val="24"/>
          <w:u w:val="single"/>
          <w:rtl/>
        </w:rPr>
      </w:pPr>
    </w:p>
    <w:p w:rsidR="00000000" w:rsidRDefault="006F4928">
      <w:pPr>
        <w:jc w:val="both"/>
        <w:rPr>
          <w:rFonts w:cs="David"/>
          <w:sz w:val="24"/>
          <w:rtl/>
        </w:rPr>
      </w:pPr>
      <w:r>
        <w:rPr>
          <w:rFonts w:cs="David"/>
          <w:sz w:val="24"/>
          <w:rtl/>
        </w:rPr>
        <w:tab/>
        <w:t>החלטת ועדת גלנור אמרה ששני העוזרים יקבלו אש"ל ותוספת נסיעות---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אני מבקש להבהיר כי איננו מתכוונים להכנס עכשיו לכל נושא </w:t>
      </w:r>
      <w:r>
        <w:rPr>
          <w:rFonts w:cs="David"/>
          <w:sz w:val="24"/>
          <w:rtl/>
        </w:rPr>
        <w:t>העוזרים הפרלמנטריים.</w:t>
      </w: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תמי בן-חיים:</w:t>
      </w:r>
    </w:p>
    <w:p w:rsidR="00000000" w:rsidRDefault="006F4928">
      <w:pPr>
        <w:jc w:val="both"/>
        <w:rPr>
          <w:rFonts w:cs="David"/>
          <w:sz w:val="24"/>
          <w:u w:val="single"/>
          <w:rtl/>
        </w:rPr>
      </w:pPr>
    </w:p>
    <w:p w:rsidR="00000000" w:rsidRDefault="006F4928">
      <w:pPr>
        <w:jc w:val="both"/>
        <w:rPr>
          <w:rFonts w:cs="David"/>
          <w:sz w:val="24"/>
          <w:rtl/>
        </w:rPr>
      </w:pPr>
      <w:r>
        <w:rPr>
          <w:rFonts w:cs="David"/>
          <w:sz w:val="24"/>
          <w:rtl/>
        </w:rPr>
        <w:tab/>
        <w:t>זה עניין של יישום המלצות ועדת גלנור.</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לא יכול לקיים עכשיו דיון בוועדה, כי ישיבת המליאה מתקיימת ומיד תהיינה הצבעות. אלו הן ההחלטות שהתקבלו עד עכשיו. אם יש נושאים נוספים, תפנו אותם אלינו ונבדוק אות</w:t>
      </w:r>
      <w:r>
        <w:rPr>
          <w:rFonts w:cs="David"/>
          <w:sz w:val="24"/>
          <w:rtl/>
        </w:rPr>
        <w:t>ם במהלך הפגרה. אני מכיר את מסקנות ועדת גלנור. גם להחלטה הנוגעת לראש האופוזיציה לא נכנסתי עכשיו. כאשר יהיה לנו זמן במהלך הפגרה, נדון בכך.</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מציע הצעה לסדר: יש כאן נושאים רציניים מאד, ואני מציע שבשבוע הבא, במסגרת ישיבות הפגרה נדון גם בכך.</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בסדר.</w:t>
      </w:r>
    </w:p>
    <w:p w:rsidR="00000000" w:rsidRDefault="006F4928">
      <w:pPr>
        <w:jc w:val="both"/>
        <w:rPr>
          <w:rFonts w:cs="David"/>
          <w:sz w:val="24"/>
          <w:rtl/>
        </w:rPr>
      </w:pPr>
    </w:p>
    <w:p w:rsidR="00000000" w:rsidRDefault="006F4928">
      <w:pPr>
        <w:jc w:val="both"/>
        <w:rPr>
          <w:rFonts w:cs="David"/>
          <w:sz w:val="24"/>
          <w:rtl/>
        </w:rPr>
      </w:pPr>
      <w:r>
        <w:rPr>
          <w:rFonts w:cs="David"/>
          <w:sz w:val="24"/>
          <w:rtl/>
        </w:rPr>
        <w:tab/>
        <w:t xml:space="preserve"> </w:t>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r>
        <w:rPr>
          <w:rFonts w:cs="David"/>
          <w:sz w:val="24"/>
          <w:rtl/>
        </w:rPr>
        <w:t xml:space="preserve">  </w:t>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b/>
          <w:bCs/>
          <w:sz w:val="24"/>
          <w:u w:val="single"/>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b/>
          <w:bCs/>
          <w:sz w:val="24"/>
          <w:u w:val="single"/>
          <w:rtl/>
        </w:rPr>
        <w:t>פטור מחובת הנחה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יש חוק בעל משמעות חשובה למשטרה, ויש לפטור אותו מחובת ההנחה. מדובר בפטור מחובת הנחה על-פי  בקשת ועדת החוץ והביטחון, של הצעת חוק שירות הביטחון (תיקון מס</w:t>
      </w:r>
      <w:r>
        <w:rPr>
          <w:rFonts w:cs="David"/>
          <w:sz w:val="24"/>
          <w:rtl/>
        </w:rPr>
        <w:t>' 12), התש"ס-2000.  החוק מדבר על העברה של חיילים בשירות סדיר לכוחות המשטרה.</w:t>
      </w:r>
    </w:p>
    <w:p w:rsidR="00000000" w:rsidRDefault="006F4928">
      <w:pPr>
        <w:jc w:val="both"/>
        <w:rPr>
          <w:rFonts w:cs="David"/>
          <w:sz w:val="24"/>
          <w:rtl/>
        </w:rPr>
      </w:pPr>
    </w:p>
    <w:p w:rsidR="00000000" w:rsidRDefault="006F4928">
      <w:pPr>
        <w:jc w:val="both"/>
        <w:rPr>
          <w:rFonts w:cs="David"/>
          <w:b/>
          <w:bCs/>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w:t>
      </w:r>
      <w:r>
        <w:rPr>
          <w:rFonts w:cs="David"/>
          <w:b/>
          <w:bCs/>
          <w:sz w:val="24"/>
          <w:rtl/>
        </w:rPr>
        <w:t>הצבעה</w:t>
      </w:r>
    </w:p>
    <w:p w:rsidR="00000000" w:rsidRDefault="006F4928">
      <w:pPr>
        <w:jc w:val="both"/>
        <w:rPr>
          <w:rFonts w:cs="David"/>
          <w:b/>
          <w:bCs/>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t>בעד פטור מחובת הנחה בכל הקריאות – רוב</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נגד    -   אין</w:t>
      </w:r>
    </w:p>
    <w:p w:rsidR="00000000" w:rsidRDefault="006F4928">
      <w:pPr>
        <w:jc w:val="both"/>
        <w:rPr>
          <w:rFonts w:cs="David"/>
          <w:sz w:val="24"/>
          <w:rtl/>
        </w:rPr>
      </w:pPr>
      <w:r>
        <w:rPr>
          <w:rFonts w:cs="David"/>
          <w:sz w:val="24"/>
          <w:rtl/>
        </w:rPr>
        <w:tab/>
      </w:r>
      <w:r>
        <w:rPr>
          <w:rFonts w:cs="David"/>
          <w:sz w:val="24"/>
          <w:rtl/>
        </w:rPr>
        <w:tab/>
      </w:r>
      <w:r>
        <w:rPr>
          <w:rFonts w:cs="David"/>
          <w:sz w:val="24"/>
          <w:rtl/>
        </w:rPr>
        <w:tab/>
        <w:t xml:space="preserve">                  הבקשה אושרה </w:t>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r>
        <w:rPr>
          <w:rFonts w:cs="David"/>
          <w:sz w:val="24"/>
          <w:u w:val="single"/>
          <w:rtl/>
        </w:rPr>
        <w:t>מירי פרנקל-שור:</w:t>
      </w:r>
    </w:p>
    <w:p w:rsidR="00000000" w:rsidRDefault="006F4928">
      <w:pPr>
        <w:jc w:val="both"/>
        <w:rPr>
          <w:rFonts w:cs="David"/>
          <w:sz w:val="24"/>
          <w:rtl/>
        </w:rPr>
      </w:pPr>
    </w:p>
    <w:p w:rsidR="00000000" w:rsidRDefault="006F4928">
      <w:pPr>
        <w:jc w:val="both"/>
        <w:rPr>
          <w:rFonts w:cs="David"/>
          <w:sz w:val="24"/>
          <w:rtl/>
        </w:rPr>
      </w:pPr>
      <w:r>
        <w:rPr>
          <w:rFonts w:cs="David"/>
          <w:sz w:val="24"/>
          <w:rtl/>
        </w:rPr>
        <w:tab/>
        <w:t>מדובר במתן אפשרות גם לחיילים שיש להם פרופיל רפואי</w:t>
      </w:r>
      <w:r>
        <w:rPr>
          <w:rFonts w:cs="David"/>
          <w:sz w:val="24"/>
          <w:rtl/>
        </w:rPr>
        <w:t xml:space="preserve"> נמוך להתגייס לצבא לא רק כמתנדבים.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זה מה שאישרנו.</w:t>
      </w:r>
    </w:p>
    <w:p w:rsidR="00000000" w:rsidRDefault="006F4928">
      <w:pPr>
        <w:jc w:val="both"/>
        <w:rPr>
          <w:rFonts w:cs="David"/>
          <w:sz w:val="24"/>
          <w:u w:val="single"/>
          <w:rtl/>
        </w:rPr>
      </w:pPr>
    </w:p>
    <w:p w:rsidR="00000000" w:rsidRDefault="006F4928">
      <w:pPr>
        <w:jc w:val="both"/>
        <w:rPr>
          <w:rFonts w:cs="David"/>
          <w:sz w:val="24"/>
          <w:u w:val="single"/>
          <w:rtl/>
        </w:rPr>
      </w:pPr>
      <w:r>
        <w:rPr>
          <w:rFonts w:cs="David"/>
          <w:sz w:val="24"/>
          <w:u w:val="single"/>
          <w:rtl/>
        </w:rPr>
        <w:t>מירי פרנקל-שור:</w:t>
      </w:r>
    </w:p>
    <w:p w:rsidR="00000000" w:rsidRDefault="006F4928">
      <w:pPr>
        <w:jc w:val="both"/>
        <w:rPr>
          <w:rFonts w:cs="David"/>
          <w:sz w:val="24"/>
          <w:rtl/>
        </w:rPr>
      </w:pPr>
    </w:p>
    <w:p w:rsidR="00000000" w:rsidRDefault="006F4928">
      <w:pPr>
        <w:jc w:val="both"/>
        <w:rPr>
          <w:rFonts w:cs="David"/>
          <w:sz w:val="24"/>
          <w:rtl/>
        </w:rPr>
      </w:pPr>
      <w:r>
        <w:rPr>
          <w:rFonts w:cs="David"/>
          <w:sz w:val="24"/>
          <w:rtl/>
        </w:rPr>
        <w:tab/>
        <w:t>זה מה שאישרתם.</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מדובר בהכרה בשירות במשטרה כשירות מוכר ( תיקון מס' 3), התש"ס-2000 . אני מבקש לפטור את החוק על-פי בקשת ועדת החוץ והביטחון, מחובת הנח</w:t>
      </w:r>
      <w:r>
        <w:rPr>
          <w:rFonts w:cs="David"/>
          <w:sz w:val="24"/>
          <w:rtl/>
        </w:rPr>
        <w:t>ה.</w:t>
      </w:r>
    </w:p>
    <w:p w:rsidR="00000000" w:rsidRDefault="006F4928">
      <w:pPr>
        <w:jc w:val="both"/>
        <w:rPr>
          <w:rFonts w:cs="David"/>
          <w:sz w:val="24"/>
          <w:rtl/>
        </w:rPr>
      </w:pPr>
    </w:p>
    <w:p w:rsidR="00000000" w:rsidRDefault="006F4928">
      <w:pPr>
        <w:jc w:val="both"/>
        <w:rPr>
          <w:rFonts w:cs="David"/>
          <w:b/>
          <w:bCs/>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b/>
          <w:bCs/>
          <w:sz w:val="24"/>
          <w:rtl/>
        </w:rPr>
        <w:t>הצבעה</w:t>
      </w:r>
    </w:p>
    <w:p w:rsidR="00000000" w:rsidRDefault="006F4928">
      <w:pPr>
        <w:jc w:val="both"/>
        <w:rPr>
          <w:rFonts w:cs="David"/>
          <w:b/>
          <w:bCs/>
          <w:sz w:val="24"/>
          <w:rtl/>
        </w:rPr>
      </w:pPr>
      <w:r>
        <w:rPr>
          <w:rFonts w:cs="David"/>
          <w:b/>
          <w:bCs/>
          <w:sz w:val="24"/>
          <w:rtl/>
        </w:rPr>
        <w:tab/>
      </w:r>
      <w:r>
        <w:rPr>
          <w:rFonts w:cs="David"/>
          <w:b/>
          <w:bCs/>
          <w:sz w:val="24"/>
          <w:rtl/>
        </w:rPr>
        <w:tab/>
      </w:r>
      <w:r>
        <w:rPr>
          <w:rFonts w:cs="David"/>
          <w:b/>
          <w:bCs/>
          <w:sz w:val="24"/>
          <w:rtl/>
        </w:rPr>
        <w:tab/>
        <w:t xml:space="preserve">   </w:t>
      </w:r>
    </w:p>
    <w:p w:rsidR="00000000" w:rsidRDefault="006F4928">
      <w:pPr>
        <w:ind w:firstLine="567"/>
        <w:jc w:val="both"/>
        <w:rPr>
          <w:rFonts w:cs="David"/>
          <w:sz w:val="24"/>
          <w:rtl/>
        </w:rPr>
      </w:pPr>
      <w:r>
        <w:rPr>
          <w:rFonts w:cs="David"/>
          <w:b/>
          <w:bCs/>
          <w:sz w:val="24"/>
          <w:rtl/>
        </w:rPr>
        <w:tab/>
        <w:t xml:space="preserve">       </w:t>
      </w:r>
      <w:r>
        <w:rPr>
          <w:rFonts w:cs="David"/>
          <w:sz w:val="24"/>
          <w:rtl/>
        </w:rPr>
        <w:t>בעד פטור מחובת הנחה בכל הקריאות – רוב</w:t>
      </w:r>
    </w:p>
    <w:p w:rsidR="00000000" w:rsidRDefault="006F4928">
      <w:pPr>
        <w:jc w:val="both"/>
        <w:rPr>
          <w:rFonts w:cs="David"/>
          <w:sz w:val="24"/>
          <w:rtl/>
        </w:rPr>
      </w:pPr>
      <w:r>
        <w:rPr>
          <w:rFonts w:cs="David"/>
          <w:sz w:val="24"/>
          <w:rtl/>
        </w:rPr>
        <w:t xml:space="preserve"> </w:t>
      </w:r>
      <w:r>
        <w:rPr>
          <w:rFonts w:cs="David"/>
          <w:b/>
          <w:bCs/>
          <w:sz w:val="24"/>
          <w:rtl/>
        </w:rPr>
        <w:t xml:space="preserve"> </w:t>
      </w:r>
      <w:r>
        <w:rPr>
          <w:rFonts w:cs="David"/>
          <w:b/>
          <w:bCs/>
          <w:sz w:val="24"/>
          <w:rtl/>
        </w:rPr>
        <w:tab/>
      </w:r>
      <w:r>
        <w:rPr>
          <w:rFonts w:cs="David"/>
          <w:b/>
          <w:bCs/>
          <w:sz w:val="24"/>
          <w:rtl/>
        </w:rPr>
        <w:tab/>
      </w:r>
      <w:r>
        <w:rPr>
          <w:rFonts w:cs="David"/>
          <w:b/>
          <w:bCs/>
          <w:sz w:val="24"/>
          <w:rtl/>
        </w:rPr>
        <w:tab/>
      </w:r>
      <w:r>
        <w:rPr>
          <w:rFonts w:cs="David"/>
          <w:b/>
          <w:bCs/>
          <w:sz w:val="24"/>
          <w:rtl/>
        </w:rPr>
        <w:tab/>
        <w:t xml:space="preserve">         </w:t>
      </w:r>
      <w:r>
        <w:rPr>
          <w:rFonts w:cs="David"/>
          <w:sz w:val="24"/>
          <w:rtl/>
        </w:rPr>
        <w:t>נגד    -   אין</w:t>
      </w:r>
    </w:p>
    <w:p w:rsidR="00000000" w:rsidRDefault="006F4928">
      <w:pPr>
        <w:jc w:val="both"/>
        <w:rPr>
          <w:rFonts w:cs="David"/>
          <w:sz w:val="24"/>
          <w:rtl/>
        </w:rPr>
      </w:pPr>
      <w:r>
        <w:rPr>
          <w:rFonts w:cs="David"/>
          <w:sz w:val="24"/>
          <w:rtl/>
        </w:rPr>
        <w:t xml:space="preserve">                                          הפטור מחובת הנחה אושר</w:t>
      </w:r>
    </w:p>
    <w:p w:rsidR="00000000" w:rsidRDefault="006F4928">
      <w:pPr>
        <w:jc w:val="both"/>
        <w:rPr>
          <w:rFonts w:cs="David"/>
          <w:sz w:val="24"/>
          <w:rtl/>
        </w:rPr>
      </w:pPr>
    </w:p>
    <w:p w:rsidR="00000000" w:rsidRDefault="006F4928">
      <w:pPr>
        <w:jc w:val="both"/>
        <w:rPr>
          <w:rFonts w:cs="David"/>
          <w:b/>
          <w:bCs/>
          <w:sz w:val="24"/>
          <w:rtl/>
        </w:rPr>
      </w:pPr>
      <w:r>
        <w:rPr>
          <w:rFonts w:cs="David"/>
          <w:b/>
          <w:bCs/>
          <w:sz w:val="24"/>
          <w:rtl/>
        </w:rPr>
        <w:tab/>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b/>
          <w:bCs/>
          <w:sz w:val="24"/>
          <w:u w:val="single"/>
          <w:rtl/>
        </w:rPr>
      </w:pPr>
      <w:r>
        <w:rPr>
          <w:rFonts w:cs="David"/>
          <w:sz w:val="24"/>
          <w:rtl/>
        </w:rPr>
        <w:t xml:space="preserve">                                                             </w:t>
      </w:r>
      <w:r>
        <w:rPr>
          <w:rFonts w:cs="David"/>
          <w:b/>
          <w:bCs/>
          <w:sz w:val="24"/>
          <w:u w:val="single"/>
          <w:rtl/>
        </w:rPr>
        <w:t xml:space="preserve"> שונות</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w:t>
      </w:r>
      <w:r>
        <w:rPr>
          <w:rFonts w:cs="David"/>
          <w:sz w:val="24"/>
          <w:u w:val="single"/>
          <w:rtl/>
        </w:rPr>
        <w:t>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מכסת שיחות הטלפונים שאושרה לעוזרים הטלפונים היא בסך 300 ₪,  ובאישור מיוחד 400 ₪, כאשר חבר הכנסת צריך לנמק מדוע אישר זאת בחודש מסוים.  אם לא היתה פעילות מיוחדת שהצדיקה הוצאה מיוחדת כזו,  הבקשה לא היתה מאושרת. בתקופת הפגרה המכסה היא 200 ₪.</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אליעזר</w:t>
      </w:r>
      <w:r>
        <w:rPr>
          <w:rFonts w:cs="David"/>
          <w:sz w:val="24"/>
          <w:u w:val="single"/>
          <w:rtl/>
        </w:rPr>
        <w:t xml:space="preserve"> זנדברג:</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בתקופת הפגרה צריך להגדיל את המכסה, כי העבודה לא מתבצעת מהכנסת. </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קובע שהמכסה תהיה 300 ₪, ובמקרים מיוחדים 400 ₪ . </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כולל בפגרה.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לא אומר כולל בפגרה.</w:t>
      </w:r>
    </w:p>
    <w:p w:rsidR="00000000" w:rsidRDefault="006F4928">
      <w:pPr>
        <w:jc w:val="both"/>
        <w:rPr>
          <w:rFonts w:cs="David"/>
          <w:b/>
          <w:bCs/>
          <w:sz w:val="24"/>
          <w:u w:val="single"/>
          <w:rtl/>
        </w:rPr>
      </w:pPr>
      <w:r>
        <w:rPr>
          <w:rFonts w:cs="David"/>
          <w:b/>
          <w:bCs/>
          <w:sz w:val="24"/>
          <w:u w:val="single"/>
          <w:rtl/>
        </w:rPr>
        <w:t xml:space="preserve"> </w:t>
      </w:r>
    </w:p>
    <w:p w:rsidR="00000000" w:rsidRDefault="006F4928">
      <w:pPr>
        <w:rPr>
          <w:rFonts w:cs="David"/>
          <w:sz w:val="24"/>
          <w:u w:val="single"/>
          <w:rtl/>
        </w:rPr>
      </w:pPr>
      <w:r>
        <w:rPr>
          <w:rFonts w:cs="David"/>
          <w:sz w:val="24"/>
          <w:u w:val="single"/>
          <w:rtl/>
        </w:rPr>
        <w:t>משולם נהרי:</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חוק הפיקוח על בת</w:t>
      </w:r>
      <w:r>
        <w:rPr>
          <w:rFonts w:cs="David"/>
          <w:sz w:val="24"/>
          <w:rtl/>
        </w:rPr>
        <w:t>י-ספר קובע כי כדי שבית-ספר יוכל לקבל רשיון, הוא צריך לקיים תנאי תברואה ובטיחות נאותים. החוק מפרט ומרחיב את חובות בית הספר בתחומים אלה. אבל משום מה קרה דבר מוזר: נכתב בחוק, למעט בתי-ספר שהעובדים בו הם עובדי מדינה, הווה אומר החינוך הרשמי. יוצא איפוא שבתי-ספר</w:t>
      </w:r>
      <w:r>
        <w:rPr>
          <w:rFonts w:cs="David"/>
          <w:sz w:val="24"/>
          <w:rtl/>
        </w:rPr>
        <w:t xml:space="preserve"> מוכרים שאינם רשמיים מחוייבים בקיום תנאי בטיחות, כלומר להביא מהנדסי בטיחות, יועצי בטיחות וכו', ואילו בחינוך הרשמי אין חובה כזו. אנחנו מוצאים עצמנו מתווכחים בוועדת החינוך, כאשר משרד החינוך מטיל את האחריות לנושא על השלטון המקומי, והשלטון המקומי זורק אותו למש</w:t>
      </w:r>
      <w:r>
        <w:rPr>
          <w:rFonts w:cs="David"/>
          <w:sz w:val="24"/>
          <w:rtl/>
        </w:rPr>
        <w:t>רד החינוך. ברוב בתי הספר קיימים ליקויי בטיחות, אך אי אפשר לסגור אותם מבחינה חוקית והם ממשיכים לקבל רשיון.</w:t>
      </w:r>
    </w:p>
    <w:p w:rsidR="00000000" w:rsidRDefault="006F4928">
      <w:pPr>
        <w:jc w:val="both"/>
        <w:rPr>
          <w:rFonts w:cs="David"/>
          <w:sz w:val="24"/>
          <w:rtl/>
        </w:rPr>
      </w:pPr>
    </w:p>
    <w:p w:rsidR="00000000" w:rsidRDefault="006F4928">
      <w:pPr>
        <w:jc w:val="both"/>
        <w:rPr>
          <w:rFonts w:cs="David"/>
          <w:sz w:val="24"/>
          <w:rtl/>
        </w:rPr>
      </w:pPr>
      <w:r>
        <w:rPr>
          <w:rFonts w:cs="David"/>
          <w:sz w:val="24"/>
          <w:rtl/>
        </w:rPr>
        <w:tab/>
        <w:t>בהצעת החוק אני מבקש לבטל את המילה "למעט", ולכתוב כי על כל בתי הספר במדינת ישראל  יחול חוק הפיקוח. החוק יוכל להיות מוגש עוד הלילה לקריאה טרומית, על מ</w:t>
      </w:r>
      <w:r>
        <w:rPr>
          <w:rFonts w:cs="David"/>
          <w:sz w:val="24"/>
          <w:rtl/>
        </w:rPr>
        <w:t>נת לקדם את הנושא בוועדת החינוך.</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אתה חייב קודם-כל להגיש את הצעת החוק.</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הוא הניח אותו, הוא הגיש בקשה. היות ומדובר בהצעת חוק טרומית הנוגעת לבטיחות בבתי הספר, אני מציע לאשר את הבקשה. אם יצליח חבר הכנסת נהרי להעבירה עוד היום </w:t>
      </w:r>
      <w:r>
        <w:rPr>
          <w:rFonts w:cs="David"/>
          <w:sz w:val="24"/>
          <w:rtl/>
        </w:rPr>
        <w:t>במליאה, מה טוב. אם לא, יביא אותה פעם נוספת.</w:t>
      </w:r>
    </w:p>
    <w:p w:rsidR="00000000" w:rsidRDefault="006F4928">
      <w:pPr>
        <w:jc w:val="both"/>
        <w:rPr>
          <w:rFonts w:cs="David"/>
          <w:sz w:val="24"/>
          <w:rtl/>
        </w:rPr>
      </w:pPr>
    </w:p>
    <w:p w:rsidR="00000000" w:rsidRDefault="006F4928">
      <w:pPr>
        <w:jc w:val="both"/>
        <w:rPr>
          <w:rFonts w:cs="David"/>
          <w:b/>
          <w:bCs/>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b/>
          <w:bCs/>
          <w:sz w:val="24"/>
          <w:rtl/>
        </w:rPr>
        <w:t>הצבעה</w:t>
      </w:r>
    </w:p>
    <w:p w:rsidR="00000000" w:rsidRDefault="006F4928">
      <w:pPr>
        <w:jc w:val="both"/>
        <w:rPr>
          <w:rFonts w:cs="David"/>
          <w:sz w:val="24"/>
          <w:rtl/>
        </w:rPr>
      </w:pPr>
    </w:p>
    <w:p w:rsidR="00000000" w:rsidRDefault="006F4928">
      <w:pPr>
        <w:jc w:val="both"/>
        <w:rPr>
          <w:rFonts w:cs="David"/>
          <w:sz w:val="24"/>
          <w:rtl/>
        </w:rPr>
      </w:pPr>
      <w:r>
        <w:rPr>
          <w:rFonts w:cs="David"/>
          <w:sz w:val="24"/>
          <w:rtl/>
        </w:rPr>
        <w:tab/>
      </w:r>
      <w:r>
        <w:rPr>
          <w:rFonts w:cs="David"/>
          <w:sz w:val="24"/>
          <w:rtl/>
        </w:rPr>
        <w:tab/>
      </w:r>
      <w:r>
        <w:rPr>
          <w:rFonts w:cs="David"/>
          <w:sz w:val="24"/>
          <w:rtl/>
        </w:rPr>
        <w:tab/>
        <w:t>בעד אישור הבקשה להקדמת הדיון    -  רוב</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נגד      -   אין</w:t>
      </w:r>
    </w:p>
    <w:p w:rsidR="00000000" w:rsidRDefault="006F492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 xml:space="preserve">        הבקשה אושרה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החלטת חסינות חברי הכנסת של ועדת גלנור אושרה. בסעיף 4 נאמר: חבר הכנסת זכאי להתקנה  ולהחזקה של מכ</w:t>
      </w:r>
      <w:r>
        <w:rPr>
          <w:rFonts w:cs="David"/>
          <w:sz w:val="24"/>
          <w:rtl/>
        </w:rPr>
        <w:t>שיר פקסימליה בדירתו. זה צריך לכלול קו טלפון, אחרת נוצר מצב אבסורדי.</w:t>
      </w:r>
    </w:p>
    <w:p w:rsidR="00000000" w:rsidRDefault="006F4928">
      <w:pPr>
        <w:jc w:val="both"/>
        <w:rPr>
          <w:rFonts w:cs="David"/>
          <w:sz w:val="24"/>
          <w:rtl/>
        </w:rPr>
      </w:pPr>
    </w:p>
    <w:p w:rsidR="00000000" w:rsidRDefault="006F4928">
      <w:pPr>
        <w:jc w:val="both"/>
        <w:rPr>
          <w:rFonts w:cs="David"/>
          <w:sz w:val="24"/>
          <w:u w:val="single"/>
          <w:rtl/>
        </w:rPr>
      </w:pPr>
      <w:r>
        <w:rPr>
          <w:rFonts w:cs="David"/>
          <w:sz w:val="24"/>
          <w:u w:val="single"/>
          <w:rtl/>
        </w:rPr>
        <w:t>אבי לוי:</w:t>
      </w:r>
    </w:p>
    <w:p w:rsidR="00000000" w:rsidRDefault="006F4928">
      <w:pPr>
        <w:jc w:val="both"/>
        <w:rPr>
          <w:rFonts w:cs="David"/>
          <w:sz w:val="24"/>
          <w:u w:val="single"/>
          <w:rtl/>
        </w:rPr>
      </w:pPr>
    </w:p>
    <w:p w:rsidR="00000000" w:rsidRDefault="006F4928">
      <w:pPr>
        <w:jc w:val="both"/>
        <w:rPr>
          <w:rFonts w:cs="David"/>
          <w:sz w:val="24"/>
          <w:rtl/>
        </w:rPr>
      </w:pPr>
      <w:r>
        <w:rPr>
          <w:rFonts w:cs="David"/>
          <w:sz w:val="24"/>
          <w:rtl/>
        </w:rPr>
        <w:tab/>
        <w:t>נוסח ועדת גלנור מדבר על מכשיר פקס' בבית, לא כולל קו נוסף. הם הדגישו את זה וזו הבעיה.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אם אתה מכריח אותי לשים את הפקס' על הטלפון, הרי מדובר באותה הוצאה.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אליעזר ז</w:t>
      </w:r>
      <w:r>
        <w:rPr>
          <w:rFonts w:cs="David"/>
          <w:sz w:val="24"/>
          <w:u w:val="single"/>
          <w:rtl/>
        </w:rPr>
        <w:t>נדברג:</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אם יש לי קו אחד בלבד, והוא קו </w:t>
      </w:r>
      <w:r>
        <w:rPr>
          <w:rFonts w:cs="David"/>
        </w:rPr>
        <w:t>ISDN</w:t>
      </w:r>
      <w:r>
        <w:rPr>
          <w:rFonts w:cs="David"/>
          <w:sz w:val="24"/>
          <w:rtl/>
        </w:rPr>
        <w:t xml:space="preserve"> , האם מחזיקים אותו?</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קו </w:t>
      </w:r>
      <w:r>
        <w:rPr>
          <w:rFonts w:cs="David"/>
        </w:rPr>
        <w:t>ISDN</w:t>
      </w:r>
      <w:r>
        <w:rPr>
          <w:rFonts w:cs="David"/>
          <w:sz w:val="24"/>
          <w:rtl/>
        </w:rPr>
        <w:t xml:space="preserve"> הוא קו שמעביר בקו טלפון כמות נתונים גדולה פי 120 מאשר בקו טלפון רגיל.</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לא בכל מקום "בזק" מתקינה אותו, למשל לא באלקנה.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מאיר שטרית:</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בקו </w:t>
      </w:r>
      <w:r>
        <w:rPr>
          <w:rFonts w:cs="David"/>
        </w:rPr>
        <w:t>ISDN</w:t>
      </w:r>
      <w:r>
        <w:rPr>
          <w:rFonts w:cs="David"/>
          <w:sz w:val="24"/>
          <w:rtl/>
        </w:rPr>
        <w:t xml:space="preserve"> אתה מעביר</w:t>
      </w:r>
      <w:r>
        <w:rPr>
          <w:rFonts w:cs="David"/>
          <w:sz w:val="24"/>
          <w:rtl/>
        </w:rPr>
        <w:t xml:space="preserve"> נתונים במהירות הרבה יותר גדולה מאשר בקו טלפון רגיל. לאותו קו אתה יכול לחבר בו-זמנית עד 4 טלפונים: פקס', מחשב, טלפון ועוד מכשיר.</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שאול יהלום:</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אתה מנסה לשכנע את מי שאין לו קו כזה?  זו אפליה בין מי שיש לו למי שאין לו קו כזה.</w:t>
      </w:r>
    </w:p>
    <w:p w:rsidR="00000000" w:rsidRDefault="006F4928">
      <w:pPr>
        <w:jc w:val="both"/>
        <w:rPr>
          <w:rFonts w:cs="David"/>
          <w:sz w:val="24"/>
          <w:rtl/>
        </w:rPr>
      </w:pPr>
    </w:p>
    <w:p w:rsidR="00000000" w:rsidRDefault="006F4928">
      <w:pPr>
        <w:rPr>
          <w:rFonts w:cs="David"/>
          <w:sz w:val="24"/>
          <w:u w:val="single"/>
          <w:rtl/>
        </w:rPr>
      </w:pPr>
      <w:r>
        <w:rPr>
          <w:rFonts w:cs="David"/>
          <w:sz w:val="24"/>
          <w:u w:val="single"/>
          <w:rtl/>
        </w:rPr>
        <w:t>היו"ר סאלח טריף:</w:t>
      </w:r>
    </w:p>
    <w:p w:rsidR="00000000" w:rsidRDefault="006F4928">
      <w:pPr>
        <w:rPr>
          <w:rFonts w:cs="David"/>
          <w:sz w:val="24"/>
          <w:u w:val="single"/>
          <w:rtl/>
        </w:rPr>
      </w:pPr>
    </w:p>
    <w:p w:rsidR="00000000" w:rsidRDefault="006F4928">
      <w:pPr>
        <w:jc w:val="both"/>
        <w:rPr>
          <w:rFonts w:cs="David"/>
          <w:sz w:val="24"/>
          <w:rtl/>
        </w:rPr>
      </w:pPr>
      <w:r>
        <w:rPr>
          <w:rFonts w:cs="David"/>
          <w:sz w:val="24"/>
          <w:rtl/>
        </w:rPr>
        <w:tab/>
        <w:t xml:space="preserve"> אני מודה </w:t>
      </w:r>
      <w:r>
        <w:rPr>
          <w:rFonts w:cs="David"/>
          <w:sz w:val="24"/>
          <w:rtl/>
        </w:rPr>
        <w:t>לכם.</w:t>
      </w:r>
    </w:p>
    <w:p w:rsidR="00000000" w:rsidRDefault="006F4928">
      <w:pPr>
        <w:jc w:val="both"/>
        <w:rPr>
          <w:rFonts w:cs="David"/>
          <w:sz w:val="24"/>
          <w:rtl/>
        </w:rPr>
      </w:pPr>
    </w:p>
    <w:p w:rsidR="00000000" w:rsidRDefault="006F4928">
      <w:pPr>
        <w:jc w:val="both"/>
        <w:rPr>
          <w:rFonts w:cs="David"/>
          <w:sz w:val="24"/>
          <w:rtl/>
        </w:rPr>
      </w:pPr>
      <w:r>
        <w:rPr>
          <w:rFonts w:cs="David"/>
          <w:sz w:val="24"/>
          <w:rtl/>
        </w:rPr>
        <w:t>(הישיבה ננעלה בשעה 11:35)</w:t>
      </w: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p>
    <w:p w:rsidR="00000000" w:rsidRDefault="006F4928">
      <w:pPr>
        <w:jc w:val="both"/>
        <w:rPr>
          <w:rFonts w:cs="David"/>
          <w:sz w:val="24"/>
          <w:rtl/>
        </w:rPr>
      </w:pPr>
      <w:r>
        <w:rPr>
          <w:rFonts w:cs="David"/>
          <w:sz w:val="24"/>
          <w:rtl/>
        </w:rPr>
        <w:t xml:space="preserve">       </w:t>
      </w:r>
    </w:p>
    <w:p w:rsidR="00000000" w:rsidRDefault="006F4928">
      <w:pPr>
        <w:jc w:val="both"/>
        <w:rPr>
          <w:rFonts w:cs="David"/>
          <w:sz w:val="24"/>
          <w:rtl/>
        </w:rPr>
      </w:pPr>
      <w:r>
        <w:rPr>
          <w:rFonts w:cs="David"/>
          <w:sz w:val="24"/>
          <w:rtl/>
        </w:rPr>
        <w:t xml:space="preserve"> </w:t>
      </w:r>
    </w:p>
    <w:p w:rsidR="00000000" w:rsidRDefault="006F4928">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F4928">
      <w:r>
        <w:separator/>
      </w:r>
    </w:p>
  </w:endnote>
  <w:endnote w:type="continuationSeparator" w:id="0">
    <w:p w:rsidR="00000000" w:rsidRDefault="006F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4928">
    <w:pPr>
      <w:pStyle w:val="a7"/>
      <w:rPr>
        <w:rFonts w:cs="David"/>
        <w:sz w:val="24"/>
        <w:rtl/>
      </w:rPr>
    </w:pPr>
  </w:p>
  <w:p w:rsidR="00000000" w:rsidRDefault="006F4928">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F4928">
      <w:r>
        <w:separator/>
      </w:r>
    </w:p>
  </w:footnote>
  <w:footnote w:type="continuationSeparator" w:id="0">
    <w:p w:rsidR="00000000" w:rsidRDefault="006F4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492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6F4928">
    <w:pPr>
      <w:pStyle w:val="a5"/>
      <w:ind w:right="360"/>
      <w:rPr>
        <w:rFonts w:cs="David"/>
        <w:sz w:val="24"/>
        <w:rtl/>
      </w:rPr>
    </w:pPr>
    <w:r>
      <w:rPr>
        <w:rFonts w:cs="David"/>
        <w:sz w:val="24"/>
        <w:rtl/>
      </w:rPr>
      <w:t>ועדת הכנסת</w:t>
    </w:r>
  </w:p>
  <w:p w:rsidR="00000000" w:rsidRDefault="006F4928">
    <w:pPr>
      <w:pStyle w:val="a5"/>
      <w:ind w:right="360"/>
      <w:rPr>
        <w:rStyle w:val="a9"/>
        <w:rFonts w:cs="David"/>
        <w:sz w:val="24"/>
        <w:rtl/>
      </w:rPr>
    </w:pPr>
    <w:r>
      <w:rPr>
        <w:rFonts w:cs="David"/>
        <w:sz w:val="24"/>
        <w:rtl/>
      </w:rPr>
      <w:t>02/08/2000</w:t>
    </w:r>
  </w:p>
  <w:p w:rsidR="00000000" w:rsidRDefault="006F4928">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4447"/>
    <w:multiLevelType w:val="hybridMultilevel"/>
    <w:tmpl w:val="D6867EAC"/>
    <w:lvl w:ilvl="0" w:tplc="D8142F3E">
      <w:start w:val="2"/>
      <w:numFmt w:val="decimal"/>
      <w:lvlText w:val="%1."/>
      <w:lvlJc w:val="left"/>
      <w:pPr>
        <w:tabs>
          <w:tab w:val="num" w:pos="2145"/>
        </w:tabs>
        <w:ind w:left="2145" w:hanging="360"/>
      </w:pPr>
      <w:rPr>
        <w:rFonts w:ascii="Times New Roman" w:hAnsi="Times New Roman" w:cs="Times New Roman" w:hint="default"/>
      </w:rPr>
    </w:lvl>
    <w:lvl w:ilvl="1" w:tplc="040D0019">
      <w:start w:val="1"/>
      <w:numFmt w:val="lowerLetter"/>
      <w:lvlText w:val="%2."/>
      <w:lvlJc w:val="left"/>
      <w:pPr>
        <w:tabs>
          <w:tab w:val="num" w:pos="2865"/>
        </w:tabs>
        <w:ind w:left="2865" w:hanging="360"/>
      </w:pPr>
      <w:rPr>
        <w:rFonts w:ascii="Times New Roman" w:hAnsi="Times New Roman" w:cs="Times New Roman"/>
      </w:rPr>
    </w:lvl>
    <w:lvl w:ilvl="2" w:tplc="040D001B">
      <w:start w:val="1"/>
      <w:numFmt w:val="lowerRoman"/>
      <w:lvlText w:val="%3."/>
      <w:lvlJc w:val="right"/>
      <w:pPr>
        <w:tabs>
          <w:tab w:val="num" w:pos="3585"/>
        </w:tabs>
        <w:ind w:left="3585" w:hanging="180"/>
      </w:pPr>
      <w:rPr>
        <w:rFonts w:ascii="Times New Roman" w:hAnsi="Times New Roman" w:cs="Times New Roman"/>
      </w:rPr>
    </w:lvl>
    <w:lvl w:ilvl="3" w:tplc="040D000F">
      <w:start w:val="1"/>
      <w:numFmt w:val="decimal"/>
      <w:lvlText w:val="%4."/>
      <w:lvlJc w:val="left"/>
      <w:pPr>
        <w:tabs>
          <w:tab w:val="num" w:pos="4305"/>
        </w:tabs>
        <w:ind w:left="4305" w:hanging="360"/>
      </w:pPr>
      <w:rPr>
        <w:rFonts w:ascii="Times New Roman" w:hAnsi="Times New Roman" w:cs="Times New Roman"/>
      </w:rPr>
    </w:lvl>
    <w:lvl w:ilvl="4" w:tplc="040D0019">
      <w:start w:val="1"/>
      <w:numFmt w:val="lowerLetter"/>
      <w:lvlText w:val="%5."/>
      <w:lvlJc w:val="left"/>
      <w:pPr>
        <w:tabs>
          <w:tab w:val="num" w:pos="5025"/>
        </w:tabs>
        <w:ind w:left="5025" w:hanging="360"/>
      </w:pPr>
      <w:rPr>
        <w:rFonts w:ascii="Times New Roman" w:hAnsi="Times New Roman" w:cs="Times New Roman"/>
      </w:rPr>
    </w:lvl>
    <w:lvl w:ilvl="5" w:tplc="040D001B">
      <w:start w:val="1"/>
      <w:numFmt w:val="lowerRoman"/>
      <w:lvlText w:val="%6."/>
      <w:lvlJc w:val="right"/>
      <w:pPr>
        <w:tabs>
          <w:tab w:val="num" w:pos="5745"/>
        </w:tabs>
        <w:ind w:left="5745" w:hanging="180"/>
      </w:pPr>
      <w:rPr>
        <w:rFonts w:ascii="Times New Roman" w:hAnsi="Times New Roman" w:cs="Times New Roman"/>
      </w:rPr>
    </w:lvl>
    <w:lvl w:ilvl="6" w:tplc="040D000F">
      <w:start w:val="1"/>
      <w:numFmt w:val="decimal"/>
      <w:lvlText w:val="%7."/>
      <w:lvlJc w:val="left"/>
      <w:pPr>
        <w:tabs>
          <w:tab w:val="num" w:pos="6465"/>
        </w:tabs>
        <w:ind w:left="6465" w:hanging="360"/>
      </w:pPr>
      <w:rPr>
        <w:rFonts w:ascii="Times New Roman" w:hAnsi="Times New Roman" w:cs="Times New Roman"/>
      </w:rPr>
    </w:lvl>
    <w:lvl w:ilvl="7" w:tplc="040D0019">
      <w:start w:val="1"/>
      <w:numFmt w:val="lowerLetter"/>
      <w:lvlText w:val="%8."/>
      <w:lvlJc w:val="left"/>
      <w:pPr>
        <w:tabs>
          <w:tab w:val="num" w:pos="7185"/>
        </w:tabs>
        <w:ind w:left="7185" w:hanging="360"/>
      </w:pPr>
      <w:rPr>
        <w:rFonts w:ascii="Times New Roman" w:hAnsi="Times New Roman" w:cs="Times New Roman"/>
      </w:rPr>
    </w:lvl>
    <w:lvl w:ilvl="8" w:tplc="040D001B">
      <w:start w:val="1"/>
      <w:numFmt w:val="lowerRoman"/>
      <w:lvlText w:val="%9."/>
      <w:lvlJc w:val="right"/>
      <w:pPr>
        <w:tabs>
          <w:tab w:val="num" w:pos="7905"/>
        </w:tabs>
        <w:ind w:left="7905"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F4928"/>
    <w:rsid w:val="006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both"/>
      <w:outlineLvl w:val="0"/>
    </w:pPr>
    <w:rPr>
      <w:b/>
      <w:bCs/>
      <w:u w:val="single"/>
    </w:rPr>
  </w:style>
  <w:style w:type="paragraph" w:styleId="2">
    <w:name w:val="heading 2"/>
    <w:basedOn w:val="a"/>
    <w:next w:val="a"/>
    <w:link w:val="20"/>
    <w:uiPriority w:val="99"/>
    <w:qFormat/>
    <w:pPr>
      <w:keepNext/>
      <w:jc w:val="both"/>
      <w:outlineLvl w:val="1"/>
    </w:pPr>
    <w:rPr>
      <w:u w:val="single"/>
    </w:rPr>
  </w:style>
  <w:style w:type="paragraph" w:styleId="3">
    <w:name w:val="heading 3"/>
    <w:basedOn w:val="a"/>
    <w:next w:val="a"/>
    <w:link w:val="30"/>
    <w:uiPriority w:val="99"/>
    <w:qFormat/>
    <w:pPr>
      <w:keepNext/>
      <w:jc w:val="both"/>
      <w:outlineLvl w:val="2"/>
    </w:pPr>
    <w:rPr>
      <w:u w:val="single"/>
    </w:rPr>
  </w:style>
  <w:style w:type="paragraph" w:styleId="4">
    <w:name w:val="heading 4"/>
    <w:basedOn w:val="a"/>
    <w:next w:val="a"/>
    <w:link w:val="40"/>
    <w:uiPriority w:val="99"/>
    <w:qFormat/>
    <w:pPr>
      <w:keepNext/>
      <w:jc w:val="both"/>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3295</Words>
  <Characters>16480</Characters>
  <Application>Microsoft Office Word</Application>
  <DocSecurity>0</DocSecurity>
  <Lines>137</Lines>
  <Paragraphs>39</Paragraphs>
  <ScaleCrop>false</ScaleCrop>
  <Company>ComputerLand -DORCOM Ltd</Company>
  <LinksUpToDate>false</LinksUpToDate>
  <CharactersWithSpaces>19736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הכנסת/990</dc:title>
  <dc:subject>כנסת 2.8.2000</dc:subject>
  <dc:creator>תמר בהירי</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