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E31AB">
      <w:pPr>
        <w:jc w:val="right"/>
        <w:rPr>
          <w:rtl/>
        </w:rPr>
      </w:pPr>
      <w:bookmarkStart w:id="0" w:name="_GoBack"/>
      <w:bookmarkEnd w:id="0"/>
      <w:r>
        <w:rPr>
          <w:rtl/>
        </w:rPr>
        <w:t>פרוטוקולים/ועדת הכנסת/2197</w:t>
      </w:r>
    </w:p>
    <w:p w:rsidR="00000000" w:rsidRDefault="006E31AB">
      <w:pPr>
        <w:jc w:val="right"/>
        <w:rPr>
          <w:rtl/>
        </w:rPr>
      </w:pPr>
      <w:r>
        <w:rPr>
          <w:rtl/>
        </w:rPr>
        <w:tab/>
      </w:r>
      <w:r>
        <w:rPr>
          <w:rtl/>
        </w:rPr>
        <w:t>ירושלים, כ"ט בחשון, תשס"א</w:t>
      </w:r>
    </w:p>
    <w:p w:rsidR="00000000" w:rsidRDefault="006E31AB">
      <w:pPr>
        <w:jc w:val="right"/>
        <w:rPr>
          <w:rtl/>
          <w:lang w:val="es"/>
        </w:rPr>
      </w:pPr>
      <w:r>
        <w:rPr>
          <w:rtl/>
          <w:lang w:val="es"/>
        </w:rPr>
        <w:t>27 בנובמבר, 2000</w:t>
      </w:r>
    </w:p>
    <w:p w:rsidR="00000000" w:rsidRDefault="006E31AB">
      <w:pPr>
        <w:jc w:val="right"/>
        <w:rPr>
          <w:rtl/>
        </w:rPr>
      </w:pPr>
    </w:p>
    <w:p w:rsidR="00000000" w:rsidRDefault="006E31AB">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6E31AB">
      <w:pPr>
        <w:jc w:val="both"/>
        <w:rPr>
          <w:b/>
          <w:bCs/>
          <w:rtl/>
        </w:rPr>
      </w:pPr>
      <w:r>
        <w:rPr>
          <w:b/>
          <w:bCs/>
          <w:rtl/>
        </w:rPr>
        <w:t>מושב שלישי</w:t>
      </w:r>
    </w:p>
    <w:p w:rsidR="00000000" w:rsidRDefault="006E31AB">
      <w:pPr>
        <w:jc w:val="both"/>
        <w:rPr>
          <w:b/>
          <w:bCs/>
          <w:rtl/>
        </w:rPr>
      </w:pPr>
    </w:p>
    <w:p w:rsidR="00000000" w:rsidRDefault="006E31AB">
      <w:pPr>
        <w:jc w:val="center"/>
        <w:rPr>
          <w:b/>
          <w:bCs/>
          <w:rtl/>
        </w:rPr>
      </w:pPr>
      <w:r>
        <w:rPr>
          <w:b/>
          <w:bCs/>
          <w:rtl/>
        </w:rPr>
        <w:t>פרוטוקול מס'  137</w:t>
      </w:r>
    </w:p>
    <w:p w:rsidR="00000000" w:rsidRDefault="006E31AB">
      <w:pPr>
        <w:jc w:val="center"/>
        <w:rPr>
          <w:b/>
          <w:bCs/>
          <w:rtl/>
        </w:rPr>
      </w:pPr>
      <w:r>
        <w:rPr>
          <w:b/>
          <w:bCs/>
          <w:rtl/>
        </w:rPr>
        <w:t>מישיבת ועדת הכנסת</w:t>
      </w:r>
    </w:p>
    <w:p w:rsidR="00000000" w:rsidRDefault="006E31AB">
      <w:pPr>
        <w:pStyle w:val="1"/>
        <w:rPr>
          <w:rtl/>
        </w:rPr>
      </w:pPr>
      <w:r>
        <w:rPr>
          <w:rtl/>
        </w:rPr>
        <w:t>יום רביעי, כ"ד בחשון התשס"א (22.11.2000), שעה 10:45</w:t>
      </w:r>
    </w:p>
    <w:p w:rsidR="00000000" w:rsidRDefault="006E31AB">
      <w:pPr>
        <w:jc w:val="both"/>
        <w:rPr>
          <w:b/>
          <w:bCs/>
          <w:u w:val="single"/>
          <w:rtl/>
        </w:rPr>
      </w:pPr>
      <w:r>
        <w:rPr>
          <w:b/>
          <w:bCs/>
          <w:u w:val="single"/>
          <w:rtl/>
        </w:rPr>
        <w:t>נכחו:</w:t>
      </w:r>
    </w:p>
    <w:p w:rsidR="00000000" w:rsidRDefault="006E31AB">
      <w:pPr>
        <w:tabs>
          <w:tab w:val="left" w:pos="1505"/>
        </w:tabs>
        <w:jc w:val="both"/>
        <w:rPr>
          <w:rtl/>
        </w:rPr>
      </w:pPr>
      <w:r>
        <w:rPr>
          <w:b/>
          <w:bCs/>
          <w:u w:val="single"/>
          <w:rtl/>
        </w:rPr>
        <w:t>חברי הוועדה</w:t>
      </w:r>
      <w:r>
        <w:rPr>
          <w:rtl/>
        </w:rPr>
        <w:t>:</w:t>
      </w:r>
    </w:p>
    <w:p w:rsidR="00000000" w:rsidRDefault="006E31AB">
      <w:pPr>
        <w:tabs>
          <w:tab w:val="left" w:pos="1505"/>
        </w:tabs>
        <w:jc w:val="both"/>
        <w:rPr>
          <w:rtl/>
        </w:rPr>
      </w:pPr>
      <w:r>
        <w:rPr>
          <w:rtl/>
        </w:rPr>
        <w:tab/>
        <w:t>סאלח טריף – היו"ר</w:t>
      </w:r>
    </w:p>
    <w:p w:rsidR="00000000" w:rsidRDefault="006E31AB">
      <w:pPr>
        <w:tabs>
          <w:tab w:val="left" w:pos="1505"/>
        </w:tabs>
        <w:jc w:val="both"/>
        <w:rPr>
          <w:rtl/>
        </w:rPr>
      </w:pPr>
      <w:r>
        <w:rPr>
          <w:rtl/>
        </w:rPr>
        <w:tab/>
        <w:t>יולי אדלשטיין</w:t>
      </w:r>
    </w:p>
    <w:p w:rsidR="00000000" w:rsidRDefault="006E31AB">
      <w:pPr>
        <w:tabs>
          <w:tab w:val="left" w:pos="1505"/>
        </w:tabs>
        <w:jc w:val="both"/>
        <w:rPr>
          <w:rtl/>
        </w:rPr>
      </w:pPr>
      <w:r>
        <w:rPr>
          <w:rtl/>
        </w:rPr>
        <w:tab/>
        <w:t>אליהו בן-מנחם</w:t>
      </w:r>
    </w:p>
    <w:p w:rsidR="00000000" w:rsidRDefault="006E31AB">
      <w:pPr>
        <w:tabs>
          <w:tab w:val="left" w:pos="1505"/>
        </w:tabs>
        <w:jc w:val="both"/>
        <w:rPr>
          <w:rtl/>
        </w:rPr>
      </w:pPr>
      <w:r>
        <w:rPr>
          <w:rtl/>
        </w:rPr>
        <w:tab/>
        <w:t xml:space="preserve">זהבה </w:t>
      </w:r>
      <w:r>
        <w:rPr>
          <w:rtl/>
        </w:rPr>
        <w:t>גלאון</w:t>
      </w:r>
    </w:p>
    <w:p w:rsidR="00000000" w:rsidRDefault="006E31AB">
      <w:pPr>
        <w:tabs>
          <w:tab w:val="left" w:pos="1505"/>
        </w:tabs>
        <w:jc w:val="both"/>
        <w:rPr>
          <w:rtl/>
        </w:rPr>
      </w:pPr>
      <w:r>
        <w:rPr>
          <w:rtl/>
        </w:rPr>
        <w:tab/>
        <w:t>משה גפני</w:t>
      </w:r>
    </w:p>
    <w:p w:rsidR="00000000" w:rsidRDefault="006E31AB">
      <w:pPr>
        <w:tabs>
          <w:tab w:val="left" w:pos="1505"/>
        </w:tabs>
        <w:jc w:val="both"/>
        <w:rPr>
          <w:rtl/>
        </w:rPr>
      </w:pPr>
      <w:r>
        <w:rPr>
          <w:rtl/>
        </w:rPr>
        <w:tab/>
        <w:t>עבד אלמאלכ דהאמשה</w:t>
      </w:r>
    </w:p>
    <w:p w:rsidR="00000000" w:rsidRDefault="006E31AB">
      <w:pPr>
        <w:tabs>
          <w:tab w:val="left" w:pos="1505"/>
        </w:tabs>
        <w:jc w:val="both"/>
        <w:rPr>
          <w:rtl/>
        </w:rPr>
      </w:pPr>
      <w:r>
        <w:rPr>
          <w:rtl/>
        </w:rPr>
        <w:tab/>
        <w:t>אליעזר זנדברג</w:t>
      </w:r>
    </w:p>
    <w:p w:rsidR="00000000" w:rsidRDefault="006E31AB">
      <w:pPr>
        <w:tabs>
          <w:tab w:val="left" w:pos="1505"/>
        </w:tabs>
        <w:jc w:val="both"/>
        <w:rPr>
          <w:rtl/>
        </w:rPr>
      </w:pPr>
      <w:r>
        <w:rPr>
          <w:rtl/>
        </w:rPr>
        <w:tab/>
        <w:t>שאול יהלום</w:t>
      </w:r>
    </w:p>
    <w:p w:rsidR="00000000" w:rsidRDefault="006E31AB">
      <w:pPr>
        <w:tabs>
          <w:tab w:val="left" w:pos="1505"/>
        </w:tabs>
        <w:jc w:val="both"/>
        <w:rPr>
          <w:rtl/>
        </w:rPr>
      </w:pPr>
      <w:r>
        <w:rPr>
          <w:rtl/>
        </w:rPr>
        <w:tab/>
        <w:t>אמנון כהן</w:t>
      </w:r>
    </w:p>
    <w:p w:rsidR="00000000" w:rsidRDefault="006E31AB">
      <w:pPr>
        <w:tabs>
          <w:tab w:val="left" w:pos="1505"/>
        </w:tabs>
        <w:jc w:val="both"/>
        <w:rPr>
          <w:rtl/>
        </w:rPr>
      </w:pPr>
      <w:r>
        <w:rPr>
          <w:rtl/>
        </w:rPr>
        <w:tab/>
        <w:t>אופיר פינס-פז</w:t>
      </w:r>
    </w:p>
    <w:p w:rsidR="00000000" w:rsidRDefault="006E31AB">
      <w:pPr>
        <w:tabs>
          <w:tab w:val="left" w:pos="1505"/>
        </w:tabs>
        <w:jc w:val="both"/>
        <w:rPr>
          <w:rtl/>
        </w:rPr>
      </w:pPr>
      <w:r>
        <w:rPr>
          <w:rtl/>
        </w:rPr>
        <w:tab/>
        <w:t>יאיר פרץ</w:t>
      </w:r>
    </w:p>
    <w:p w:rsidR="00000000" w:rsidRDefault="006E31AB">
      <w:pPr>
        <w:tabs>
          <w:tab w:val="left" w:pos="1505"/>
        </w:tabs>
        <w:jc w:val="both"/>
        <w:rPr>
          <w:rtl/>
        </w:rPr>
      </w:pPr>
      <w:r>
        <w:rPr>
          <w:rtl/>
        </w:rPr>
        <w:tab/>
        <w:t>עמיר פרץ</w:t>
      </w:r>
    </w:p>
    <w:p w:rsidR="00000000" w:rsidRDefault="006E31AB">
      <w:pPr>
        <w:tabs>
          <w:tab w:val="left" w:pos="1505"/>
        </w:tabs>
        <w:jc w:val="both"/>
        <w:rPr>
          <w:rtl/>
        </w:rPr>
      </w:pPr>
      <w:r>
        <w:rPr>
          <w:rtl/>
        </w:rPr>
        <w:tab/>
        <w:t>ראובן ריבלין</w:t>
      </w:r>
    </w:p>
    <w:p w:rsidR="00000000" w:rsidRDefault="006E31AB">
      <w:pPr>
        <w:tabs>
          <w:tab w:val="left" w:pos="1505"/>
        </w:tabs>
        <w:jc w:val="both"/>
        <w:rPr>
          <w:rtl/>
        </w:rPr>
      </w:pPr>
      <w:r>
        <w:rPr>
          <w:rtl/>
        </w:rPr>
        <w:tab/>
        <w:t>מאיר שטרית</w:t>
      </w:r>
    </w:p>
    <w:p w:rsidR="00000000" w:rsidRDefault="006E31AB">
      <w:pPr>
        <w:tabs>
          <w:tab w:val="left" w:pos="1505"/>
        </w:tabs>
        <w:jc w:val="both"/>
        <w:rPr>
          <w:rtl/>
        </w:rPr>
      </w:pPr>
    </w:p>
    <w:p w:rsidR="00000000" w:rsidRDefault="006E31AB">
      <w:pPr>
        <w:jc w:val="both"/>
        <w:rPr>
          <w:rtl/>
        </w:rPr>
      </w:pPr>
    </w:p>
    <w:p w:rsidR="00000000" w:rsidRDefault="006E31AB">
      <w:pPr>
        <w:tabs>
          <w:tab w:val="left" w:pos="1505"/>
          <w:tab w:val="left" w:pos="3969"/>
        </w:tabs>
        <w:jc w:val="both"/>
        <w:rPr>
          <w:rtl/>
        </w:rPr>
      </w:pPr>
      <w:r>
        <w:rPr>
          <w:b/>
          <w:bCs/>
          <w:u w:val="single"/>
          <w:rtl/>
        </w:rPr>
        <w:t>מוזמנים</w:t>
      </w:r>
      <w:r>
        <w:rPr>
          <w:rtl/>
        </w:rPr>
        <w:t>:</w:t>
      </w:r>
      <w:r>
        <w:rPr>
          <w:rtl/>
        </w:rPr>
        <w:tab/>
      </w:r>
    </w:p>
    <w:p w:rsidR="00000000" w:rsidRDefault="006E31AB">
      <w:pPr>
        <w:jc w:val="both"/>
        <w:rPr>
          <w:rtl/>
        </w:rPr>
      </w:pPr>
      <w:r>
        <w:rPr>
          <w:rtl/>
        </w:rPr>
        <w:tab/>
        <w:t>חברת הכנסת קולט אביטל</w:t>
      </w:r>
    </w:p>
    <w:p w:rsidR="00000000" w:rsidRDefault="006E31AB">
      <w:pPr>
        <w:ind w:firstLine="567"/>
        <w:jc w:val="both"/>
        <w:rPr>
          <w:rtl/>
        </w:rPr>
      </w:pPr>
      <w:r>
        <w:rPr>
          <w:rtl/>
        </w:rPr>
        <w:t>חבר הכנסת בנימין אלון</w:t>
      </w:r>
    </w:p>
    <w:p w:rsidR="00000000" w:rsidRDefault="006E31AB">
      <w:pPr>
        <w:jc w:val="both"/>
        <w:rPr>
          <w:rtl/>
        </w:rPr>
      </w:pPr>
      <w:r>
        <w:rPr>
          <w:rtl/>
        </w:rPr>
        <w:tab/>
        <w:t>חבר הכנסת אלי גולדשמידט</w:t>
      </w:r>
    </w:p>
    <w:p w:rsidR="00000000" w:rsidRDefault="006E31AB">
      <w:pPr>
        <w:ind w:firstLine="567"/>
        <w:jc w:val="both"/>
        <w:rPr>
          <w:rtl/>
        </w:rPr>
      </w:pPr>
      <w:r>
        <w:rPr>
          <w:rtl/>
        </w:rPr>
        <w:t>חבר הכנסת נסים דהן</w:t>
      </w:r>
    </w:p>
    <w:p w:rsidR="00000000" w:rsidRDefault="006E31AB">
      <w:pPr>
        <w:ind w:firstLine="567"/>
        <w:jc w:val="both"/>
        <w:rPr>
          <w:rtl/>
        </w:rPr>
      </w:pPr>
      <w:r>
        <w:rPr>
          <w:rtl/>
        </w:rPr>
        <w:t>חבר הכנסת דוד טל</w:t>
      </w:r>
    </w:p>
    <w:p w:rsidR="00000000" w:rsidRDefault="006E31AB">
      <w:pPr>
        <w:ind w:firstLine="567"/>
        <w:jc w:val="both"/>
        <w:rPr>
          <w:rtl/>
        </w:rPr>
      </w:pPr>
      <w:r>
        <w:rPr>
          <w:rtl/>
        </w:rPr>
        <w:t xml:space="preserve">חבר </w:t>
      </w:r>
      <w:r>
        <w:rPr>
          <w:rtl/>
        </w:rPr>
        <w:t>הכנסת נחום לנגנטל</w:t>
      </w:r>
    </w:p>
    <w:p w:rsidR="00000000" w:rsidRDefault="006E31AB">
      <w:pPr>
        <w:rPr>
          <w:rtl/>
        </w:rPr>
      </w:pPr>
      <w:r>
        <w:rPr>
          <w:rtl/>
        </w:rPr>
        <w:tab/>
        <w:t>חבר הכנסת יצחק כהן</w:t>
      </w:r>
    </w:p>
    <w:p w:rsidR="00000000" w:rsidRDefault="006E31AB">
      <w:pPr>
        <w:rPr>
          <w:rtl/>
        </w:rPr>
      </w:pPr>
      <w:r>
        <w:rPr>
          <w:rtl/>
        </w:rPr>
        <w:tab/>
        <w:t>חבר הכנסת מיכאל נודלמן</w:t>
      </w:r>
    </w:p>
    <w:p w:rsidR="00000000" w:rsidRDefault="006E31AB">
      <w:pPr>
        <w:rPr>
          <w:rtl/>
        </w:rPr>
      </w:pPr>
      <w:r>
        <w:rPr>
          <w:rtl/>
        </w:rPr>
        <w:tab/>
        <w:t>חבר הכנסת יצחק סבן</w:t>
      </w:r>
    </w:p>
    <w:p w:rsidR="00000000" w:rsidRDefault="006E31AB">
      <w:pPr>
        <w:rPr>
          <w:rtl/>
        </w:rPr>
      </w:pPr>
      <w:r>
        <w:rPr>
          <w:rtl/>
        </w:rPr>
        <w:tab/>
        <w:t>חבר הכנסת משה רז</w:t>
      </w:r>
    </w:p>
    <w:p w:rsidR="00000000" w:rsidRDefault="006E31AB">
      <w:pPr>
        <w:jc w:val="both"/>
        <w:rPr>
          <w:rtl/>
        </w:rPr>
      </w:pPr>
      <w:r>
        <w:rPr>
          <w:rtl/>
        </w:rPr>
        <w:tab/>
        <w:t>חבר הכנסת ויצמן שירי</w:t>
      </w:r>
    </w:p>
    <w:p w:rsidR="00000000" w:rsidRDefault="006E31AB">
      <w:pPr>
        <w:ind w:firstLine="567"/>
        <w:jc w:val="both"/>
        <w:rPr>
          <w:rtl/>
        </w:rPr>
      </w:pPr>
      <w:r>
        <w:rPr>
          <w:rtl/>
        </w:rPr>
        <w:t>חבר הכנסת שלום שמחון</w:t>
      </w:r>
    </w:p>
    <w:p w:rsidR="00000000" w:rsidRDefault="006E31AB">
      <w:pPr>
        <w:jc w:val="both"/>
        <w:rPr>
          <w:rtl/>
        </w:rPr>
      </w:pPr>
    </w:p>
    <w:p w:rsidR="00000000" w:rsidRDefault="006E31AB">
      <w:pPr>
        <w:jc w:val="both"/>
        <w:rPr>
          <w:rtl/>
        </w:rPr>
      </w:pPr>
    </w:p>
    <w:p w:rsidR="00000000" w:rsidRDefault="006E31AB">
      <w:pPr>
        <w:tabs>
          <w:tab w:val="left" w:pos="2835"/>
        </w:tabs>
        <w:jc w:val="both"/>
        <w:rPr>
          <w:rtl/>
        </w:rPr>
      </w:pPr>
      <w:r>
        <w:rPr>
          <w:b/>
          <w:bCs/>
          <w:u w:val="single"/>
          <w:rtl/>
        </w:rPr>
        <w:t>יועץ משפטי</w:t>
      </w:r>
      <w:r>
        <w:rPr>
          <w:rtl/>
        </w:rPr>
        <w:t>:</w:t>
      </w:r>
      <w:r>
        <w:rPr>
          <w:rtl/>
        </w:rPr>
        <w:tab/>
      </w:r>
    </w:p>
    <w:p w:rsidR="00000000" w:rsidRDefault="006E31AB">
      <w:pPr>
        <w:jc w:val="both"/>
        <w:rPr>
          <w:rtl/>
        </w:rPr>
      </w:pPr>
      <w:r>
        <w:rPr>
          <w:rtl/>
        </w:rPr>
        <w:tab/>
      </w:r>
      <w:r>
        <w:rPr>
          <w:rtl/>
        </w:rPr>
        <w:tab/>
        <w:t>צבי ענבר</w:t>
      </w:r>
    </w:p>
    <w:p w:rsidR="00000000" w:rsidRDefault="006E31AB">
      <w:pPr>
        <w:jc w:val="both"/>
        <w:rPr>
          <w:rtl/>
        </w:rPr>
      </w:pPr>
    </w:p>
    <w:p w:rsidR="00000000" w:rsidRDefault="006E31AB">
      <w:pPr>
        <w:tabs>
          <w:tab w:val="left" w:pos="2835"/>
        </w:tabs>
        <w:jc w:val="both"/>
        <w:rPr>
          <w:b/>
          <w:bCs/>
          <w:u w:val="single"/>
          <w:rtl/>
        </w:rPr>
      </w:pPr>
      <w:r>
        <w:rPr>
          <w:b/>
          <w:bCs/>
          <w:u w:val="single"/>
          <w:rtl/>
        </w:rPr>
        <w:t>מנהלת הוועדה</w:t>
      </w:r>
      <w:r>
        <w:rPr>
          <w:rtl/>
        </w:rPr>
        <w:t>:</w:t>
      </w:r>
    </w:p>
    <w:p w:rsidR="00000000" w:rsidRDefault="006E31AB">
      <w:pPr>
        <w:jc w:val="both"/>
        <w:rPr>
          <w:rtl/>
        </w:rPr>
      </w:pPr>
      <w:r>
        <w:rPr>
          <w:rtl/>
        </w:rPr>
        <w:tab/>
      </w:r>
      <w:r>
        <w:rPr>
          <w:rtl/>
        </w:rPr>
        <w:tab/>
        <w:t>אתי בן-יוסף</w:t>
      </w:r>
    </w:p>
    <w:p w:rsidR="00000000" w:rsidRDefault="006E31AB">
      <w:pPr>
        <w:tabs>
          <w:tab w:val="left" w:pos="2835"/>
        </w:tabs>
        <w:jc w:val="both"/>
        <w:rPr>
          <w:rtl/>
        </w:rPr>
      </w:pPr>
      <w:r>
        <w:rPr>
          <w:b/>
          <w:bCs/>
          <w:u w:val="single"/>
          <w:rtl/>
        </w:rPr>
        <w:t>קצרנית</w:t>
      </w:r>
      <w:r>
        <w:rPr>
          <w:rtl/>
        </w:rPr>
        <w:t>:</w:t>
      </w:r>
    </w:p>
    <w:p w:rsidR="00000000" w:rsidRDefault="006E31AB">
      <w:pPr>
        <w:jc w:val="both"/>
        <w:rPr>
          <w:rtl/>
        </w:rPr>
      </w:pPr>
      <w:r>
        <w:rPr>
          <w:rtl/>
        </w:rPr>
        <w:tab/>
      </w:r>
      <w:r>
        <w:rPr>
          <w:rtl/>
        </w:rPr>
        <w:tab/>
        <w:t>חנה אלטמן</w:t>
      </w:r>
    </w:p>
    <w:p w:rsidR="00000000" w:rsidRDefault="006E31AB">
      <w:pPr>
        <w:jc w:val="both"/>
        <w:rPr>
          <w:rtl/>
        </w:rPr>
      </w:pPr>
    </w:p>
    <w:p w:rsidR="00000000" w:rsidRDefault="006E31AB">
      <w:pPr>
        <w:jc w:val="both"/>
        <w:rPr>
          <w:rtl/>
        </w:rPr>
      </w:pPr>
    </w:p>
    <w:p w:rsidR="00000000" w:rsidRDefault="006E31AB">
      <w:pPr>
        <w:jc w:val="both"/>
        <w:rPr>
          <w:rtl/>
        </w:rPr>
      </w:pPr>
      <w:r>
        <w:rPr>
          <w:b/>
          <w:bCs/>
          <w:u w:val="single"/>
          <w:rtl/>
        </w:rPr>
        <w:t>סדר היום:</w:t>
      </w:r>
    </w:p>
    <w:p w:rsidR="00000000" w:rsidRDefault="006E31AB">
      <w:pPr>
        <w:jc w:val="both"/>
        <w:rPr>
          <w:rtl/>
        </w:rPr>
      </w:pPr>
      <w:r>
        <w:rPr>
          <w:rtl/>
        </w:rPr>
        <w:t>1 – רוויזיה על החלטת הוועד</w:t>
      </w:r>
      <w:r>
        <w:rPr>
          <w:rtl/>
        </w:rPr>
        <w:t>ה בדבר קביעת ועדת העבודה, הרווחה והבריאות לדיון בהצעת חוק התאמת שעות עבודה ומנוחה לצרכי המשק והחברה – הצעת חבר הכנסת נ' לנגנטל;</w:t>
      </w:r>
    </w:p>
    <w:p w:rsidR="00000000" w:rsidRDefault="006E31AB">
      <w:pPr>
        <w:jc w:val="both"/>
        <w:rPr>
          <w:rtl/>
        </w:rPr>
      </w:pPr>
      <w:r>
        <w:rPr>
          <w:rtl/>
        </w:rPr>
        <w:t>2 – רוויזיה על החלטת הוועדה בדבר העברת הצעת חוק שעות עבודה ומנוחה – הצעת חבר הכנסת מ' גפני, מוועדת הכלכלה לדיון בוועדת העבודה, ה</w:t>
      </w:r>
      <w:r>
        <w:rPr>
          <w:rtl/>
        </w:rPr>
        <w:t>רווחה והבריאות;</w:t>
      </w:r>
    </w:p>
    <w:p w:rsidR="00000000" w:rsidRDefault="006E31AB">
      <w:pPr>
        <w:jc w:val="both"/>
        <w:rPr>
          <w:rtl/>
        </w:rPr>
      </w:pPr>
      <w:r>
        <w:rPr>
          <w:rtl/>
        </w:rPr>
        <w:lastRenderedPageBreak/>
        <w:t>3 – הצעת חוק הכנסת (מספר חברי ועדות בתקופת כהונתה של הכנסת החמש עשרה), התשס"א-2000 – הכנה לקריאה שנייה ולקריאה שלישית.</w:t>
      </w:r>
    </w:p>
    <w:p w:rsidR="00000000" w:rsidRDefault="006E31AB">
      <w:pPr>
        <w:jc w:val="both"/>
        <w:rPr>
          <w:rtl/>
        </w:rPr>
      </w:pPr>
      <w:r>
        <w:rPr>
          <w:rtl/>
        </w:rPr>
        <w:t xml:space="preserve"> </w:t>
      </w:r>
      <w:r>
        <w:rPr>
          <w:rtl/>
        </w:rPr>
        <w:tab/>
      </w:r>
    </w:p>
    <w:p w:rsidR="00000000" w:rsidRDefault="006E31AB">
      <w:pPr>
        <w:jc w:val="center"/>
        <w:rPr>
          <w:b/>
          <w:bCs/>
          <w:rtl/>
        </w:rPr>
      </w:pPr>
      <w:r>
        <w:rPr>
          <w:rtl/>
        </w:rPr>
        <w:br w:type="page"/>
      </w:r>
      <w:r>
        <w:rPr>
          <w:rtl/>
        </w:rPr>
        <w:lastRenderedPageBreak/>
        <w:br/>
      </w:r>
      <w:r>
        <w:rPr>
          <w:b/>
          <w:bCs/>
          <w:rtl/>
        </w:rPr>
        <w:t>רוויזיה על החלטת הוועדה בדבר קביעת ועדת העבודה, הרווחה והבריאות</w:t>
      </w:r>
    </w:p>
    <w:p w:rsidR="00000000" w:rsidRDefault="006E31AB">
      <w:pPr>
        <w:jc w:val="center"/>
        <w:rPr>
          <w:b/>
          <w:bCs/>
          <w:u w:val="single"/>
          <w:rtl/>
        </w:rPr>
      </w:pPr>
      <w:r>
        <w:rPr>
          <w:b/>
          <w:bCs/>
          <w:u w:val="single"/>
          <w:rtl/>
        </w:rPr>
        <w:t>לדיון בהצעת חוק התאמת שעות עבודה ומנוחה לצרכי המשק ו</w:t>
      </w:r>
      <w:r>
        <w:rPr>
          <w:b/>
          <w:bCs/>
          <w:u w:val="single"/>
          <w:rtl/>
        </w:rPr>
        <w:t>החברה – הצעת חה"כ נ' לנגנטל</w:t>
      </w:r>
    </w:p>
    <w:p w:rsidR="00000000" w:rsidRDefault="006E31AB">
      <w:pPr>
        <w:jc w:val="center"/>
        <w:rPr>
          <w:b/>
          <w:bCs/>
          <w:rtl/>
        </w:rPr>
      </w:pPr>
    </w:p>
    <w:p w:rsidR="00000000" w:rsidRDefault="006E31AB">
      <w:pPr>
        <w:rPr>
          <w:u w:val="single"/>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 xml:space="preserve"> בוקר טוב, אני מתכבד לפתוח את ישיבת ועדת הכנסת.  הנושא הראשון בסדר יומנו הוא רוויזיה על החלטת הוועדה בדבר קביעת ועדת העבודה, הרווחה והבריאות לדיון בהצעת חוק התאמת שעות עבודה ומנוחה לצרכי המשק והחברה, הצעת חב</w:t>
      </w:r>
      <w:r>
        <w:rPr>
          <w:rtl/>
        </w:rPr>
        <w:t xml:space="preserve">ר הכנסת נחום לנגנטל.  </w:t>
      </w:r>
    </w:p>
    <w:p w:rsidR="00000000" w:rsidRDefault="006E31AB">
      <w:pPr>
        <w:jc w:val="both"/>
        <w:rPr>
          <w:rtl/>
        </w:rPr>
      </w:pPr>
    </w:p>
    <w:p w:rsidR="00000000" w:rsidRDefault="006E31AB">
      <w:pPr>
        <w:ind w:firstLine="567"/>
        <w:jc w:val="both"/>
        <w:rPr>
          <w:rtl/>
        </w:rPr>
      </w:pPr>
      <w:r>
        <w:rPr>
          <w:rtl/>
        </w:rPr>
        <w:t>רשות הדיבור לחבר הכנסת אליעזר זנדברג.</w:t>
      </w:r>
    </w:p>
    <w:p w:rsidR="00000000" w:rsidRDefault="006E31AB">
      <w:pPr>
        <w:jc w:val="both"/>
        <w:rPr>
          <w:rtl/>
        </w:rPr>
      </w:pPr>
    </w:p>
    <w:p w:rsidR="00000000" w:rsidRDefault="006E31AB">
      <w:pPr>
        <w:rPr>
          <w:u w:val="single"/>
          <w:rtl/>
        </w:rPr>
      </w:pPr>
      <w:r>
        <w:rPr>
          <w:u w:val="single"/>
          <w:rtl/>
        </w:rPr>
        <w:t>אליעזר זנדברג:</w:t>
      </w:r>
    </w:p>
    <w:p w:rsidR="00000000" w:rsidRDefault="006E31AB">
      <w:pPr>
        <w:rPr>
          <w:u w:val="single"/>
          <w:rtl/>
        </w:rPr>
      </w:pPr>
    </w:p>
    <w:p w:rsidR="00000000" w:rsidRDefault="006E31AB">
      <w:pPr>
        <w:jc w:val="both"/>
        <w:rPr>
          <w:rtl/>
        </w:rPr>
      </w:pPr>
      <w:r>
        <w:rPr>
          <w:rtl/>
        </w:rPr>
        <w:tab/>
        <w:t xml:space="preserve"> אדוני היושב ראש,  שני הנושאים הראשונים שעל סדר היום הם נושאים שאני ביקשתי ואני שב ומבקש לדחות את ההצבעה עליהם ליום שלישי.  שתי הצעות החוק נוגעות לחבר הכנסת פורז, יושב ראש ועדת</w:t>
      </w:r>
      <w:r>
        <w:rPr>
          <w:rtl/>
        </w:rPr>
        <w:t xml:space="preserve"> הכלכלה,  - - -</w:t>
      </w:r>
    </w:p>
    <w:p w:rsidR="00000000" w:rsidRDefault="006E31AB">
      <w:pPr>
        <w:jc w:val="both"/>
        <w:rPr>
          <w:rtl/>
        </w:rPr>
      </w:pPr>
    </w:p>
    <w:p w:rsidR="00000000" w:rsidRDefault="006E31AB">
      <w:pPr>
        <w:jc w:val="both"/>
        <w:rPr>
          <w:u w:val="single"/>
          <w:rtl/>
        </w:rPr>
      </w:pPr>
      <w:r>
        <w:rPr>
          <w:u w:val="single"/>
          <w:rtl/>
        </w:rPr>
        <w:t>קריאות:</w:t>
      </w:r>
    </w:p>
    <w:p w:rsidR="00000000" w:rsidRDefault="006E31AB">
      <w:pPr>
        <w:jc w:val="both"/>
        <w:rPr>
          <w:u w:val="single"/>
          <w:rtl/>
        </w:rPr>
      </w:pPr>
    </w:p>
    <w:p w:rsidR="00000000" w:rsidRDefault="006E31AB">
      <w:pPr>
        <w:jc w:val="both"/>
        <w:rPr>
          <w:rtl/>
        </w:rPr>
      </w:pPr>
      <w:r>
        <w:rPr>
          <w:rtl/>
        </w:rPr>
        <w:tab/>
        <w:t>הוא היה כאן ודיבר עליהן.</w:t>
      </w:r>
    </w:p>
    <w:p w:rsidR="00000000" w:rsidRDefault="006E31AB">
      <w:pPr>
        <w:jc w:val="both"/>
        <w:rPr>
          <w:rtl/>
        </w:rPr>
      </w:pPr>
    </w:p>
    <w:p w:rsidR="00000000" w:rsidRDefault="006E31AB">
      <w:pPr>
        <w:rPr>
          <w:u w:val="single"/>
          <w:rtl/>
        </w:rPr>
      </w:pPr>
      <w:r>
        <w:rPr>
          <w:u w:val="single"/>
          <w:rtl/>
        </w:rPr>
        <w:t>אליעזר זנדברג:</w:t>
      </w:r>
    </w:p>
    <w:p w:rsidR="00000000" w:rsidRDefault="006E31AB">
      <w:pPr>
        <w:rPr>
          <w:u w:val="single"/>
          <w:rtl/>
        </w:rPr>
      </w:pPr>
    </w:p>
    <w:p w:rsidR="00000000" w:rsidRDefault="006E31AB">
      <w:pPr>
        <w:jc w:val="both"/>
        <w:rPr>
          <w:rtl/>
        </w:rPr>
      </w:pPr>
      <w:r>
        <w:rPr>
          <w:rtl/>
        </w:rPr>
        <w:tab/>
        <w:t xml:space="preserve"> הוא ביקש להיות נוכח בישיבה כדי שהוא יוכל לומר את דברו - - -</w:t>
      </w:r>
    </w:p>
    <w:p w:rsidR="00000000" w:rsidRDefault="006E31AB">
      <w:pPr>
        <w:jc w:val="both"/>
        <w:rPr>
          <w:rtl/>
        </w:rPr>
      </w:pPr>
    </w:p>
    <w:p w:rsidR="00000000" w:rsidRDefault="006E31AB">
      <w:pPr>
        <w:jc w:val="both"/>
        <w:rPr>
          <w:u w:val="single"/>
          <w:rtl/>
        </w:rPr>
      </w:pPr>
      <w:r>
        <w:rPr>
          <w:u w:val="single"/>
          <w:rtl/>
        </w:rPr>
        <w:t>קריאות:</w:t>
      </w:r>
    </w:p>
    <w:p w:rsidR="00000000" w:rsidRDefault="006E31AB">
      <w:pPr>
        <w:jc w:val="both"/>
        <w:rPr>
          <w:u w:val="single"/>
          <w:rtl/>
        </w:rPr>
      </w:pPr>
    </w:p>
    <w:p w:rsidR="00000000" w:rsidRDefault="006E31AB">
      <w:pPr>
        <w:jc w:val="both"/>
        <w:rPr>
          <w:rtl/>
        </w:rPr>
      </w:pPr>
      <w:r>
        <w:rPr>
          <w:rtl/>
        </w:rPr>
        <w:tab/>
        <w:t>הוא כבר עשה זאת.</w:t>
      </w:r>
    </w:p>
    <w:p w:rsidR="00000000" w:rsidRDefault="006E31AB">
      <w:pPr>
        <w:jc w:val="both"/>
        <w:rPr>
          <w:rtl/>
        </w:rPr>
      </w:pPr>
    </w:p>
    <w:p w:rsidR="00000000" w:rsidRDefault="006E31AB">
      <w:pPr>
        <w:rPr>
          <w:u w:val="single"/>
          <w:rtl/>
        </w:rPr>
      </w:pPr>
      <w:r>
        <w:rPr>
          <w:u w:val="single"/>
          <w:rtl/>
        </w:rPr>
        <w:t>אליעזר זנדברג:</w:t>
      </w:r>
    </w:p>
    <w:p w:rsidR="00000000" w:rsidRDefault="006E31AB">
      <w:pPr>
        <w:rPr>
          <w:u w:val="single"/>
          <w:rtl/>
        </w:rPr>
      </w:pPr>
    </w:p>
    <w:p w:rsidR="00000000" w:rsidRDefault="006E31AB">
      <w:pPr>
        <w:jc w:val="both"/>
        <w:rPr>
          <w:rtl/>
        </w:rPr>
      </w:pPr>
      <w:r>
        <w:rPr>
          <w:rtl/>
        </w:rPr>
        <w:tab/>
        <w:t xml:space="preserve"> אינני סבור שייגרם נזק מהותי לעניין אם ההצבעה תתקיים ביום שלישי, כאשר חבר הכנסת</w:t>
      </w:r>
      <w:r>
        <w:rPr>
          <w:rtl/>
        </w:rPr>
        <w:t xml:space="preserve"> פורז יהיה בארץ.</w:t>
      </w:r>
    </w:p>
    <w:p w:rsidR="00000000" w:rsidRDefault="006E31AB">
      <w:pPr>
        <w:jc w:val="both"/>
        <w:rPr>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חבר הכנסת פורז היה כאן במהלך הדיונים הקודמים שקיימנו כאשר עסקנו בנושא הזה ואילו עתה אנחנו מדברים על רוויזיה לאחר התייעצות סיעתית.  כאמור, הוא אמר את מה שהוא רצה לומר ואני - - -</w:t>
      </w:r>
    </w:p>
    <w:p w:rsidR="00000000" w:rsidRDefault="006E31AB">
      <w:pPr>
        <w:jc w:val="both"/>
        <w:rPr>
          <w:rtl/>
        </w:rPr>
      </w:pPr>
    </w:p>
    <w:p w:rsidR="00000000" w:rsidRDefault="006E31AB">
      <w:pPr>
        <w:rPr>
          <w:u w:val="single"/>
          <w:rtl/>
        </w:rPr>
      </w:pPr>
      <w:r>
        <w:rPr>
          <w:u w:val="single"/>
          <w:rtl/>
        </w:rPr>
        <w:t>אופיר פינס-פז:</w:t>
      </w:r>
    </w:p>
    <w:p w:rsidR="00000000" w:rsidRDefault="006E31AB">
      <w:pPr>
        <w:rPr>
          <w:u w:val="single"/>
          <w:rtl/>
        </w:rPr>
      </w:pPr>
    </w:p>
    <w:p w:rsidR="00000000" w:rsidRDefault="006E31AB">
      <w:pPr>
        <w:jc w:val="both"/>
        <w:rPr>
          <w:rtl/>
        </w:rPr>
      </w:pPr>
      <w:r>
        <w:rPr>
          <w:rtl/>
        </w:rPr>
        <w:tab/>
        <w:t xml:space="preserve"> אם הוא דיבר – זה  בסדר.</w:t>
      </w:r>
    </w:p>
    <w:p w:rsidR="00000000" w:rsidRDefault="006E31AB">
      <w:pPr>
        <w:jc w:val="both"/>
        <w:rPr>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אי אפשר לחכות עד בואו כדי לקיים את ההצבעה על הרוויזיה.    יש גבול לכל דבר.</w:t>
      </w:r>
    </w:p>
    <w:p w:rsidR="00000000" w:rsidRDefault="006E31AB">
      <w:pPr>
        <w:jc w:val="both"/>
        <w:rPr>
          <w:rtl/>
        </w:rPr>
      </w:pPr>
    </w:p>
    <w:p w:rsidR="00000000" w:rsidRDefault="006E31AB">
      <w:pPr>
        <w:rPr>
          <w:u w:val="single"/>
          <w:rtl/>
        </w:rPr>
      </w:pPr>
      <w:r>
        <w:rPr>
          <w:u w:val="single"/>
          <w:rtl/>
        </w:rPr>
        <w:t>אופיר פינס-פז:</w:t>
      </w:r>
    </w:p>
    <w:p w:rsidR="00000000" w:rsidRDefault="006E31AB">
      <w:pPr>
        <w:rPr>
          <w:u w:val="single"/>
          <w:rtl/>
        </w:rPr>
      </w:pPr>
    </w:p>
    <w:p w:rsidR="00000000" w:rsidRDefault="006E31AB">
      <w:pPr>
        <w:jc w:val="both"/>
        <w:rPr>
          <w:rtl/>
        </w:rPr>
      </w:pPr>
      <w:r>
        <w:rPr>
          <w:rtl/>
        </w:rPr>
        <w:tab/>
        <w:t xml:space="preserve"> אני מבקש לומר לחבר הכנסת לנגנטל  שכדי לבדוק את העניין הכלכלי כי אז צריך לעשות זאת או בוועדת הכספים או בוועדת הכלכלה.</w:t>
      </w:r>
    </w:p>
    <w:p w:rsidR="00000000" w:rsidRDefault="006E31AB">
      <w:pPr>
        <w:rPr>
          <w:u w:val="single"/>
          <w:rtl/>
        </w:rPr>
      </w:pPr>
      <w:r>
        <w:rPr>
          <w:u w:val="single"/>
          <w:rtl/>
        </w:rPr>
        <w:t>בנימין אלון:</w:t>
      </w:r>
    </w:p>
    <w:p w:rsidR="00000000" w:rsidRDefault="006E31AB">
      <w:pPr>
        <w:rPr>
          <w:u w:val="single"/>
          <w:rtl/>
        </w:rPr>
      </w:pPr>
    </w:p>
    <w:p w:rsidR="00000000" w:rsidRDefault="006E31AB">
      <w:pPr>
        <w:jc w:val="both"/>
        <w:rPr>
          <w:rtl/>
        </w:rPr>
      </w:pPr>
      <w:r>
        <w:rPr>
          <w:rtl/>
        </w:rPr>
        <w:tab/>
        <w:t xml:space="preserve"> אני למדת</w:t>
      </w:r>
      <w:r>
        <w:rPr>
          <w:rtl/>
        </w:rPr>
        <w:t>י מחבר הכנסת גולדשמידט שכאשר עומדים להצביע על רוויזיה, לא מקיימים דיון.</w:t>
      </w:r>
    </w:p>
    <w:p w:rsidR="00000000" w:rsidRDefault="006E31AB">
      <w:pPr>
        <w:jc w:val="both"/>
        <w:rPr>
          <w:rtl/>
        </w:rPr>
      </w:pPr>
    </w:p>
    <w:p w:rsidR="00000000" w:rsidRDefault="006E31AB">
      <w:pPr>
        <w:jc w:val="both"/>
        <w:rPr>
          <w:u w:val="single"/>
          <w:rtl/>
        </w:rPr>
      </w:pPr>
      <w:r>
        <w:rPr>
          <w:u w:val="single"/>
          <w:rtl/>
        </w:rPr>
        <w:t>קריאות:</w:t>
      </w:r>
    </w:p>
    <w:p w:rsidR="00000000" w:rsidRDefault="006E31AB">
      <w:pPr>
        <w:ind w:left="570"/>
        <w:jc w:val="both"/>
        <w:rPr>
          <w:rtl/>
        </w:rPr>
      </w:pPr>
    </w:p>
    <w:p w:rsidR="00000000" w:rsidRDefault="006E31AB">
      <w:pPr>
        <w:ind w:left="570"/>
        <w:jc w:val="both"/>
        <w:rPr>
          <w:rtl/>
        </w:rPr>
      </w:pPr>
      <w:r>
        <w:rPr>
          <w:rtl/>
        </w:rPr>
        <w:t>- - -</w:t>
      </w:r>
    </w:p>
    <w:p w:rsidR="00000000" w:rsidRDefault="006E31AB">
      <w:pPr>
        <w:rPr>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רבותיי אני מעמיד להצבעה את הבקשה לרוויזיה על החלטת הוועדה בדבר קביעת ועדת העבודה, הרווחה והבריאות לדיון בהצעת חוק התאמת שעות עבודה ומנוחה לצרכי המשק</w:t>
      </w:r>
      <w:r>
        <w:rPr>
          <w:rtl/>
        </w:rPr>
        <w:t xml:space="preserve"> והחברה, של חבר הכנסת נחום לנגנטל.     נא להצביע.</w:t>
      </w:r>
    </w:p>
    <w:p w:rsidR="00000000" w:rsidRDefault="006E31AB">
      <w:pPr>
        <w:jc w:val="both"/>
        <w:rPr>
          <w:rtl/>
        </w:rPr>
      </w:pPr>
    </w:p>
    <w:p w:rsidR="00000000" w:rsidRDefault="006E31AB">
      <w:pPr>
        <w:jc w:val="both"/>
        <w:rPr>
          <w:rtl/>
        </w:rPr>
      </w:pPr>
    </w:p>
    <w:p w:rsidR="00000000" w:rsidRDefault="006E31AB">
      <w:pPr>
        <w:jc w:val="both"/>
        <w:rPr>
          <w:rtl/>
        </w:rPr>
      </w:pPr>
    </w:p>
    <w:p w:rsidR="00000000" w:rsidRDefault="006E31AB">
      <w:pPr>
        <w:pStyle w:val="3"/>
        <w:rPr>
          <w:rtl/>
        </w:rPr>
      </w:pPr>
      <w:r>
        <w:rPr>
          <w:rtl/>
        </w:rPr>
        <w:t>הצבעה</w:t>
      </w:r>
    </w:p>
    <w:p w:rsidR="00000000" w:rsidRDefault="006E31AB">
      <w:pPr>
        <w:jc w:val="center"/>
        <w:rPr>
          <w:rtl/>
        </w:rPr>
      </w:pPr>
      <w:r>
        <w:rPr>
          <w:rtl/>
        </w:rPr>
        <w:t>בקשת הרוויזיה נדחתה.</w:t>
      </w:r>
    </w:p>
    <w:p w:rsidR="00000000" w:rsidRDefault="006E31AB">
      <w:pPr>
        <w:jc w:val="both"/>
        <w:rPr>
          <w:rtl/>
        </w:rPr>
      </w:pPr>
    </w:p>
    <w:p w:rsidR="00000000" w:rsidRDefault="006E31AB">
      <w:pPr>
        <w:jc w:val="both"/>
        <w:rPr>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 xml:space="preserve">בקשת הרוויזיה נדחתה.   הדיון בהצעת חוק התאמת שעות עבודה ומנוחה לצרכי המשק והחברה, יתקיים בוועדת העבודה, הרווחה והבריאות. </w:t>
      </w:r>
    </w:p>
    <w:p w:rsidR="00000000" w:rsidRDefault="006E31AB">
      <w:pPr>
        <w:jc w:val="both"/>
        <w:rPr>
          <w:rtl/>
        </w:rPr>
      </w:pPr>
    </w:p>
    <w:p w:rsidR="00000000" w:rsidRDefault="006E31AB">
      <w:pPr>
        <w:jc w:val="both"/>
        <w:rPr>
          <w:rtl/>
        </w:rPr>
      </w:pPr>
    </w:p>
    <w:p w:rsidR="00000000" w:rsidRDefault="006E31AB">
      <w:pPr>
        <w:jc w:val="both"/>
        <w:rPr>
          <w:rtl/>
        </w:rPr>
      </w:pPr>
    </w:p>
    <w:p w:rsidR="00000000" w:rsidRDefault="006E31AB">
      <w:pPr>
        <w:jc w:val="both"/>
        <w:rPr>
          <w:rtl/>
        </w:rPr>
      </w:pPr>
      <w:r>
        <w:rPr>
          <w:rtl/>
        </w:rPr>
        <w:tab/>
        <w:t xml:space="preserve">נעבור לסעיף הבא בסדר יומנו – </w:t>
      </w:r>
      <w:r>
        <w:rPr>
          <w:rtl/>
        </w:rPr>
        <w:t>רוויזיה על החלטת הוועדה בדבר העברת הצעת חוק שעות עבודה ומנוחה – הצעת חבר הכנסת גפני – מוועדת הכלכלה לדיון בוועדת העבודה, הרווחה והבריאות.</w:t>
      </w:r>
    </w:p>
    <w:p w:rsidR="00000000" w:rsidRDefault="006E31AB">
      <w:pPr>
        <w:jc w:val="center"/>
        <w:rPr>
          <w:b/>
          <w:bCs/>
          <w:rtl/>
        </w:rPr>
      </w:pPr>
      <w:r>
        <w:rPr>
          <w:rtl/>
        </w:rPr>
        <w:br w:type="page"/>
      </w:r>
      <w:r>
        <w:rPr>
          <w:b/>
          <w:bCs/>
          <w:rtl/>
        </w:rPr>
        <w:t>רוויזיה על החלטת הוועדה בדבר העברת הצעת חוק שעות עבודה ומנוחה –</w:t>
      </w:r>
    </w:p>
    <w:p w:rsidR="00000000" w:rsidRDefault="006E31AB">
      <w:pPr>
        <w:jc w:val="center"/>
        <w:rPr>
          <w:b/>
          <w:bCs/>
          <w:u w:val="single"/>
          <w:rtl/>
        </w:rPr>
      </w:pPr>
      <w:r>
        <w:rPr>
          <w:b/>
          <w:bCs/>
          <w:u w:val="single"/>
          <w:rtl/>
        </w:rPr>
        <w:t>הצעת חבר הכנסת מ' גפני – מוועדת הכלכלה לדיון בוועדת ה</w:t>
      </w:r>
      <w:r>
        <w:rPr>
          <w:b/>
          <w:bCs/>
          <w:u w:val="single"/>
          <w:rtl/>
        </w:rPr>
        <w:t>עבודה, הרווחה והבריאות</w:t>
      </w:r>
    </w:p>
    <w:p w:rsidR="00000000" w:rsidRDefault="006E31AB">
      <w:pPr>
        <w:jc w:val="both"/>
        <w:rPr>
          <w:rtl/>
        </w:rPr>
      </w:pPr>
    </w:p>
    <w:p w:rsidR="00000000" w:rsidRDefault="006E31AB">
      <w:pPr>
        <w:jc w:val="both"/>
        <w:rPr>
          <w:rtl/>
        </w:rPr>
      </w:pPr>
    </w:p>
    <w:p w:rsidR="00000000" w:rsidRDefault="006E31AB">
      <w:pPr>
        <w:rPr>
          <w:u w:val="single"/>
          <w:rtl/>
        </w:rPr>
      </w:pPr>
      <w:r>
        <w:rPr>
          <w:u w:val="single"/>
          <w:rtl/>
        </w:rPr>
        <w:t>אליעזר זנדברג:</w:t>
      </w:r>
    </w:p>
    <w:p w:rsidR="00000000" w:rsidRDefault="006E31AB">
      <w:pPr>
        <w:rPr>
          <w:u w:val="single"/>
          <w:rtl/>
        </w:rPr>
      </w:pPr>
    </w:p>
    <w:p w:rsidR="00000000" w:rsidRDefault="006E31AB">
      <w:pPr>
        <w:rPr>
          <w:rtl/>
        </w:rPr>
      </w:pPr>
      <w:r>
        <w:rPr>
          <w:rtl/>
        </w:rPr>
        <w:tab/>
        <w:t xml:space="preserve"> זאת הרוויזיה שחבר הכנסת פורז ביקש.</w:t>
      </w:r>
    </w:p>
    <w:p w:rsidR="00000000" w:rsidRDefault="006E31AB">
      <w:pPr>
        <w:rPr>
          <w:u w:val="single"/>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b/>
          <w:bCs/>
          <w:rtl/>
        </w:rPr>
      </w:pPr>
      <w:r>
        <w:rPr>
          <w:rtl/>
        </w:rPr>
        <w:tab/>
        <w:t>אני מעמיד את הבקשה לרוויזיה על החלטת הוועדה בדבר העברת הצעת חוק שעות עבודה ומנוחה – הצעת חבר הכנסת משה גפני, מוועדת הכלכלה לדיון בוועדת העבודה, הרווחה והבריאו</w:t>
      </w:r>
      <w:r>
        <w:rPr>
          <w:rtl/>
        </w:rPr>
        <w:t>ת.  אני מבקש מכל מי שהוא בעד הרוויזיה – שירים את ידו.</w:t>
      </w:r>
    </w:p>
    <w:p w:rsidR="00000000" w:rsidRDefault="006E31AB">
      <w:pPr>
        <w:jc w:val="both"/>
        <w:rPr>
          <w:b/>
          <w:bCs/>
          <w:rtl/>
        </w:rPr>
      </w:pPr>
    </w:p>
    <w:p w:rsidR="00000000" w:rsidRDefault="006E31AB">
      <w:pPr>
        <w:jc w:val="both"/>
        <w:rPr>
          <w:b/>
          <w:bCs/>
          <w:rtl/>
        </w:rPr>
      </w:pPr>
    </w:p>
    <w:p w:rsidR="00000000" w:rsidRDefault="006E31AB">
      <w:pPr>
        <w:jc w:val="both"/>
        <w:rPr>
          <w:b/>
          <w:bCs/>
          <w:rtl/>
        </w:rPr>
      </w:pPr>
      <w:r>
        <w:rPr>
          <w:b/>
          <w:bCs/>
          <w:rtl/>
        </w:rPr>
        <w:t xml:space="preserve"> </w:t>
      </w:r>
    </w:p>
    <w:p w:rsidR="00000000" w:rsidRDefault="006E31AB">
      <w:pPr>
        <w:pStyle w:val="4"/>
        <w:rPr>
          <w:rtl/>
        </w:rPr>
      </w:pPr>
      <w:r>
        <w:rPr>
          <w:rtl/>
        </w:rPr>
        <w:t>הצבעה</w:t>
      </w:r>
    </w:p>
    <w:p w:rsidR="00000000" w:rsidRDefault="006E31AB">
      <w:pPr>
        <w:jc w:val="center"/>
        <w:rPr>
          <w:rtl/>
        </w:rPr>
      </w:pPr>
      <w:r>
        <w:rPr>
          <w:rtl/>
        </w:rPr>
        <w:t>הבקשה לרוויזיה נדחתה.</w:t>
      </w:r>
    </w:p>
    <w:p w:rsidR="00000000" w:rsidRDefault="006E31AB">
      <w:pPr>
        <w:jc w:val="center"/>
        <w:rPr>
          <w:rtl/>
        </w:rPr>
      </w:pPr>
    </w:p>
    <w:p w:rsidR="00000000" w:rsidRDefault="006E31AB">
      <w:pPr>
        <w:rPr>
          <w:u w:val="single"/>
          <w:rtl/>
        </w:rPr>
      </w:pPr>
    </w:p>
    <w:p w:rsidR="00000000" w:rsidRDefault="006E31AB">
      <w:pPr>
        <w:rPr>
          <w:u w:val="single"/>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הרוויזיה לא התקבלה.   על הצעת חוק שעות עבודה ומנוחה – הצעתו של חבר הכנסת משה גפני,</w:t>
      </w:r>
      <w:r>
        <w:rPr>
          <w:rtl/>
        </w:rPr>
        <w:tab/>
        <w:t>ידונו בוועדת העבודה, הרווחה והבריאות.</w:t>
      </w:r>
    </w:p>
    <w:p w:rsidR="00000000" w:rsidRDefault="006E31AB">
      <w:pPr>
        <w:jc w:val="both"/>
        <w:rPr>
          <w:rtl/>
        </w:rPr>
      </w:pPr>
    </w:p>
    <w:p w:rsidR="00000000" w:rsidRDefault="006E31AB">
      <w:pPr>
        <w:jc w:val="both"/>
        <w:rPr>
          <w:u w:val="single"/>
          <w:rtl/>
        </w:rPr>
      </w:pPr>
      <w:r>
        <w:rPr>
          <w:u w:val="single"/>
          <w:rtl/>
        </w:rPr>
        <w:t>קריאות:</w:t>
      </w:r>
    </w:p>
    <w:p w:rsidR="00000000" w:rsidRDefault="006E31AB">
      <w:pPr>
        <w:jc w:val="both"/>
        <w:rPr>
          <w:u w:val="single"/>
          <w:rtl/>
        </w:rPr>
      </w:pPr>
    </w:p>
    <w:p w:rsidR="00000000" w:rsidRDefault="006E31AB">
      <w:pPr>
        <w:jc w:val="both"/>
        <w:rPr>
          <w:rtl/>
        </w:rPr>
      </w:pPr>
      <w:r>
        <w:rPr>
          <w:rtl/>
        </w:rPr>
        <w:tab/>
        <w:t>- - -</w:t>
      </w:r>
    </w:p>
    <w:p w:rsidR="00000000" w:rsidRDefault="006E31AB">
      <w:pPr>
        <w:jc w:val="both"/>
        <w:rPr>
          <w:rtl/>
        </w:rPr>
      </w:pPr>
    </w:p>
    <w:p w:rsidR="00000000" w:rsidRDefault="006E31AB">
      <w:pPr>
        <w:rPr>
          <w:u w:val="single"/>
          <w:rtl/>
        </w:rPr>
      </w:pPr>
      <w:r>
        <w:rPr>
          <w:u w:val="single"/>
          <w:rtl/>
        </w:rPr>
        <w:t>היו"ר סאל</w:t>
      </w:r>
      <w:r>
        <w:rPr>
          <w:u w:val="single"/>
          <w:rtl/>
        </w:rPr>
        <w:t>ח טריף:</w:t>
      </w:r>
    </w:p>
    <w:p w:rsidR="00000000" w:rsidRDefault="006E31AB">
      <w:pPr>
        <w:rPr>
          <w:u w:val="single"/>
          <w:rtl/>
        </w:rPr>
      </w:pPr>
    </w:p>
    <w:p w:rsidR="00000000" w:rsidRDefault="006E31AB">
      <w:pPr>
        <w:jc w:val="both"/>
        <w:rPr>
          <w:rtl/>
        </w:rPr>
      </w:pPr>
      <w:r>
        <w:rPr>
          <w:rtl/>
        </w:rPr>
        <w:tab/>
        <w:t xml:space="preserve"> נעבור לנושא הבא בסדר היום -  הצעת חוק הכנסת (מספר חברי ועדות בתקופת כהונתה של הכנסת החמש עשרה), התשס"א-2000.</w:t>
      </w:r>
    </w:p>
    <w:p w:rsidR="00000000" w:rsidRDefault="006E31AB">
      <w:pPr>
        <w:jc w:val="center"/>
        <w:rPr>
          <w:b/>
          <w:bCs/>
          <w:rtl/>
        </w:rPr>
      </w:pPr>
      <w:r>
        <w:rPr>
          <w:rtl/>
        </w:rPr>
        <w:br w:type="page"/>
      </w:r>
      <w:r>
        <w:rPr>
          <w:b/>
          <w:bCs/>
          <w:rtl/>
        </w:rPr>
        <w:t xml:space="preserve">הצעת חוק הכנסת </w:t>
      </w:r>
    </w:p>
    <w:p w:rsidR="00000000" w:rsidRDefault="006E31AB">
      <w:pPr>
        <w:jc w:val="both"/>
        <w:rPr>
          <w:b/>
          <w:bCs/>
          <w:u w:val="single"/>
          <w:rtl/>
        </w:rPr>
      </w:pPr>
      <w:r>
        <w:rPr>
          <w:b/>
          <w:bCs/>
          <w:u w:val="single"/>
          <w:rtl/>
        </w:rPr>
        <w:t>(מספר חברי ועדות בתקופת כהונתה של הכנסת החמש עשרה), התשס"א-2000</w:t>
      </w:r>
    </w:p>
    <w:p w:rsidR="00000000" w:rsidRDefault="006E31AB">
      <w:pPr>
        <w:rPr>
          <w:u w:val="single"/>
          <w:rtl/>
        </w:rPr>
      </w:pPr>
    </w:p>
    <w:p w:rsidR="00000000" w:rsidRDefault="006E31AB">
      <w:pPr>
        <w:rPr>
          <w:u w:val="single"/>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אני מביא בפניכם להצבעה את הצעת החו</w:t>
      </w:r>
      <w:r>
        <w:rPr>
          <w:rtl/>
        </w:rPr>
        <w:t>ק שלא היתה כלולה בסדר היום שלנו, שהתקבלה אתמול בקריאה ראשונה,  - הצעת חוק הכנסת (מספר חברי ועדות בתקופת כהונתה של הכנסת החמש עשרה), התשס"א-2000.</w:t>
      </w:r>
    </w:p>
    <w:p w:rsidR="00000000" w:rsidRDefault="006E31AB">
      <w:pPr>
        <w:jc w:val="both"/>
        <w:rPr>
          <w:rtl/>
        </w:rPr>
      </w:pPr>
    </w:p>
    <w:p w:rsidR="00000000" w:rsidRDefault="006E31AB">
      <w:pPr>
        <w:rPr>
          <w:u w:val="single"/>
          <w:rtl/>
        </w:rPr>
      </w:pPr>
      <w:r>
        <w:rPr>
          <w:u w:val="single"/>
          <w:rtl/>
        </w:rPr>
        <w:t>משה גפני:</w:t>
      </w:r>
    </w:p>
    <w:p w:rsidR="00000000" w:rsidRDefault="006E31AB">
      <w:pPr>
        <w:rPr>
          <w:u w:val="single"/>
          <w:rtl/>
        </w:rPr>
      </w:pPr>
    </w:p>
    <w:p w:rsidR="00000000" w:rsidRDefault="006E31AB">
      <w:pPr>
        <w:jc w:val="both"/>
        <w:rPr>
          <w:rtl/>
        </w:rPr>
      </w:pPr>
      <w:r>
        <w:rPr>
          <w:rtl/>
        </w:rPr>
        <w:tab/>
        <w:t xml:space="preserve"> אנחנו מבקשים להכניס בה הסתייגות.</w:t>
      </w:r>
    </w:p>
    <w:p w:rsidR="00000000" w:rsidRDefault="006E31AB">
      <w:pPr>
        <w:jc w:val="both"/>
        <w:rPr>
          <w:rtl/>
        </w:rPr>
      </w:pPr>
    </w:p>
    <w:p w:rsidR="00000000" w:rsidRDefault="006E31AB">
      <w:pPr>
        <w:rPr>
          <w:u w:val="single"/>
          <w:rtl/>
        </w:rPr>
      </w:pPr>
      <w:r>
        <w:rPr>
          <w:u w:val="single"/>
          <w:rtl/>
        </w:rPr>
        <w:t>היו"ר סאלח טריף:</w:t>
      </w:r>
    </w:p>
    <w:p w:rsidR="00000000" w:rsidRDefault="006E31AB">
      <w:pPr>
        <w:jc w:val="both"/>
        <w:rPr>
          <w:rtl/>
        </w:rPr>
      </w:pPr>
    </w:p>
    <w:p w:rsidR="00000000" w:rsidRDefault="006E31AB">
      <w:pPr>
        <w:jc w:val="both"/>
        <w:rPr>
          <w:rtl/>
        </w:rPr>
      </w:pPr>
      <w:r>
        <w:rPr>
          <w:rtl/>
        </w:rPr>
        <w:tab/>
        <w:t>נא להצביע.</w:t>
      </w:r>
    </w:p>
    <w:p w:rsidR="00000000" w:rsidRDefault="006E31AB">
      <w:pPr>
        <w:jc w:val="both"/>
        <w:rPr>
          <w:rtl/>
        </w:rPr>
      </w:pPr>
    </w:p>
    <w:p w:rsidR="00000000" w:rsidRDefault="006E31AB">
      <w:pPr>
        <w:pStyle w:val="5"/>
        <w:rPr>
          <w:rtl/>
        </w:rPr>
      </w:pPr>
      <w:r>
        <w:rPr>
          <w:rtl/>
        </w:rPr>
        <w:t>הצבעה</w:t>
      </w:r>
    </w:p>
    <w:p w:rsidR="00000000" w:rsidRDefault="006E31AB">
      <w:pPr>
        <w:jc w:val="center"/>
        <w:rPr>
          <w:rtl/>
        </w:rPr>
      </w:pPr>
      <w:r>
        <w:rPr>
          <w:rtl/>
        </w:rPr>
        <w:t>אושר.</w:t>
      </w:r>
    </w:p>
    <w:p w:rsidR="00000000" w:rsidRDefault="006E31AB">
      <w:pPr>
        <w:jc w:val="center"/>
        <w:rPr>
          <w:rtl/>
        </w:rPr>
      </w:pPr>
    </w:p>
    <w:p w:rsidR="00000000" w:rsidRDefault="006E31AB">
      <w:pPr>
        <w:jc w:val="both"/>
        <w:rPr>
          <w:rtl/>
        </w:rPr>
      </w:pPr>
    </w:p>
    <w:p w:rsidR="00000000" w:rsidRDefault="006E31AB">
      <w:pPr>
        <w:rPr>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אדוני היועץ המשפטי, האם זה בסדר?</w:t>
      </w:r>
    </w:p>
    <w:p w:rsidR="00000000" w:rsidRDefault="006E31AB">
      <w:pPr>
        <w:jc w:val="both"/>
        <w:rPr>
          <w:rtl/>
        </w:rPr>
      </w:pPr>
    </w:p>
    <w:p w:rsidR="00000000" w:rsidRDefault="006E31AB">
      <w:pPr>
        <w:jc w:val="both"/>
        <w:rPr>
          <w:u w:val="single"/>
          <w:rtl/>
        </w:rPr>
      </w:pPr>
      <w:r>
        <w:rPr>
          <w:u w:val="single"/>
          <w:rtl/>
        </w:rPr>
        <w:t>צבי ענבר:</w:t>
      </w:r>
    </w:p>
    <w:p w:rsidR="00000000" w:rsidRDefault="006E31AB">
      <w:pPr>
        <w:jc w:val="both"/>
        <w:rPr>
          <w:rtl/>
        </w:rPr>
      </w:pPr>
      <w:r>
        <w:rPr>
          <w:rtl/>
        </w:rPr>
        <w:tab/>
      </w:r>
    </w:p>
    <w:p w:rsidR="00000000" w:rsidRDefault="006E31AB">
      <w:pPr>
        <w:jc w:val="both"/>
        <w:rPr>
          <w:rtl/>
        </w:rPr>
      </w:pPr>
      <w:r>
        <w:rPr>
          <w:rtl/>
        </w:rPr>
        <w:tab/>
        <w:t>כהוספת נושא בסדר היום זה בסדר.</w:t>
      </w:r>
    </w:p>
    <w:p w:rsidR="00000000" w:rsidRDefault="006E31AB">
      <w:pPr>
        <w:jc w:val="both"/>
        <w:rPr>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תודה.     אבקש מגברת ארבל אסטרחן לקרוא באזנינו את הצעת החוק.</w:t>
      </w:r>
    </w:p>
    <w:p w:rsidR="00000000" w:rsidRDefault="006E31AB">
      <w:pPr>
        <w:jc w:val="both"/>
        <w:rPr>
          <w:rtl/>
        </w:rPr>
      </w:pPr>
    </w:p>
    <w:p w:rsidR="00000000" w:rsidRDefault="006E31AB">
      <w:pPr>
        <w:jc w:val="both"/>
        <w:rPr>
          <w:u w:val="single"/>
          <w:rtl/>
        </w:rPr>
      </w:pPr>
      <w:r>
        <w:rPr>
          <w:u w:val="single"/>
          <w:rtl/>
        </w:rPr>
        <w:t>ארבל אסטרחן:</w:t>
      </w:r>
    </w:p>
    <w:p w:rsidR="00000000" w:rsidRDefault="006E31AB">
      <w:pPr>
        <w:jc w:val="both"/>
        <w:rPr>
          <w:rtl/>
        </w:rPr>
      </w:pPr>
      <w:r>
        <w:rPr>
          <w:rtl/>
        </w:rPr>
        <w:tab/>
      </w:r>
    </w:p>
    <w:p w:rsidR="00000000" w:rsidRDefault="006E31AB">
      <w:pPr>
        <w:jc w:val="both"/>
        <w:rPr>
          <w:rtl/>
        </w:rPr>
      </w:pPr>
      <w:r>
        <w:rPr>
          <w:rtl/>
        </w:rPr>
        <w:tab/>
        <w:t>"הצעת חוק הכנסת (מספר חברי ועדות בתקופת כהונתה של הכנסת החמש עשרה), התשס"א</w:t>
      </w:r>
      <w:r>
        <w:rPr>
          <w:rtl/>
        </w:rPr>
        <w:t>-2000.</w:t>
      </w:r>
    </w:p>
    <w:p w:rsidR="00000000" w:rsidRDefault="006E31AB">
      <w:pPr>
        <w:jc w:val="both"/>
        <w:rPr>
          <w:rtl/>
        </w:rPr>
      </w:pPr>
    </w:p>
    <w:p w:rsidR="00000000" w:rsidRDefault="006E31AB">
      <w:pPr>
        <w:numPr>
          <w:ilvl w:val="0"/>
          <w:numId w:val="2"/>
        </w:numPr>
        <w:jc w:val="both"/>
        <w:rPr>
          <w:rtl/>
        </w:rPr>
      </w:pPr>
      <w:r>
        <w:rPr>
          <w:rtl/>
        </w:rPr>
        <w:t>על אף הוראות סעיף 3 לחוק הכנסת, התשנ"ד-1994, בתקופת כהונתה של הכנסת החמש עשרה מספר החברים בוועדת הכספים של הכנסת לא יעלה על עשרים, מספר החברים בוועדת החוקה, חוק ומשפט של הכנסת לא יעלה על תשעה עשר ומספר החברים בוועדת החוץ והביטחון של הכנסת לא יעל</w:t>
      </w:r>
      <w:r>
        <w:rPr>
          <w:rtl/>
        </w:rPr>
        <w:t>ה על שמונה עשר.".</w:t>
      </w:r>
    </w:p>
    <w:p w:rsidR="00000000" w:rsidRDefault="006E31AB">
      <w:pPr>
        <w:jc w:val="both"/>
        <w:rPr>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 xml:space="preserve"> רבותיי, זאת הצעת החוק, אתם יודעים למה היא מיועדת, ואני מעמיד אותה להצבעה לשם העברתה לקריאה שנייה ולקריאה שלישית.</w:t>
      </w:r>
    </w:p>
    <w:p w:rsidR="00000000" w:rsidRDefault="006E31AB">
      <w:pPr>
        <w:jc w:val="both"/>
        <w:rPr>
          <w:rtl/>
        </w:rPr>
      </w:pPr>
    </w:p>
    <w:p w:rsidR="00000000" w:rsidRDefault="006E31AB">
      <w:pPr>
        <w:jc w:val="both"/>
        <w:rPr>
          <w:rtl/>
        </w:rPr>
      </w:pPr>
    </w:p>
    <w:p w:rsidR="00000000" w:rsidRDefault="006E31AB">
      <w:pPr>
        <w:pStyle w:val="7"/>
        <w:rPr>
          <w:rtl/>
        </w:rPr>
      </w:pPr>
      <w:r>
        <w:rPr>
          <w:rtl/>
        </w:rPr>
        <w:t>הצבעה</w:t>
      </w:r>
    </w:p>
    <w:p w:rsidR="00000000" w:rsidRDefault="006E31AB">
      <w:pPr>
        <w:jc w:val="center"/>
        <w:rPr>
          <w:rtl/>
        </w:rPr>
      </w:pPr>
      <w:r>
        <w:rPr>
          <w:rtl/>
        </w:rPr>
        <w:t>ההצעה להעביר את הצעת החוק לקריאה שנייה ולקריאה שלישית אושרה.</w:t>
      </w:r>
    </w:p>
    <w:p w:rsidR="00000000" w:rsidRDefault="006E31AB">
      <w:pPr>
        <w:jc w:val="both"/>
        <w:rPr>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 xml:space="preserve"> העברת הצעת החו</w:t>
      </w:r>
      <w:r>
        <w:rPr>
          <w:rtl/>
        </w:rPr>
        <w:t>ק לקריאה שנייה ולקריאה שלישית אושרה פה אחד.  תודה.</w:t>
      </w:r>
    </w:p>
    <w:p w:rsidR="00000000" w:rsidRDefault="006E31AB">
      <w:pPr>
        <w:jc w:val="both"/>
        <w:rPr>
          <w:rtl/>
        </w:rPr>
      </w:pPr>
    </w:p>
    <w:p w:rsidR="00000000" w:rsidRDefault="006E31AB">
      <w:pPr>
        <w:rPr>
          <w:u w:val="single"/>
          <w:rtl/>
        </w:rPr>
      </w:pPr>
      <w:r>
        <w:rPr>
          <w:u w:val="single"/>
          <w:rtl/>
        </w:rPr>
        <w:t>משה גפני:</w:t>
      </w:r>
    </w:p>
    <w:p w:rsidR="00000000" w:rsidRDefault="006E31AB">
      <w:pPr>
        <w:rPr>
          <w:u w:val="single"/>
          <w:rtl/>
        </w:rPr>
      </w:pPr>
    </w:p>
    <w:p w:rsidR="00000000" w:rsidRDefault="006E31AB">
      <w:pPr>
        <w:jc w:val="both"/>
        <w:rPr>
          <w:rtl/>
        </w:rPr>
      </w:pPr>
      <w:r>
        <w:rPr>
          <w:rtl/>
        </w:rPr>
        <w:tab/>
        <w:t>אני מבקש להגיש הסתייגות.</w:t>
      </w:r>
    </w:p>
    <w:p w:rsidR="00000000" w:rsidRDefault="006E31AB">
      <w:pPr>
        <w:jc w:val="both"/>
        <w:rPr>
          <w:rtl/>
        </w:rPr>
      </w:pPr>
    </w:p>
    <w:p w:rsidR="00000000" w:rsidRDefault="006E31AB">
      <w:pPr>
        <w:rPr>
          <w:u w:val="single"/>
          <w:rtl/>
        </w:rPr>
      </w:pPr>
      <w:r>
        <w:rPr>
          <w:u w:val="single"/>
          <w:rtl/>
        </w:rPr>
        <w:t>היו"ר סאלח טריף:</w:t>
      </w:r>
    </w:p>
    <w:p w:rsidR="00000000" w:rsidRDefault="006E31AB">
      <w:pPr>
        <w:rPr>
          <w:u w:val="single"/>
          <w:rtl/>
        </w:rPr>
      </w:pPr>
    </w:p>
    <w:p w:rsidR="00000000" w:rsidRDefault="006E31AB">
      <w:pPr>
        <w:jc w:val="both"/>
        <w:rPr>
          <w:rtl/>
        </w:rPr>
      </w:pPr>
      <w:r>
        <w:rPr>
          <w:rtl/>
        </w:rPr>
        <w:tab/>
        <w:t>מי שמבקש להגיש הסתייגות – שיירשם עכשיו.</w:t>
      </w:r>
    </w:p>
    <w:p w:rsidR="00000000" w:rsidRDefault="006E31AB">
      <w:pPr>
        <w:jc w:val="both"/>
        <w:rPr>
          <w:rtl/>
        </w:rPr>
      </w:pPr>
    </w:p>
    <w:p w:rsidR="00000000" w:rsidRDefault="006E31AB">
      <w:pPr>
        <w:rPr>
          <w:u w:val="single"/>
          <w:rtl/>
        </w:rPr>
      </w:pPr>
      <w:r>
        <w:rPr>
          <w:u w:val="single"/>
          <w:rtl/>
        </w:rPr>
        <w:t>בנימין אלון:</w:t>
      </w:r>
    </w:p>
    <w:p w:rsidR="00000000" w:rsidRDefault="006E31AB">
      <w:pPr>
        <w:rPr>
          <w:u w:val="single"/>
          <w:rtl/>
        </w:rPr>
      </w:pPr>
    </w:p>
    <w:p w:rsidR="00000000" w:rsidRDefault="006E31AB">
      <w:pPr>
        <w:jc w:val="both"/>
        <w:rPr>
          <w:rtl/>
        </w:rPr>
      </w:pPr>
      <w:r>
        <w:rPr>
          <w:rtl/>
        </w:rPr>
        <w:tab/>
        <w:t>אדוני יושב ראש הישיבה,  היו כמה דברים קטנים שאינם קשורים לחוק והם:  שלושה ממלאי מקום, זה לא</w:t>
      </w:r>
      <w:r>
        <w:rPr>
          <w:rtl/>
        </w:rPr>
        <w:t xml:space="preserve"> קשור לשום חקיקה, - - -</w:t>
      </w:r>
    </w:p>
    <w:p w:rsidR="00000000" w:rsidRDefault="006E31AB">
      <w:pPr>
        <w:jc w:val="both"/>
        <w:rPr>
          <w:rtl/>
        </w:rPr>
      </w:pPr>
    </w:p>
    <w:p w:rsidR="00000000" w:rsidRDefault="006E31AB">
      <w:pPr>
        <w:rPr>
          <w:u w:val="single"/>
          <w:rtl/>
        </w:rPr>
      </w:pPr>
      <w:r>
        <w:rPr>
          <w:u w:val="single"/>
          <w:rtl/>
        </w:rPr>
        <w:t>ראובן ריבלין:</w:t>
      </w:r>
    </w:p>
    <w:p w:rsidR="00000000" w:rsidRDefault="006E31AB">
      <w:pPr>
        <w:rPr>
          <w:u w:val="single"/>
          <w:rtl/>
        </w:rPr>
      </w:pPr>
    </w:p>
    <w:p w:rsidR="00000000" w:rsidRDefault="006E31AB">
      <w:pPr>
        <w:jc w:val="both"/>
        <w:rPr>
          <w:rtl/>
        </w:rPr>
      </w:pPr>
      <w:r>
        <w:rPr>
          <w:rtl/>
        </w:rPr>
        <w:tab/>
        <w:t>עד שלא יהיה לכם - - -</w:t>
      </w:r>
    </w:p>
    <w:p w:rsidR="00000000" w:rsidRDefault="006E31AB">
      <w:pPr>
        <w:jc w:val="both"/>
        <w:rPr>
          <w:rtl/>
        </w:rPr>
      </w:pPr>
    </w:p>
    <w:p w:rsidR="00000000" w:rsidRDefault="006E31AB">
      <w:pPr>
        <w:rPr>
          <w:u w:val="single"/>
          <w:rtl/>
        </w:rPr>
      </w:pPr>
      <w:r>
        <w:rPr>
          <w:u w:val="single"/>
          <w:rtl/>
        </w:rPr>
        <w:t>בנימין אלון:</w:t>
      </w:r>
    </w:p>
    <w:p w:rsidR="00000000" w:rsidRDefault="006E31AB">
      <w:pPr>
        <w:rPr>
          <w:u w:val="single"/>
          <w:rtl/>
        </w:rPr>
      </w:pPr>
    </w:p>
    <w:p w:rsidR="00000000" w:rsidRDefault="006E31AB">
      <w:pPr>
        <w:jc w:val="both"/>
        <w:rPr>
          <w:rtl/>
        </w:rPr>
      </w:pPr>
      <w:r>
        <w:rPr>
          <w:rtl/>
        </w:rPr>
        <w:tab/>
        <w:t xml:space="preserve"> הגענו להסכמה על חבר ועל ממלא מקום.</w:t>
      </w:r>
    </w:p>
    <w:p w:rsidR="00000000" w:rsidRDefault="006E31AB">
      <w:pPr>
        <w:jc w:val="both"/>
        <w:rPr>
          <w:rtl/>
        </w:rPr>
      </w:pPr>
    </w:p>
    <w:p w:rsidR="00000000" w:rsidRDefault="006E31AB">
      <w:pPr>
        <w:rPr>
          <w:u w:val="single"/>
          <w:rtl/>
        </w:rPr>
      </w:pPr>
      <w:r>
        <w:rPr>
          <w:u w:val="single"/>
          <w:rtl/>
        </w:rPr>
        <w:t>ראובן ריבלין:</w:t>
      </w:r>
    </w:p>
    <w:p w:rsidR="00000000" w:rsidRDefault="006E31AB">
      <w:pPr>
        <w:rPr>
          <w:u w:val="single"/>
          <w:rtl/>
        </w:rPr>
      </w:pPr>
    </w:p>
    <w:p w:rsidR="00000000" w:rsidRDefault="006E31AB">
      <w:pPr>
        <w:jc w:val="both"/>
        <w:rPr>
          <w:rtl/>
        </w:rPr>
      </w:pPr>
      <w:r>
        <w:rPr>
          <w:rtl/>
        </w:rPr>
        <w:tab/>
        <w:t xml:space="preserve"> אני נותן לכם ממלא מקום בוועדת הכספים - - -</w:t>
      </w:r>
    </w:p>
    <w:p w:rsidR="00000000" w:rsidRDefault="006E31AB">
      <w:pPr>
        <w:jc w:val="both"/>
        <w:rPr>
          <w:rtl/>
        </w:rPr>
      </w:pPr>
    </w:p>
    <w:p w:rsidR="00000000" w:rsidRDefault="006E31AB">
      <w:pPr>
        <w:rPr>
          <w:u w:val="single"/>
          <w:rtl/>
        </w:rPr>
      </w:pPr>
      <w:r>
        <w:rPr>
          <w:u w:val="single"/>
          <w:rtl/>
        </w:rPr>
        <w:t>בנימין אלון:</w:t>
      </w:r>
    </w:p>
    <w:p w:rsidR="00000000" w:rsidRDefault="006E31AB">
      <w:pPr>
        <w:rPr>
          <w:u w:val="single"/>
          <w:rtl/>
        </w:rPr>
      </w:pPr>
    </w:p>
    <w:p w:rsidR="00000000" w:rsidRDefault="006E31AB">
      <w:pPr>
        <w:jc w:val="both"/>
        <w:rPr>
          <w:rtl/>
        </w:rPr>
      </w:pPr>
      <w:r>
        <w:rPr>
          <w:rtl/>
        </w:rPr>
        <w:tab/>
        <w:t xml:space="preserve"> הושג בהסכמה סגן יושב ראש הכנסת, דבר שלא בוצע ואשר הוועדה צריכה </w:t>
      </w:r>
      <w:r>
        <w:rPr>
          <w:rtl/>
        </w:rPr>
        <w:t>להחליט עליו והיה עוד דבר, שאנחנו מקבלים חבר בוועדת הפנים ואיכות הסביבה ולצורך כך צריך להוציא משם מישהו.</w:t>
      </w:r>
    </w:p>
    <w:p w:rsidR="00000000" w:rsidRDefault="006E31AB">
      <w:pPr>
        <w:jc w:val="both"/>
        <w:rPr>
          <w:rtl/>
        </w:rPr>
      </w:pPr>
    </w:p>
    <w:p w:rsidR="00000000" w:rsidRDefault="006E31AB">
      <w:pPr>
        <w:rPr>
          <w:u w:val="single"/>
          <w:rtl/>
        </w:rPr>
      </w:pPr>
      <w:r>
        <w:rPr>
          <w:u w:val="single"/>
          <w:rtl/>
        </w:rPr>
        <w:t>סאלח טריף:</w:t>
      </w:r>
    </w:p>
    <w:p w:rsidR="00000000" w:rsidRDefault="006E31AB">
      <w:pPr>
        <w:rPr>
          <w:u w:val="single"/>
          <w:rtl/>
        </w:rPr>
      </w:pPr>
    </w:p>
    <w:p w:rsidR="00000000" w:rsidRDefault="006E31AB">
      <w:pPr>
        <w:jc w:val="both"/>
        <w:rPr>
          <w:rtl/>
        </w:rPr>
      </w:pPr>
      <w:r>
        <w:rPr>
          <w:rtl/>
        </w:rPr>
        <w:tab/>
        <w:t xml:space="preserve"> אנחנו נאשר את החוק ביום שני.</w:t>
      </w:r>
    </w:p>
    <w:p w:rsidR="00000000" w:rsidRDefault="006E31AB">
      <w:pPr>
        <w:jc w:val="both"/>
        <w:rPr>
          <w:rtl/>
        </w:rPr>
      </w:pPr>
    </w:p>
    <w:p w:rsidR="00000000" w:rsidRDefault="006E31AB">
      <w:pPr>
        <w:rPr>
          <w:u w:val="single"/>
          <w:rtl/>
        </w:rPr>
      </w:pPr>
      <w:r>
        <w:rPr>
          <w:u w:val="single"/>
          <w:rtl/>
        </w:rPr>
        <w:t>בנימין אלון:</w:t>
      </w:r>
    </w:p>
    <w:p w:rsidR="00000000" w:rsidRDefault="006E31AB">
      <w:pPr>
        <w:rPr>
          <w:u w:val="single"/>
          <w:rtl/>
        </w:rPr>
      </w:pPr>
    </w:p>
    <w:p w:rsidR="00000000" w:rsidRDefault="006E31AB">
      <w:pPr>
        <w:jc w:val="both"/>
        <w:rPr>
          <w:rtl/>
        </w:rPr>
      </w:pPr>
      <w:r>
        <w:rPr>
          <w:rtl/>
        </w:rPr>
        <w:tab/>
        <w:t xml:space="preserve"> אני מבקש שתעשה זאת עוד היום כי עכשיו אני אביא את ההצעה לדפוס.   </w:t>
      </w:r>
    </w:p>
    <w:p w:rsidR="00000000" w:rsidRDefault="006E31AB">
      <w:pPr>
        <w:jc w:val="both"/>
        <w:rPr>
          <w:rtl/>
        </w:rPr>
      </w:pPr>
    </w:p>
    <w:p w:rsidR="00000000" w:rsidRDefault="006E31AB">
      <w:pPr>
        <w:jc w:val="both"/>
        <w:rPr>
          <w:rtl/>
        </w:rPr>
      </w:pPr>
    </w:p>
    <w:p w:rsidR="00000000" w:rsidRDefault="006E31AB">
      <w:pPr>
        <w:jc w:val="both"/>
        <w:rPr>
          <w:rtl/>
        </w:rPr>
      </w:pPr>
    </w:p>
    <w:p w:rsidR="00000000" w:rsidRDefault="006E31AB">
      <w:pPr>
        <w:jc w:val="both"/>
        <w:rPr>
          <w:rtl/>
        </w:rPr>
      </w:pPr>
    </w:p>
    <w:p w:rsidR="00000000" w:rsidRDefault="006E31AB">
      <w:pPr>
        <w:jc w:val="both"/>
        <w:rPr>
          <w:rtl/>
        </w:rPr>
      </w:pPr>
    </w:p>
    <w:p w:rsidR="00000000" w:rsidRDefault="006E31AB">
      <w:pPr>
        <w:jc w:val="both"/>
        <w:rPr>
          <w:rtl/>
        </w:rPr>
      </w:pPr>
    </w:p>
    <w:p w:rsidR="00000000" w:rsidRDefault="006E31AB">
      <w:pPr>
        <w:jc w:val="both"/>
        <w:rPr>
          <w:rtl/>
        </w:rPr>
      </w:pPr>
    </w:p>
    <w:p w:rsidR="00000000" w:rsidRDefault="006E31AB">
      <w:pPr>
        <w:jc w:val="both"/>
        <w:rPr>
          <w:rtl/>
        </w:rPr>
      </w:pPr>
    </w:p>
    <w:p w:rsidR="00000000" w:rsidRDefault="006E31AB">
      <w:pPr>
        <w:jc w:val="both"/>
        <w:rPr>
          <w:rtl/>
        </w:rPr>
      </w:pPr>
    </w:p>
    <w:p w:rsidR="00000000" w:rsidRDefault="006E31AB">
      <w:pPr>
        <w:jc w:val="both"/>
        <w:rPr>
          <w:rtl/>
        </w:rPr>
      </w:pPr>
    </w:p>
    <w:p w:rsidR="00000000" w:rsidRDefault="006E31AB">
      <w:pPr>
        <w:jc w:val="both"/>
        <w:rPr>
          <w:rtl/>
        </w:rPr>
      </w:pPr>
      <w:r>
        <w:rPr>
          <w:rtl/>
        </w:rPr>
        <w:t>הישיבה ננעלה בשע</w:t>
      </w:r>
      <w:r>
        <w:rPr>
          <w:rtl/>
        </w:rPr>
        <w:t>ה 11:00</w:t>
      </w:r>
      <w:r>
        <w:rPr>
          <w:rtl/>
        </w:rPr>
        <w:tab/>
      </w:r>
    </w:p>
    <w:p w:rsidR="00000000" w:rsidRDefault="006E31AB">
      <w:pPr>
        <w:jc w:val="both"/>
        <w:rPr>
          <w:rtl/>
        </w:rPr>
      </w:pPr>
      <w:r>
        <w:rPr>
          <w:rtl/>
        </w:rPr>
        <w:tab/>
      </w:r>
      <w:r>
        <w:rPr>
          <w:rtl/>
        </w:rPr>
        <w:tab/>
      </w:r>
    </w:p>
    <w:p w:rsidR="00000000" w:rsidRDefault="006E31AB">
      <w:pPr>
        <w:jc w:val="both"/>
        <w:rPr>
          <w:rtl/>
        </w:rPr>
      </w:pPr>
      <w:r>
        <w:rPr>
          <w:rtl/>
        </w:rPr>
        <w:br w:type="page"/>
      </w:r>
    </w:p>
    <w:p w:rsidR="00000000" w:rsidRDefault="006E31AB">
      <w:pPr>
        <w:jc w:val="both"/>
        <w:rPr>
          <w:rtl/>
        </w:rPr>
      </w:pPr>
      <w:r>
        <w:rPr>
          <w:rtl/>
        </w:rPr>
        <w:br w:type="page"/>
      </w:r>
    </w:p>
    <w:p w:rsidR="00000000" w:rsidRDefault="006E31AB">
      <w:pPr>
        <w:rPr>
          <w:rtl/>
        </w:rPr>
      </w:pPr>
      <w:r>
        <w:rPr>
          <w:rtl/>
        </w:rPr>
        <w:br w:type="page"/>
      </w:r>
    </w:p>
    <w:p w:rsidR="00000000" w:rsidRDefault="006E31AB">
      <w:pPr>
        <w:jc w:val="right"/>
        <w:rPr>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E31AB">
      <w:r>
        <w:separator/>
      </w:r>
    </w:p>
  </w:endnote>
  <w:endnote w:type="continuationSeparator" w:id="0">
    <w:p w:rsidR="00000000" w:rsidRDefault="006E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E31AB">
    <w:pPr>
      <w:pStyle w:val="a7"/>
      <w:rPr>
        <w:rtl/>
      </w:rPr>
    </w:pPr>
  </w:p>
  <w:p w:rsidR="00000000" w:rsidRDefault="006E31AB">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E31AB">
      <w:r>
        <w:separator/>
      </w:r>
    </w:p>
  </w:footnote>
  <w:footnote w:type="continuationSeparator" w:id="0">
    <w:p w:rsidR="00000000" w:rsidRDefault="006E31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E31AB">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6E31AB">
    <w:pPr>
      <w:pStyle w:val="a5"/>
      <w:ind w:right="360"/>
      <w:rPr>
        <w:rtl/>
      </w:rPr>
    </w:pPr>
    <w:r>
      <w:rPr>
        <w:rtl/>
      </w:rPr>
      <w:t>ועדת הכנסת</w:t>
    </w:r>
  </w:p>
  <w:p w:rsidR="00000000" w:rsidRDefault="006E31AB">
    <w:pPr>
      <w:pStyle w:val="a5"/>
      <w:ind w:right="360"/>
      <w:rPr>
        <w:rStyle w:val="a9"/>
        <w:rtl/>
      </w:rPr>
    </w:pPr>
    <w:r>
      <w:rPr>
        <w:rtl/>
      </w:rPr>
      <w:t>22.11.2000</w:t>
    </w:r>
  </w:p>
  <w:p w:rsidR="00000000" w:rsidRDefault="006E31AB">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3F66"/>
    <w:multiLevelType w:val="multilevel"/>
    <w:tmpl w:val="959ACC8A"/>
    <w:lvl w:ilvl="0">
      <w:start w:val="22"/>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1">
    <w:nsid w:val="72351C93"/>
    <w:multiLevelType w:val="multilevel"/>
    <w:tmpl w:val="A3F6BA52"/>
    <w:lvl w:ilvl="0">
      <w:start w:val="1"/>
      <w:numFmt w:val="decimal"/>
      <w:lvlText w:val="%1."/>
      <w:lvlJc w:val="left"/>
      <w:pPr>
        <w:tabs>
          <w:tab w:val="num" w:pos="1020"/>
        </w:tabs>
        <w:ind w:left="1020" w:hanging="360"/>
      </w:pPr>
      <w:rPr>
        <w:rFonts w:cs="David" w:hint="cs"/>
      </w:rPr>
    </w:lvl>
    <w:lvl w:ilvl="1">
      <w:start w:val="1"/>
      <w:numFmt w:val="lowerRoman"/>
      <w:lvlText w:val="%2."/>
      <w:lvlJc w:val="left"/>
      <w:pPr>
        <w:tabs>
          <w:tab w:val="num" w:pos="1740"/>
        </w:tabs>
        <w:ind w:left="1740" w:hanging="360"/>
      </w:pPr>
      <w:rPr>
        <w:rFonts w:cs="David"/>
      </w:rPr>
    </w:lvl>
    <w:lvl w:ilvl="2">
      <w:start w:val="1"/>
      <w:numFmt w:val="hebrew2"/>
      <w:lvlText w:val="%3."/>
      <w:lvlJc w:val="right"/>
      <w:pPr>
        <w:tabs>
          <w:tab w:val="num" w:pos="2460"/>
        </w:tabs>
        <w:ind w:left="2460" w:hanging="180"/>
      </w:pPr>
      <w:rPr>
        <w:rFonts w:cs="David"/>
      </w:rPr>
    </w:lvl>
    <w:lvl w:ilvl="3">
      <w:start w:val="1"/>
      <w:numFmt w:val="decimal"/>
      <w:lvlText w:val="%4."/>
      <w:lvlJc w:val="left"/>
      <w:pPr>
        <w:tabs>
          <w:tab w:val="num" w:pos="3180"/>
        </w:tabs>
        <w:ind w:left="3180" w:hanging="360"/>
      </w:pPr>
      <w:rPr>
        <w:rFonts w:cs="David"/>
      </w:rPr>
    </w:lvl>
    <w:lvl w:ilvl="4">
      <w:start w:val="1"/>
      <w:numFmt w:val="lowerRoman"/>
      <w:lvlText w:val="%5."/>
      <w:lvlJc w:val="left"/>
      <w:pPr>
        <w:tabs>
          <w:tab w:val="num" w:pos="3900"/>
        </w:tabs>
        <w:ind w:left="3900" w:hanging="360"/>
      </w:pPr>
      <w:rPr>
        <w:rFonts w:cs="David"/>
      </w:rPr>
    </w:lvl>
    <w:lvl w:ilvl="5">
      <w:start w:val="1"/>
      <w:numFmt w:val="hebrew2"/>
      <w:lvlText w:val="%6."/>
      <w:lvlJc w:val="right"/>
      <w:pPr>
        <w:tabs>
          <w:tab w:val="num" w:pos="4620"/>
        </w:tabs>
        <w:ind w:left="4620" w:hanging="180"/>
      </w:pPr>
      <w:rPr>
        <w:rFonts w:cs="David"/>
      </w:rPr>
    </w:lvl>
    <w:lvl w:ilvl="6">
      <w:start w:val="1"/>
      <w:numFmt w:val="decimal"/>
      <w:lvlText w:val="%7."/>
      <w:lvlJc w:val="left"/>
      <w:pPr>
        <w:tabs>
          <w:tab w:val="num" w:pos="5340"/>
        </w:tabs>
        <w:ind w:left="5340" w:hanging="360"/>
      </w:pPr>
      <w:rPr>
        <w:rFonts w:cs="David"/>
      </w:rPr>
    </w:lvl>
    <w:lvl w:ilvl="7">
      <w:start w:val="1"/>
      <w:numFmt w:val="lowerRoman"/>
      <w:lvlText w:val="%8."/>
      <w:lvlJc w:val="left"/>
      <w:pPr>
        <w:tabs>
          <w:tab w:val="num" w:pos="6060"/>
        </w:tabs>
        <w:ind w:left="6060" w:hanging="360"/>
      </w:pPr>
      <w:rPr>
        <w:rFonts w:cs="David"/>
      </w:rPr>
    </w:lvl>
    <w:lvl w:ilvl="8">
      <w:start w:val="1"/>
      <w:numFmt w:val="hebrew2"/>
      <w:lvlText w:val="%9."/>
      <w:lvlJc w:val="right"/>
      <w:pPr>
        <w:tabs>
          <w:tab w:val="num" w:pos="6780"/>
        </w:tabs>
        <w:ind w:left="6780" w:hanging="180"/>
      </w:pPr>
      <w:rPr>
        <w:rFonts w:cs="David"/>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B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E31AB"/>
    <w:rsid w:val="006E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outlineLvl w:val="1"/>
    </w:pPr>
    <w:rPr>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both"/>
      <w:outlineLvl w:val="5"/>
    </w:pPr>
    <w:rPr>
      <w:b/>
      <w:bCs/>
      <w:u w:val="single"/>
    </w:rPr>
  </w:style>
  <w:style w:type="paragraph" w:styleId="7">
    <w:name w:val="heading 7"/>
    <w:basedOn w:val="a"/>
    <w:next w:val="a"/>
    <w:link w:val="70"/>
    <w:uiPriority w:val="99"/>
    <w:qFormat/>
    <w:pPr>
      <w:keepNext/>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988</Words>
  <Characters>4940</Characters>
  <Application>Microsoft Office Word</Application>
  <DocSecurity>0</DocSecurity>
  <Lines>41</Lines>
  <Paragraphs>11</Paragraphs>
  <ScaleCrop>false</ScaleCrop>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הכנסת/2197</dc:title>
  <dc:subject>כנסת 22.11.2000</dc:subject>
  <dc:creator>תמר שפנייר</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