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7A62" w14:textId="77777777" w:rsidR="005A2987" w:rsidRDefault="00082D83">
      <w:pPr>
        <w:jc w:val="right"/>
        <w:rPr>
          <w:rtl/>
        </w:rPr>
      </w:pPr>
      <w:r>
        <w:rPr>
          <w:rtl/>
        </w:rPr>
        <w:t>פרוטוקולים/ועדת הכנסת/2699</w:t>
      </w:r>
    </w:p>
    <w:p w14:paraId="272FCB68" w14:textId="77777777" w:rsidR="005A2987" w:rsidRDefault="00082D83">
      <w:pPr>
        <w:jc w:val="right"/>
        <w:rPr>
          <w:rtl/>
        </w:rPr>
      </w:pPr>
      <w:r>
        <w:rPr>
          <w:rtl/>
        </w:rPr>
        <w:tab/>
        <w:t>ירושלים, כ"ו בשבט, תשס"א</w:t>
      </w:r>
    </w:p>
    <w:p w14:paraId="6F9B2B65" w14:textId="77777777" w:rsidR="005A2987" w:rsidRDefault="00082D83">
      <w:pPr>
        <w:jc w:val="right"/>
        <w:rPr>
          <w:rtl/>
          <w:lang w:val="es"/>
        </w:rPr>
      </w:pPr>
      <w:r>
        <w:rPr>
          <w:rtl/>
          <w:lang w:val="es"/>
        </w:rPr>
        <w:t>19 בפברואר, 2001</w:t>
      </w:r>
    </w:p>
    <w:p w14:paraId="2EDCC0FF" w14:textId="77777777" w:rsidR="005A2987" w:rsidRDefault="005A2987">
      <w:pPr>
        <w:jc w:val="right"/>
        <w:rPr>
          <w:rtl/>
        </w:rPr>
      </w:pPr>
    </w:p>
    <w:p w14:paraId="65E4C17D" w14:textId="77777777" w:rsidR="005A2987" w:rsidRDefault="00082D83">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14:paraId="13DFC3DC" w14:textId="77777777" w:rsidR="005A2987" w:rsidRDefault="00082D83">
      <w:pPr>
        <w:jc w:val="both"/>
        <w:rPr>
          <w:b/>
          <w:bCs/>
          <w:rtl/>
        </w:rPr>
      </w:pPr>
      <w:r>
        <w:rPr>
          <w:b/>
          <w:bCs/>
          <w:rtl/>
        </w:rPr>
        <w:t>מושב שלישי</w:t>
      </w:r>
    </w:p>
    <w:p w14:paraId="0A699489" w14:textId="77777777" w:rsidR="005A2987" w:rsidRDefault="005A2987">
      <w:pPr>
        <w:jc w:val="both"/>
        <w:rPr>
          <w:b/>
          <w:bCs/>
          <w:rtl/>
        </w:rPr>
      </w:pPr>
    </w:p>
    <w:p w14:paraId="0F73F56F" w14:textId="77777777" w:rsidR="005A2987" w:rsidRDefault="005A2987">
      <w:pPr>
        <w:jc w:val="both"/>
        <w:rPr>
          <w:b/>
          <w:bCs/>
          <w:rtl/>
        </w:rPr>
      </w:pPr>
    </w:p>
    <w:p w14:paraId="6E9B567F" w14:textId="77777777" w:rsidR="005A2987" w:rsidRDefault="005A2987">
      <w:pPr>
        <w:jc w:val="both"/>
        <w:rPr>
          <w:b/>
          <w:bCs/>
          <w:rtl/>
        </w:rPr>
      </w:pPr>
    </w:p>
    <w:p w14:paraId="585248A9" w14:textId="77777777" w:rsidR="005A2987" w:rsidRDefault="00082D83">
      <w:pPr>
        <w:jc w:val="center"/>
        <w:rPr>
          <w:b/>
          <w:bCs/>
          <w:rtl/>
        </w:rPr>
      </w:pPr>
      <w:r>
        <w:rPr>
          <w:b/>
          <w:bCs/>
          <w:rtl/>
        </w:rPr>
        <w:t>פרוטוקול מס' 159</w:t>
      </w:r>
    </w:p>
    <w:p w14:paraId="67BA656A" w14:textId="77777777" w:rsidR="005A2987" w:rsidRDefault="00082D83">
      <w:pPr>
        <w:jc w:val="center"/>
        <w:rPr>
          <w:b/>
          <w:bCs/>
          <w:rtl/>
        </w:rPr>
      </w:pPr>
      <w:r>
        <w:rPr>
          <w:b/>
          <w:bCs/>
          <w:rtl/>
        </w:rPr>
        <w:t>מישיבת ועדת הכנסת</w:t>
      </w:r>
    </w:p>
    <w:p w14:paraId="74D19488" w14:textId="24D7187B" w:rsidR="005A2987" w:rsidRDefault="00082D83">
      <w:pPr>
        <w:jc w:val="center"/>
        <w:rPr>
          <w:b/>
          <w:bCs/>
          <w:u w:val="single"/>
          <w:rtl/>
        </w:rPr>
      </w:pPr>
      <w:r>
        <w:rPr>
          <w:b/>
          <w:bCs/>
          <w:u w:val="single"/>
          <w:rtl/>
        </w:rPr>
        <w:t>יום שלישי, כ' בשבט התשס"א (13 בפברואר 2001)</w:t>
      </w:r>
      <w:r w:rsidR="00B02DBF">
        <w:rPr>
          <w:b/>
          <w:bCs/>
          <w:u w:val="single"/>
        </w:rPr>
        <w:t xml:space="preserve"> 00:00 </w:t>
      </w:r>
    </w:p>
    <w:p w14:paraId="273C1D5E" w14:textId="77777777" w:rsidR="005A2987" w:rsidRDefault="005A2987">
      <w:pPr>
        <w:jc w:val="center"/>
        <w:rPr>
          <w:b/>
          <w:bCs/>
          <w:rtl/>
        </w:rPr>
      </w:pPr>
    </w:p>
    <w:p w14:paraId="483F71A5" w14:textId="77777777" w:rsidR="005A2987" w:rsidRDefault="005A2987">
      <w:pPr>
        <w:jc w:val="center"/>
        <w:rPr>
          <w:rtl/>
        </w:rPr>
      </w:pPr>
    </w:p>
    <w:p w14:paraId="44F7A042" w14:textId="77777777" w:rsidR="005A2987" w:rsidRDefault="005A2987">
      <w:pPr>
        <w:jc w:val="center"/>
        <w:rPr>
          <w:rtl/>
        </w:rPr>
      </w:pPr>
    </w:p>
    <w:p w14:paraId="6ACBCB3B" w14:textId="77777777" w:rsidR="005A2987" w:rsidRDefault="005A2987">
      <w:pPr>
        <w:jc w:val="both"/>
        <w:rPr>
          <w:rtl/>
        </w:rPr>
      </w:pPr>
    </w:p>
    <w:p w14:paraId="27408CAC" w14:textId="77777777" w:rsidR="005A2987" w:rsidRDefault="00082D83">
      <w:pPr>
        <w:jc w:val="both"/>
        <w:rPr>
          <w:b/>
          <w:bCs/>
          <w:u w:val="single"/>
          <w:rtl/>
        </w:rPr>
      </w:pPr>
      <w:r>
        <w:rPr>
          <w:b/>
          <w:bCs/>
          <w:u w:val="single"/>
          <w:rtl/>
        </w:rPr>
        <w:t>נכחו:</w:t>
      </w:r>
    </w:p>
    <w:p w14:paraId="72616E3C" w14:textId="77777777" w:rsidR="005A2987" w:rsidRDefault="005A2987">
      <w:pPr>
        <w:jc w:val="both"/>
        <w:rPr>
          <w:b/>
          <w:bCs/>
          <w:u w:val="single"/>
          <w:rtl/>
        </w:rPr>
      </w:pPr>
    </w:p>
    <w:p w14:paraId="1ECEE624" w14:textId="77777777" w:rsidR="005A2987" w:rsidRDefault="00082D83">
      <w:pPr>
        <w:tabs>
          <w:tab w:val="left" w:pos="1505"/>
        </w:tabs>
        <w:jc w:val="both"/>
        <w:rPr>
          <w:rtl/>
        </w:rPr>
      </w:pPr>
      <w:r>
        <w:rPr>
          <w:b/>
          <w:bCs/>
          <w:u w:val="single"/>
          <w:rtl/>
        </w:rPr>
        <w:t>חברי הוועדה</w:t>
      </w:r>
      <w:r>
        <w:rPr>
          <w:rtl/>
        </w:rPr>
        <w:t>:</w:t>
      </w:r>
    </w:p>
    <w:p w14:paraId="025FADC0" w14:textId="77777777" w:rsidR="005A2987" w:rsidRDefault="005A2987">
      <w:pPr>
        <w:tabs>
          <w:tab w:val="left" w:pos="1505"/>
        </w:tabs>
        <w:jc w:val="both"/>
        <w:rPr>
          <w:rtl/>
        </w:rPr>
      </w:pPr>
    </w:p>
    <w:p w14:paraId="2B995AD8" w14:textId="77777777" w:rsidR="005A2987" w:rsidRDefault="00082D83">
      <w:pPr>
        <w:tabs>
          <w:tab w:val="left" w:pos="1505"/>
        </w:tabs>
        <w:jc w:val="both"/>
        <w:rPr>
          <w:rtl/>
        </w:rPr>
      </w:pPr>
      <w:r>
        <w:rPr>
          <w:rtl/>
        </w:rPr>
        <w:t>היו"ר סאלח טריף</w:t>
      </w:r>
    </w:p>
    <w:p w14:paraId="353EDDDF" w14:textId="77777777" w:rsidR="005A2987" w:rsidRDefault="00082D83">
      <w:pPr>
        <w:tabs>
          <w:tab w:val="left" w:pos="1505"/>
        </w:tabs>
        <w:jc w:val="both"/>
        <w:rPr>
          <w:rtl/>
        </w:rPr>
      </w:pPr>
      <w:r>
        <w:rPr>
          <w:rtl/>
        </w:rPr>
        <w:t>יואל אדלשטיין</w:t>
      </w:r>
    </w:p>
    <w:p w14:paraId="47D296D8" w14:textId="77777777" w:rsidR="005A2987" w:rsidRDefault="00082D83">
      <w:pPr>
        <w:tabs>
          <w:tab w:val="left" w:pos="1505"/>
        </w:tabs>
        <w:jc w:val="both"/>
        <w:rPr>
          <w:rtl/>
        </w:rPr>
      </w:pPr>
      <w:r>
        <w:rPr>
          <w:rtl/>
        </w:rPr>
        <w:t>בנימין אלון</w:t>
      </w:r>
    </w:p>
    <w:p w14:paraId="74F1A658" w14:textId="77777777" w:rsidR="005A2987" w:rsidRDefault="00082D83">
      <w:pPr>
        <w:tabs>
          <w:tab w:val="left" w:pos="1505"/>
        </w:tabs>
        <w:jc w:val="both"/>
        <w:rPr>
          <w:rtl/>
        </w:rPr>
      </w:pPr>
      <w:r>
        <w:rPr>
          <w:rtl/>
        </w:rPr>
        <w:t>אלי בן-מנחם</w:t>
      </w:r>
    </w:p>
    <w:p w14:paraId="758781EA" w14:textId="77777777" w:rsidR="005A2987" w:rsidRDefault="00082D83">
      <w:pPr>
        <w:tabs>
          <w:tab w:val="left" w:pos="1505"/>
        </w:tabs>
        <w:jc w:val="both"/>
        <w:rPr>
          <w:rtl/>
        </w:rPr>
      </w:pPr>
      <w:r>
        <w:rPr>
          <w:rtl/>
        </w:rPr>
        <w:t>יצחק גאגולה</w:t>
      </w:r>
    </w:p>
    <w:p w14:paraId="6A8FE943" w14:textId="77777777" w:rsidR="005A2987" w:rsidRDefault="00082D83">
      <w:pPr>
        <w:tabs>
          <w:tab w:val="left" w:pos="1505"/>
        </w:tabs>
        <w:jc w:val="both"/>
        <w:rPr>
          <w:rtl/>
        </w:rPr>
      </w:pPr>
      <w:r>
        <w:rPr>
          <w:rtl/>
        </w:rPr>
        <w:t>עבד אלמאלכ דהאמשה</w:t>
      </w:r>
    </w:p>
    <w:p w14:paraId="2DF4A7E7" w14:textId="77777777" w:rsidR="005A2987" w:rsidRDefault="00082D83">
      <w:pPr>
        <w:tabs>
          <w:tab w:val="left" w:pos="1505"/>
        </w:tabs>
        <w:jc w:val="both"/>
        <w:rPr>
          <w:rtl/>
        </w:rPr>
      </w:pPr>
      <w:r>
        <w:rPr>
          <w:rtl/>
        </w:rPr>
        <w:t>אליעזר זנדברג</w:t>
      </w:r>
    </w:p>
    <w:p w14:paraId="1DDA065D" w14:textId="77777777" w:rsidR="005A2987" w:rsidRDefault="00082D83">
      <w:pPr>
        <w:tabs>
          <w:tab w:val="left" w:pos="1505"/>
        </w:tabs>
        <w:jc w:val="both"/>
        <w:rPr>
          <w:rtl/>
        </w:rPr>
      </w:pPr>
      <w:r>
        <w:rPr>
          <w:rtl/>
        </w:rPr>
        <w:t>נעמי חזן</w:t>
      </w:r>
    </w:p>
    <w:p w14:paraId="5032CF2A" w14:textId="77777777" w:rsidR="005A2987" w:rsidRDefault="00082D83">
      <w:pPr>
        <w:tabs>
          <w:tab w:val="left" w:pos="1505"/>
        </w:tabs>
        <w:jc w:val="both"/>
        <w:rPr>
          <w:rtl/>
        </w:rPr>
      </w:pPr>
      <w:r>
        <w:rPr>
          <w:rtl/>
        </w:rPr>
        <w:t>שאול יהלום</w:t>
      </w:r>
    </w:p>
    <w:p w14:paraId="48424CA2" w14:textId="77777777" w:rsidR="005A2987" w:rsidRDefault="005A2987">
      <w:pPr>
        <w:tabs>
          <w:tab w:val="left" w:pos="1505"/>
        </w:tabs>
        <w:jc w:val="both"/>
        <w:rPr>
          <w:rtl/>
        </w:rPr>
      </w:pPr>
    </w:p>
    <w:p w14:paraId="3282BC8B" w14:textId="77777777" w:rsidR="005A2987" w:rsidRDefault="00082D83">
      <w:pPr>
        <w:tabs>
          <w:tab w:val="left" w:pos="1505"/>
        </w:tabs>
        <w:jc w:val="both"/>
        <w:rPr>
          <w:rtl/>
        </w:rPr>
      </w:pPr>
      <w:r>
        <w:rPr>
          <w:rtl/>
        </w:rPr>
        <w:t>תאופיק חטיב</w:t>
      </w:r>
    </w:p>
    <w:p w14:paraId="5C87E43B" w14:textId="77777777" w:rsidR="005A2987" w:rsidRDefault="00082D83">
      <w:pPr>
        <w:tabs>
          <w:tab w:val="left" w:pos="1505"/>
        </w:tabs>
        <w:jc w:val="both"/>
        <w:rPr>
          <w:rtl/>
        </w:rPr>
      </w:pPr>
      <w:r>
        <w:rPr>
          <w:rtl/>
        </w:rPr>
        <w:t>מוחמד כנעאן</w:t>
      </w:r>
    </w:p>
    <w:p w14:paraId="644B8D10" w14:textId="77777777" w:rsidR="005A2987" w:rsidRDefault="005A2987">
      <w:pPr>
        <w:tabs>
          <w:tab w:val="left" w:pos="1505"/>
        </w:tabs>
        <w:jc w:val="both"/>
        <w:rPr>
          <w:rtl/>
        </w:rPr>
      </w:pPr>
    </w:p>
    <w:p w14:paraId="416F92A7" w14:textId="77777777" w:rsidR="005A2987" w:rsidRDefault="005A2987">
      <w:pPr>
        <w:tabs>
          <w:tab w:val="left" w:pos="1505"/>
        </w:tabs>
        <w:jc w:val="both"/>
        <w:rPr>
          <w:rtl/>
        </w:rPr>
      </w:pPr>
    </w:p>
    <w:p w14:paraId="7059E376" w14:textId="77777777" w:rsidR="005A2987" w:rsidRDefault="005A2987">
      <w:pPr>
        <w:jc w:val="both"/>
        <w:rPr>
          <w:rtl/>
        </w:rPr>
      </w:pPr>
    </w:p>
    <w:p w14:paraId="43781B0E" w14:textId="77777777" w:rsidR="005A2987" w:rsidRDefault="00082D83">
      <w:pPr>
        <w:tabs>
          <w:tab w:val="left" w:pos="1505"/>
          <w:tab w:val="left" w:pos="3969"/>
        </w:tabs>
        <w:jc w:val="both"/>
        <w:rPr>
          <w:rtl/>
        </w:rPr>
      </w:pPr>
      <w:r>
        <w:rPr>
          <w:b/>
          <w:bCs/>
          <w:u w:val="single"/>
          <w:rtl/>
        </w:rPr>
        <w:t>מוזמנים</w:t>
      </w:r>
      <w:r>
        <w:rPr>
          <w:rtl/>
        </w:rPr>
        <w:t>:</w:t>
      </w:r>
      <w:r>
        <w:rPr>
          <w:rtl/>
        </w:rPr>
        <w:tab/>
      </w:r>
    </w:p>
    <w:p w14:paraId="71B2C538" w14:textId="77777777" w:rsidR="005A2987" w:rsidRDefault="005A2987">
      <w:pPr>
        <w:jc w:val="both"/>
        <w:rPr>
          <w:rtl/>
        </w:rPr>
      </w:pPr>
    </w:p>
    <w:p w14:paraId="7244ED14" w14:textId="77777777" w:rsidR="005A2987" w:rsidRDefault="00082D83">
      <w:pPr>
        <w:jc w:val="both"/>
        <w:rPr>
          <w:rtl/>
        </w:rPr>
      </w:pPr>
      <w:r>
        <w:rPr>
          <w:rtl/>
        </w:rPr>
        <w:t>אריה האן</w:t>
      </w:r>
      <w:r>
        <w:rPr>
          <w:rtl/>
        </w:rPr>
        <w:tab/>
      </w:r>
      <w:r>
        <w:rPr>
          <w:rtl/>
        </w:rPr>
        <w:tab/>
        <w:t>- מזכיר הכנסת</w:t>
      </w:r>
    </w:p>
    <w:p w14:paraId="5947FC4B" w14:textId="77777777" w:rsidR="005A2987" w:rsidRDefault="00082D83">
      <w:pPr>
        <w:jc w:val="both"/>
        <w:rPr>
          <w:rtl/>
        </w:rPr>
      </w:pPr>
      <w:r>
        <w:rPr>
          <w:rtl/>
        </w:rPr>
        <w:t>דוד לב</w:t>
      </w:r>
      <w:r>
        <w:rPr>
          <w:rtl/>
        </w:rPr>
        <w:tab/>
      </w:r>
      <w:r>
        <w:rPr>
          <w:rtl/>
        </w:rPr>
        <w:tab/>
        <w:t>- סגן מזכיר הכנסת</w:t>
      </w:r>
    </w:p>
    <w:p w14:paraId="39A6B5F8" w14:textId="77777777" w:rsidR="005A2987" w:rsidRDefault="00082D83">
      <w:pPr>
        <w:jc w:val="both"/>
        <w:rPr>
          <w:rtl/>
        </w:rPr>
      </w:pPr>
      <w:r>
        <w:rPr>
          <w:rtl/>
        </w:rPr>
        <w:t>רות קפלן</w:t>
      </w:r>
      <w:r>
        <w:rPr>
          <w:rtl/>
        </w:rPr>
        <w:tab/>
      </w:r>
      <w:r>
        <w:rPr>
          <w:rtl/>
        </w:rPr>
        <w:tab/>
        <w:t>- סגנית מזכיר הכנסת</w:t>
      </w:r>
    </w:p>
    <w:p w14:paraId="4B9FB413" w14:textId="77777777" w:rsidR="005A2987" w:rsidRDefault="00082D83">
      <w:pPr>
        <w:jc w:val="both"/>
        <w:rPr>
          <w:rtl/>
        </w:rPr>
      </w:pPr>
      <w:r>
        <w:rPr>
          <w:rtl/>
        </w:rPr>
        <w:t>טובי חכמיאן</w:t>
      </w:r>
      <w:r>
        <w:rPr>
          <w:rtl/>
        </w:rPr>
        <w:tab/>
      </w:r>
      <w:r>
        <w:rPr>
          <w:rtl/>
        </w:rPr>
        <w:tab/>
        <w:t>- גזברות</w:t>
      </w:r>
    </w:p>
    <w:p w14:paraId="48CC1398" w14:textId="77777777" w:rsidR="005A2987" w:rsidRDefault="005A2987">
      <w:pPr>
        <w:jc w:val="both"/>
        <w:rPr>
          <w:rtl/>
        </w:rPr>
      </w:pPr>
    </w:p>
    <w:p w14:paraId="58188E20" w14:textId="77777777" w:rsidR="005A2987" w:rsidRDefault="005A2987">
      <w:pPr>
        <w:jc w:val="both"/>
        <w:rPr>
          <w:rtl/>
        </w:rPr>
      </w:pPr>
    </w:p>
    <w:p w14:paraId="41114EA5" w14:textId="77777777" w:rsidR="005A2987" w:rsidRDefault="005A2987">
      <w:pPr>
        <w:jc w:val="both"/>
        <w:rPr>
          <w:rtl/>
        </w:rPr>
      </w:pPr>
    </w:p>
    <w:p w14:paraId="5002F4CB" w14:textId="77777777" w:rsidR="005A2987" w:rsidRDefault="005A2987">
      <w:pPr>
        <w:jc w:val="both"/>
        <w:rPr>
          <w:rtl/>
        </w:rPr>
      </w:pPr>
    </w:p>
    <w:p w14:paraId="1C75FC52" w14:textId="77777777" w:rsidR="005A2987" w:rsidRDefault="00082D83">
      <w:pPr>
        <w:tabs>
          <w:tab w:val="left" w:pos="2835"/>
        </w:tabs>
        <w:jc w:val="both"/>
        <w:rPr>
          <w:rtl/>
        </w:rPr>
      </w:pPr>
      <w:r>
        <w:rPr>
          <w:b/>
          <w:bCs/>
          <w:u w:val="single"/>
          <w:rtl/>
        </w:rPr>
        <w:t>יועצים משפטיים</w:t>
      </w:r>
      <w:r>
        <w:rPr>
          <w:rtl/>
        </w:rPr>
        <w:t xml:space="preserve">:      צבי ענבר   </w:t>
      </w:r>
    </w:p>
    <w:p w14:paraId="755D90D4" w14:textId="77777777" w:rsidR="005A2987" w:rsidRDefault="00082D83">
      <w:pPr>
        <w:jc w:val="both"/>
        <w:rPr>
          <w:rtl/>
        </w:rPr>
      </w:pPr>
      <w:r>
        <w:rPr>
          <w:rtl/>
        </w:rPr>
        <w:t xml:space="preserve">                                     ארבל אסטרחן</w:t>
      </w:r>
    </w:p>
    <w:p w14:paraId="218A1A51" w14:textId="77777777" w:rsidR="005A2987" w:rsidRDefault="005A2987">
      <w:pPr>
        <w:jc w:val="both"/>
        <w:rPr>
          <w:rtl/>
        </w:rPr>
      </w:pPr>
    </w:p>
    <w:p w14:paraId="4A204E4C" w14:textId="77777777" w:rsidR="005A2987" w:rsidRDefault="00082D83">
      <w:pPr>
        <w:tabs>
          <w:tab w:val="left" w:pos="2835"/>
        </w:tabs>
        <w:jc w:val="both"/>
        <w:rPr>
          <w:b/>
          <w:bCs/>
          <w:u w:val="single"/>
          <w:rtl/>
        </w:rPr>
      </w:pPr>
      <w:r>
        <w:rPr>
          <w:b/>
          <w:bCs/>
          <w:u w:val="single"/>
          <w:rtl/>
        </w:rPr>
        <w:t>מזכירת הוועדה</w:t>
      </w:r>
      <w:r>
        <w:rPr>
          <w:rtl/>
        </w:rPr>
        <w:t>:          אילנה חודדה</w:t>
      </w:r>
    </w:p>
    <w:p w14:paraId="54688E47" w14:textId="77777777" w:rsidR="005A2987" w:rsidRDefault="005A2987">
      <w:pPr>
        <w:jc w:val="both"/>
        <w:rPr>
          <w:b/>
          <w:bCs/>
          <w:u w:val="single"/>
          <w:rtl/>
        </w:rPr>
      </w:pPr>
    </w:p>
    <w:p w14:paraId="4A271D5F" w14:textId="77777777" w:rsidR="005A2987" w:rsidRDefault="00082D83">
      <w:pPr>
        <w:tabs>
          <w:tab w:val="left" w:pos="2835"/>
        </w:tabs>
        <w:jc w:val="both"/>
        <w:rPr>
          <w:rtl/>
        </w:rPr>
      </w:pPr>
      <w:r>
        <w:rPr>
          <w:b/>
          <w:bCs/>
          <w:u w:val="single"/>
          <w:rtl/>
        </w:rPr>
        <w:t>קצרנית</w:t>
      </w:r>
      <w:r>
        <w:rPr>
          <w:rtl/>
        </w:rPr>
        <w:t>:                        שלומית כהן</w:t>
      </w:r>
    </w:p>
    <w:p w14:paraId="599EAEB6" w14:textId="77777777" w:rsidR="005A2987" w:rsidRDefault="005A2987">
      <w:pPr>
        <w:jc w:val="both"/>
        <w:rPr>
          <w:rtl/>
        </w:rPr>
      </w:pPr>
    </w:p>
    <w:p w14:paraId="37A156DB" w14:textId="77777777" w:rsidR="005A2987" w:rsidRDefault="00082D83">
      <w:pPr>
        <w:jc w:val="both"/>
        <w:rPr>
          <w:rtl/>
        </w:rPr>
      </w:pPr>
      <w:r>
        <w:rPr>
          <w:b/>
          <w:bCs/>
          <w:u w:val="single"/>
          <w:rtl/>
        </w:rPr>
        <w:t>סדר היום:</w:t>
      </w:r>
      <w:r>
        <w:rPr>
          <w:rtl/>
        </w:rPr>
        <w:t xml:space="preserve">       1. התפלגות סיעת רע"מ בכנסת.</w:t>
      </w:r>
    </w:p>
    <w:p w14:paraId="438DE820" w14:textId="77777777" w:rsidR="005A2987" w:rsidRDefault="00082D83">
      <w:pPr>
        <w:jc w:val="both"/>
        <w:rPr>
          <w:rtl/>
        </w:rPr>
      </w:pPr>
      <w:r>
        <w:rPr>
          <w:rtl/>
        </w:rPr>
        <w:t xml:space="preserve">                         2. הצעת חוק יסוד: הכנסת (תיקון מס' 41) בדבר מועד פתיחת כנסי הכנסת.</w:t>
      </w:r>
    </w:p>
    <w:p w14:paraId="360EE1ED" w14:textId="77777777" w:rsidR="005A2987" w:rsidRDefault="00082D83">
      <w:pPr>
        <w:jc w:val="both"/>
        <w:rPr>
          <w:rtl/>
        </w:rPr>
      </w:pPr>
      <w:r>
        <w:rPr>
          <w:rtl/>
        </w:rPr>
        <w:t xml:space="preserve">                         3. שימוש חברי הכנסת בטלפונים סלולאריים.</w:t>
      </w:r>
    </w:p>
    <w:p w14:paraId="73FE13D1" w14:textId="77777777" w:rsidR="005A2987" w:rsidRDefault="005A2987">
      <w:pPr>
        <w:jc w:val="both"/>
        <w:rPr>
          <w:rtl/>
        </w:rPr>
      </w:pPr>
    </w:p>
    <w:p w14:paraId="754B2724" w14:textId="77777777" w:rsidR="005A2987" w:rsidRDefault="005A2987">
      <w:pPr>
        <w:jc w:val="both"/>
        <w:rPr>
          <w:rtl/>
        </w:rPr>
      </w:pPr>
    </w:p>
    <w:p w14:paraId="5F2997C6" w14:textId="77777777" w:rsidR="005A2987" w:rsidRDefault="005A2987">
      <w:pPr>
        <w:jc w:val="both"/>
        <w:rPr>
          <w:rtl/>
        </w:rPr>
      </w:pPr>
    </w:p>
    <w:p w14:paraId="59B05EF8" w14:textId="77777777" w:rsidR="005A2987" w:rsidRDefault="00082D83">
      <w:pPr>
        <w:pStyle w:val="Heading1"/>
        <w:numPr>
          <w:ilvl w:val="0"/>
          <w:numId w:val="9"/>
        </w:numPr>
        <w:rPr>
          <w:rtl/>
        </w:rPr>
      </w:pPr>
      <w:r>
        <w:rPr>
          <w:rtl/>
        </w:rPr>
        <w:t>התפלגות סיעת רע"מ בכנסת</w:t>
      </w:r>
    </w:p>
    <w:p w14:paraId="5E383A57" w14:textId="77777777" w:rsidR="005A2987" w:rsidRDefault="005A2987">
      <w:pPr>
        <w:jc w:val="both"/>
        <w:rPr>
          <w:rtl/>
        </w:rPr>
      </w:pPr>
    </w:p>
    <w:p w14:paraId="2E230B2D" w14:textId="77777777" w:rsidR="005A2987" w:rsidRDefault="00082D83">
      <w:pPr>
        <w:rPr>
          <w:u w:val="single"/>
          <w:rtl/>
        </w:rPr>
      </w:pPr>
      <w:r>
        <w:rPr>
          <w:u w:val="single"/>
          <w:rtl/>
        </w:rPr>
        <w:t>היו"ר סאלח טריף:</w:t>
      </w:r>
    </w:p>
    <w:p w14:paraId="11708296" w14:textId="77777777" w:rsidR="005A2987" w:rsidRDefault="005A2987">
      <w:pPr>
        <w:rPr>
          <w:u w:val="single"/>
          <w:rtl/>
        </w:rPr>
      </w:pPr>
    </w:p>
    <w:p w14:paraId="244E61AD" w14:textId="77777777" w:rsidR="005A2987" w:rsidRDefault="00082D83">
      <w:pPr>
        <w:jc w:val="both"/>
        <w:rPr>
          <w:rtl/>
        </w:rPr>
      </w:pPr>
      <w:r>
        <w:rPr>
          <w:rtl/>
        </w:rPr>
        <w:tab/>
        <w:t xml:space="preserve">אני פותח את ישיבת הוועדה. נפתח בבקשת חברי הכנסת מוחמד כנעאן ותאופיק חטיב להתפלגות מסיעת רע"מ. כידוע לכם, דנו בנושא הזה במהלך הפגרה בישיבה שהתקיימה בתל-אביב. דחינו את אישור הבקשה להתפלגות שני חברי הכנסת הנכבדים לישיבה הראשונה שתתקיים לאחר הבחירות, כלומר לישיבה הזאת, גם משום שנדרש פרק זמן לדו-שיח מחודש וגם משום שהיתה בקשה להתייעצות סיעתית של חבר הכנסת טלב אלסאנע, יושב-ראש הסיעה. </w:t>
      </w:r>
    </w:p>
    <w:p w14:paraId="6E05F1A0" w14:textId="77777777" w:rsidR="005A2987" w:rsidRDefault="005A2987">
      <w:pPr>
        <w:jc w:val="both"/>
        <w:rPr>
          <w:rtl/>
        </w:rPr>
      </w:pPr>
    </w:p>
    <w:p w14:paraId="751387C6" w14:textId="77777777" w:rsidR="005A2987" w:rsidRDefault="00082D83">
      <w:pPr>
        <w:jc w:val="both"/>
        <w:rPr>
          <w:rtl/>
        </w:rPr>
      </w:pPr>
      <w:r>
        <w:rPr>
          <w:rtl/>
        </w:rPr>
        <w:tab/>
        <w:t>האישור שלנו הוא אישור טכני לבקשה, ומכיוון שהתמלאו כל הדרישות על-פי התקנון, כפי שהודיע היועץ המשפטי של הכנסת, אין מניעה תקנונית-חוקית לאישור בקשתם  של שני חברי הכנסת. נשמע את דבריו של חבר הכנסת דהאמשה.</w:t>
      </w:r>
    </w:p>
    <w:p w14:paraId="094CB27D" w14:textId="77777777" w:rsidR="005A2987" w:rsidRDefault="005A2987">
      <w:pPr>
        <w:jc w:val="both"/>
        <w:rPr>
          <w:rtl/>
        </w:rPr>
      </w:pPr>
    </w:p>
    <w:p w14:paraId="5E682D1D" w14:textId="77777777" w:rsidR="005A2987" w:rsidRDefault="00082D83">
      <w:pPr>
        <w:jc w:val="both"/>
        <w:rPr>
          <w:u w:val="single"/>
          <w:rtl/>
        </w:rPr>
      </w:pPr>
      <w:r>
        <w:rPr>
          <w:u w:val="single"/>
          <w:rtl/>
        </w:rPr>
        <w:t>עבד אלמאלכ דהאמשה:</w:t>
      </w:r>
    </w:p>
    <w:p w14:paraId="5D97AB38" w14:textId="77777777" w:rsidR="005A2987" w:rsidRDefault="005A2987">
      <w:pPr>
        <w:jc w:val="both"/>
        <w:rPr>
          <w:rtl/>
        </w:rPr>
      </w:pPr>
    </w:p>
    <w:p w14:paraId="1E905C96" w14:textId="77777777" w:rsidR="005A2987" w:rsidRDefault="00082D83">
      <w:pPr>
        <w:jc w:val="both"/>
        <w:rPr>
          <w:rtl/>
        </w:rPr>
      </w:pPr>
      <w:r>
        <w:rPr>
          <w:rtl/>
        </w:rPr>
        <w:tab/>
        <w:t xml:space="preserve">כמובן לא תהיה מניעה ואת הדבר הזה אפשר לעשות בכל ישיבה ובכל עת. אני מבקש לא להעלות את הנושא הזה עכשיו לסדר היום, אלא לתת לנו אפשרות לדחות את הדיון ב-24 שעות. ייתכן שנמצא פתרון בתוך הסיעה, ואז אפשר יהיה לחסוך את הדיון הזה. </w:t>
      </w:r>
    </w:p>
    <w:p w14:paraId="233CA6C8" w14:textId="77777777" w:rsidR="005A2987" w:rsidRDefault="005A2987">
      <w:pPr>
        <w:jc w:val="both"/>
        <w:rPr>
          <w:rtl/>
        </w:rPr>
      </w:pPr>
    </w:p>
    <w:p w14:paraId="68D71AA6" w14:textId="77777777" w:rsidR="005A2987" w:rsidRDefault="00082D83">
      <w:pPr>
        <w:rPr>
          <w:u w:val="single"/>
          <w:rtl/>
        </w:rPr>
      </w:pPr>
      <w:r>
        <w:rPr>
          <w:u w:val="single"/>
          <w:rtl/>
        </w:rPr>
        <w:t>היו"ר סאלח טריף:</w:t>
      </w:r>
    </w:p>
    <w:p w14:paraId="1F2643E6" w14:textId="77777777" w:rsidR="005A2987" w:rsidRDefault="005A2987">
      <w:pPr>
        <w:rPr>
          <w:u w:val="single"/>
          <w:rtl/>
        </w:rPr>
      </w:pPr>
    </w:p>
    <w:p w14:paraId="1A07901F" w14:textId="77777777" w:rsidR="005A2987" w:rsidRDefault="00082D83">
      <w:pPr>
        <w:jc w:val="both"/>
        <w:rPr>
          <w:rtl/>
        </w:rPr>
      </w:pPr>
      <w:r>
        <w:rPr>
          <w:rtl/>
        </w:rPr>
        <w:tab/>
        <w:t>אין לי בעיה להיענות לבקשתו של חבר הכנסת דהאמשה, אם חברי הכנסת מסכימים  בינם לבין עצמם. אני מבקש שתאמרו לי מה עמדתכם, כי הנושא הוא על סדר יומה של הוועדה.</w:t>
      </w:r>
    </w:p>
    <w:p w14:paraId="2F30A644" w14:textId="77777777" w:rsidR="005A2987" w:rsidRDefault="005A2987">
      <w:pPr>
        <w:jc w:val="both"/>
        <w:rPr>
          <w:rtl/>
        </w:rPr>
      </w:pPr>
    </w:p>
    <w:p w14:paraId="78675099" w14:textId="77777777" w:rsidR="005A2987" w:rsidRDefault="00082D83">
      <w:pPr>
        <w:jc w:val="both"/>
        <w:rPr>
          <w:u w:val="single"/>
          <w:rtl/>
        </w:rPr>
      </w:pPr>
      <w:r>
        <w:rPr>
          <w:u w:val="single"/>
          <w:rtl/>
        </w:rPr>
        <w:t>תאופיק חטיב:</w:t>
      </w:r>
    </w:p>
    <w:p w14:paraId="2E8BEBE1" w14:textId="77777777" w:rsidR="005A2987" w:rsidRDefault="005A2987">
      <w:pPr>
        <w:jc w:val="both"/>
        <w:rPr>
          <w:rtl/>
        </w:rPr>
      </w:pPr>
    </w:p>
    <w:p w14:paraId="48E4D89A" w14:textId="77777777" w:rsidR="005A2987" w:rsidRDefault="00082D83">
      <w:pPr>
        <w:jc w:val="both"/>
        <w:rPr>
          <w:rtl/>
        </w:rPr>
      </w:pPr>
      <w:r>
        <w:rPr>
          <w:rtl/>
        </w:rPr>
        <w:tab/>
        <w:t xml:space="preserve">אם הוועדה מסכימה לדחות את הדיון ב-24 שעות, אנחנו ניאות לבקשתו של חבר הכנסת דהאמשה. </w:t>
      </w:r>
    </w:p>
    <w:p w14:paraId="0E5658D3" w14:textId="77777777" w:rsidR="005A2987" w:rsidRDefault="005A2987">
      <w:pPr>
        <w:jc w:val="both"/>
        <w:rPr>
          <w:rtl/>
        </w:rPr>
      </w:pPr>
    </w:p>
    <w:p w14:paraId="219A5811" w14:textId="77777777" w:rsidR="005A2987" w:rsidRDefault="00082D83">
      <w:pPr>
        <w:rPr>
          <w:u w:val="single"/>
          <w:rtl/>
        </w:rPr>
      </w:pPr>
      <w:r>
        <w:rPr>
          <w:u w:val="single"/>
          <w:rtl/>
        </w:rPr>
        <w:t>מוחמד כנעאן:</w:t>
      </w:r>
    </w:p>
    <w:p w14:paraId="39314D9B" w14:textId="77777777" w:rsidR="005A2987" w:rsidRDefault="005A2987">
      <w:pPr>
        <w:rPr>
          <w:u w:val="single"/>
          <w:rtl/>
        </w:rPr>
      </w:pPr>
    </w:p>
    <w:p w14:paraId="337B0D73" w14:textId="77777777" w:rsidR="005A2987" w:rsidRDefault="00082D83">
      <w:pPr>
        <w:jc w:val="both"/>
        <w:rPr>
          <w:rtl/>
        </w:rPr>
      </w:pPr>
      <w:r>
        <w:rPr>
          <w:rtl/>
        </w:rPr>
        <w:tab/>
        <w:t xml:space="preserve"> הבקשה הזאת נתבקשה גם אז. יושב-ראש הסיעה ביקש התייעצות סיעתית ולא קיים אותה, אלא הבקשה היתה כדי למשוך זמן. אין לי בעיה להיענות לבקשה, אבל מתוך כבוד לחבר הכנסת דהאמשה ולא מתוך כבוד ליושב-ראש הסיעה. לפי הנוהל התקין, מי שמבקש התייעצות סיעתית אמור לקיים אותה. </w:t>
      </w:r>
    </w:p>
    <w:p w14:paraId="12BFBBF6" w14:textId="77777777" w:rsidR="005A2987" w:rsidRDefault="005A2987">
      <w:pPr>
        <w:jc w:val="both"/>
        <w:rPr>
          <w:rtl/>
        </w:rPr>
      </w:pPr>
    </w:p>
    <w:p w14:paraId="609A9545" w14:textId="77777777" w:rsidR="005A2987" w:rsidRDefault="00082D83">
      <w:pPr>
        <w:jc w:val="both"/>
        <w:rPr>
          <w:u w:val="single"/>
          <w:rtl/>
        </w:rPr>
      </w:pPr>
      <w:r>
        <w:rPr>
          <w:u w:val="single"/>
          <w:rtl/>
        </w:rPr>
        <w:t>עבד אלמאלכ דהאמשה:</w:t>
      </w:r>
    </w:p>
    <w:p w14:paraId="255D6E28" w14:textId="77777777" w:rsidR="005A2987" w:rsidRDefault="005A2987">
      <w:pPr>
        <w:jc w:val="both"/>
        <w:rPr>
          <w:rtl/>
        </w:rPr>
      </w:pPr>
    </w:p>
    <w:p w14:paraId="0C57B233" w14:textId="77777777" w:rsidR="005A2987" w:rsidRDefault="00082D83">
      <w:pPr>
        <w:jc w:val="both"/>
        <w:rPr>
          <w:rtl/>
        </w:rPr>
      </w:pPr>
      <w:r>
        <w:rPr>
          <w:rtl/>
        </w:rPr>
        <w:tab/>
        <w:t xml:space="preserve"> אני מבקש להודות לשני חבריי. אני מקווה שנמצא את הדרך איך לחסוך מהוועדה את אי הנעימות. </w:t>
      </w:r>
    </w:p>
    <w:p w14:paraId="1B5C14D0" w14:textId="77777777" w:rsidR="005A2987" w:rsidRDefault="005A2987">
      <w:pPr>
        <w:jc w:val="both"/>
        <w:rPr>
          <w:rtl/>
        </w:rPr>
      </w:pPr>
    </w:p>
    <w:p w14:paraId="36973193" w14:textId="77777777" w:rsidR="005A2987" w:rsidRDefault="00082D83">
      <w:pPr>
        <w:rPr>
          <w:u w:val="single"/>
          <w:rtl/>
        </w:rPr>
      </w:pPr>
      <w:r>
        <w:rPr>
          <w:u w:val="single"/>
          <w:rtl/>
        </w:rPr>
        <w:t>היו"ר סאלח טריף:</w:t>
      </w:r>
    </w:p>
    <w:p w14:paraId="6155AF37" w14:textId="77777777" w:rsidR="005A2987" w:rsidRDefault="005A2987">
      <w:pPr>
        <w:rPr>
          <w:u w:val="single"/>
          <w:rtl/>
        </w:rPr>
      </w:pPr>
    </w:p>
    <w:p w14:paraId="2F2FB084" w14:textId="77777777" w:rsidR="005A2987" w:rsidRDefault="00082D83">
      <w:pPr>
        <w:jc w:val="both"/>
        <w:rPr>
          <w:rtl/>
        </w:rPr>
      </w:pPr>
      <w:r>
        <w:rPr>
          <w:rtl/>
        </w:rPr>
        <w:tab/>
        <w:t xml:space="preserve">אנחנו נדחה את הדיון בבקשת שני חברי הכנסת, בהתאם לבקשתו של חבר הכנסת דהאמשה ובהסכמתם. אם הצדדים יגיעו להבנה אנחנו נשמח, ואם לא ייתכן שהדיון יתקיים מחר. </w:t>
      </w:r>
    </w:p>
    <w:p w14:paraId="53938222" w14:textId="77777777" w:rsidR="005A2987" w:rsidRDefault="005A2987">
      <w:pPr>
        <w:jc w:val="both"/>
        <w:rPr>
          <w:rtl/>
        </w:rPr>
      </w:pPr>
    </w:p>
    <w:p w14:paraId="5CF42572" w14:textId="77777777" w:rsidR="005A2987" w:rsidRDefault="00082D83">
      <w:pPr>
        <w:jc w:val="center"/>
        <w:rPr>
          <w:b/>
          <w:bCs/>
          <w:u w:val="single"/>
          <w:rtl/>
        </w:rPr>
      </w:pPr>
      <w:r>
        <w:rPr>
          <w:rtl/>
        </w:rPr>
        <w:br w:type="page"/>
      </w:r>
      <w:r>
        <w:rPr>
          <w:b/>
          <w:bCs/>
          <w:u w:val="single"/>
          <w:rtl/>
        </w:rPr>
        <w:lastRenderedPageBreak/>
        <w:t>2. הצעת חוק יסוד: הכנסת (תיקון מס' 41) בדבר מועד פתיחת כנסי הכנסת</w:t>
      </w:r>
    </w:p>
    <w:p w14:paraId="1D4D711D" w14:textId="77777777" w:rsidR="005A2987" w:rsidRDefault="005A2987">
      <w:pPr>
        <w:jc w:val="both"/>
        <w:rPr>
          <w:rtl/>
        </w:rPr>
      </w:pPr>
    </w:p>
    <w:p w14:paraId="3EF93230" w14:textId="77777777" w:rsidR="005A2987" w:rsidRDefault="00082D83">
      <w:pPr>
        <w:rPr>
          <w:u w:val="single"/>
          <w:rtl/>
        </w:rPr>
      </w:pPr>
      <w:r>
        <w:rPr>
          <w:u w:val="single"/>
          <w:rtl/>
        </w:rPr>
        <w:t>היו"ר סאלח טריף:</w:t>
      </w:r>
    </w:p>
    <w:p w14:paraId="79072E4E" w14:textId="77777777" w:rsidR="005A2987" w:rsidRDefault="005A2987">
      <w:pPr>
        <w:rPr>
          <w:u w:val="single"/>
          <w:rtl/>
        </w:rPr>
      </w:pPr>
    </w:p>
    <w:p w14:paraId="2388627F" w14:textId="77777777" w:rsidR="005A2987" w:rsidRDefault="00082D83">
      <w:pPr>
        <w:jc w:val="both"/>
        <w:rPr>
          <w:rtl/>
        </w:rPr>
      </w:pPr>
      <w:r>
        <w:rPr>
          <w:rtl/>
        </w:rPr>
        <w:tab/>
        <w:t>הסעיף הבא על סדר יומנו הוא הצעת חוק יסוד: הכנסת (תיקון מס' 41) בדבר מועד פתיחת כנסי הכנסת.</w:t>
      </w:r>
    </w:p>
    <w:p w14:paraId="423754DD" w14:textId="77777777" w:rsidR="005A2987" w:rsidRDefault="005A2987">
      <w:pPr>
        <w:jc w:val="both"/>
        <w:rPr>
          <w:rtl/>
        </w:rPr>
      </w:pPr>
    </w:p>
    <w:p w14:paraId="5FBF7B00" w14:textId="77777777" w:rsidR="005A2987" w:rsidRDefault="00082D83">
      <w:pPr>
        <w:jc w:val="both"/>
        <w:rPr>
          <w:rtl/>
        </w:rPr>
      </w:pPr>
      <w:r>
        <w:rPr>
          <w:rtl/>
        </w:rPr>
        <w:tab/>
        <w:t>אני מבקש מהיועץ המשפטי להסביר לנו במה המדובר.</w:t>
      </w:r>
    </w:p>
    <w:p w14:paraId="4FDE8B3C" w14:textId="77777777" w:rsidR="005A2987" w:rsidRDefault="005A2987">
      <w:pPr>
        <w:jc w:val="both"/>
        <w:rPr>
          <w:rtl/>
        </w:rPr>
      </w:pPr>
    </w:p>
    <w:p w14:paraId="27906DA4" w14:textId="77777777" w:rsidR="005A2987" w:rsidRDefault="00082D83">
      <w:pPr>
        <w:jc w:val="both"/>
        <w:rPr>
          <w:u w:val="single"/>
          <w:rtl/>
        </w:rPr>
      </w:pPr>
      <w:r>
        <w:rPr>
          <w:u w:val="single"/>
          <w:rtl/>
        </w:rPr>
        <w:t>צבי ענבר:</w:t>
      </w:r>
    </w:p>
    <w:p w14:paraId="6ACAF52E" w14:textId="77777777" w:rsidR="005A2987" w:rsidRDefault="005A2987">
      <w:pPr>
        <w:jc w:val="both"/>
        <w:rPr>
          <w:rtl/>
        </w:rPr>
      </w:pPr>
    </w:p>
    <w:p w14:paraId="072CE64B" w14:textId="77777777" w:rsidR="005A2987" w:rsidRDefault="00082D83">
      <w:pPr>
        <w:jc w:val="both"/>
        <w:rPr>
          <w:rtl/>
        </w:rPr>
      </w:pPr>
      <w:r>
        <w:rPr>
          <w:rtl/>
        </w:rPr>
        <w:tab/>
        <w:t xml:space="preserve">אנחנו מדברים על שתי הצעות חוק. פיצלנו את ההצעה הראשונה שלנו לשתיים, כדי שהתיקון להצעת חוק יסוד: הכנסת יהיה בנפרד, והתיקון לחוק הכנסת יהיה בנפרד. </w:t>
      </w:r>
    </w:p>
    <w:p w14:paraId="608B7308" w14:textId="77777777" w:rsidR="005A2987" w:rsidRDefault="005A2987">
      <w:pPr>
        <w:jc w:val="both"/>
        <w:rPr>
          <w:rtl/>
        </w:rPr>
      </w:pPr>
    </w:p>
    <w:p w14:paraId="60C8E50D" w14:textId="77777777" w:rsidR="005A2987" w:rsidRDefault="00082D83">
      <w:pPr>
        <w:jc w:val="both"/>
        <w:rPr>
          <w:rtl/>
        </w:rPr>
      </w:pPr>
      <w:r>
        <w:rPr>
          <w:rtl/>
        </w:rPr>
        <w:tab/>
        <w:t xml:space="preserve">כזכור לכם, קיבלה הכנסת בהליך מאוד מזורז, בסוף הכנסת הקודמת, חוק שאפשר את פגרת הבחירות הזאת. ההצעה שלפניכם באה להשלים את הליך החקיקה הזה בצורה הרבה יותר אלגנטית. דהיינו, את ההסדר לקראת מה הלכנו בפעם הקודמת ולקראת מה בכלל המגמה שלנו. המגמה שלנו בשנים האחרונות היא, את העקרונות לקבוע בחוק הכנסת ואת כל הפרטים בחוק יסוד: הכנסת. כך גם התחלנו לעשות לגבי הפגרה. </w:t>
      </w:r>
    </w:p>
    <w:p w14:paraId="16081A30" w14:textId="77777777" w:rsidR="005A2987" w:rsidRDefault="005A2987">
      <w:pPr>
        <w:jc w:val="both"/>
        <w:rPr>
          <w:rtl/>
        </w:rPr>
      </w:pPr>
    </w:p>
    <w:p w14:paraId="4FE15D95" w14:textId="77777777" w:rsidR="005A2987" w:rsidRDefault="00082D83">
      <w:pPr>
        <w:jc w:val="both"/>
        <w:rPr>
          <w:rtl/>
        </w:rPr>
      </w:pPr>
      <w:r>
        <w:rPr>
          <w:rtl/>
        </w:rPr>
        <w:tab/>
        <w:t xml:space="preserve">היום יש בסעיף 32 לחוק יסוד: הכנסת הוראה האומרת: "לא כונסה הכנסת בארבעת השבועות כאמור בסעיף הקודם, תתכנס ביום ב' של השבוע החמישי, בשעה ארבע אחר-הצוהריים". את ההוראה הזאת אנחנו מעבירים לסעיף 9 בחוק הכנסת, בסעיף שמדבר על כינוס הכנסת, ושם הוא משתלב יפה מאוד בסעיף החדש, 9(א)(2), שאומר: "בשנה שבה מתקיימות בחירות לכנסת או לראש-הממשלה, או בחירות מיוחדות..." כל הסעיף מדבר בין על שני כנסים בשנה רגילה לבין על יותר כנסים בשנה שבה מתקיימות בחירות. </w:t>
      </w:r>
    </w:p>
    <w:p w14:paraId="13CFF52C" w14:textId="77777777" w:rsidR="005A2987" w:rsidRDefault="005A2987">
      <w:pPr>
        <w:jc w:val="both"/>
        <w:rPr>
          <w:rtl/>
        </w:rPr>
      </w:pPr>
    </w:p>
    <w:p w14:paraId="2BFD5CDF" w14:textId="77777777" w:rsidR="005A2987" w:rsidRDefault="00082D83">
      <w:pPr>
        <w:rPr>
          <w:u w:val="single"/>
          <w:rtl/>
        </w:rPr>
      </w:pPr>
      <w:r>
        <w:rPr>
          <w:u w:val="single"/>
          <w:rtl/>
        </w:rPr>
        <w:t>היו"ר סאלח טריף:</w:t>
      </w:r>
    </w:p>
    <w:p w14:paraId="31E0A038" w14:textId="77777777" w:rsidR="005A2987" w:rsidRDefault="005A2987">
      <w:pPr>
        <w:rPr>
          <w:u w:val="single"/>
          <w:rtl/>
        </w:rPr>
      </w:pPr>
    </w:p>
    <w:p w14:paraId="116F4995" w14:textId="77777777" w:rsidR="005A2987" w:rsidRDefault="00082D83">
      <w:pPr>
        <w:jc w:val="both"/>
        <w:rPr>
          <w:rtl/>
        </w:rPr>
      </w:pPr>
      <w:r>
        <w:rPr>
          <w:rtl/>
        </w:rPr>
        <w:tab/>
        <w:t xml:space="preserve">מה החשיבות של העברת החוק הזה מחוק יסוד לחוק הכנסת? </w:t>
      </w:r>
    </w:p>
    <w:p w14:paraId="7566864F" w14:textId="77777777" w:rsidR="005A2987" w:rsidRDefault="005A2987">
      <w:pPr>
        <w:jc w:val="both"/>
        <w:rPr>
          <w:rtl/>
        </w:rPr>
      </w:pPr>
    </w:p>
    <w:p w14:paraId="793B72D7" w14:textId="77777777" w:rsidR="005A2987" w:rsidRDefault="00082D83">
      <w:pPr>
        <w:jc w:val="both"/>
        <w:rPr>
          <w:u w:val="single"/>
          <w:rtl/>
        </w:rPr>
      </w:pPr>
      <w:r>
        <w:rPr>
          <w:u w:val="single"/>
          <w:rtl/>
        </w:rPr>
        <w:t>צבי ענבר:</w:t>
      </w:r>
    </w:p>
    <w:p w14:paraId="78B1A2E7" w14:textId="77777777" w:rsidR="005A2987" w:rsidRDefault="005A2987">
      <w:pPr>
        <w:jc w:val="both"/>
        <w:rPr>
          <w:rtl/>
        </w:rPr>
      </w:pPr>
    </w:p>
    <w:p w14:paraId="51C38169" w14:textId="77777777" w:rsidR="005A2987" w:rsidRDefault="00082D83">
      <w:pPr>
        <w:jc w:val="both"/>
        <w:rPr>
          <w:rtl/>
        </w:rPr>
      </w:pPr>
      <w:r>
        <w:rPr>
          <w:rtl/>
        </w:rPr>
        <w:tab/>
        <w:t xml:space="preserve"> בסעיף קטן (א)(1), שמדבר על שני כנסים בשנה, נאמר כבר כי הוא עבר כולו מחוק היסוד לחוק הכנסת. נאמר כבר, שהכנס האחד ייפתח בתוך ארבעה שבועות לאחר חג הסוכות, הכנס השני ייפתח בתוך ארבעה שבועות לאחר יום העצמאות, ומשכם של שני הכנסים יחד יהיה שמונה חודשים לפחות. סעיף קטן 2 דיבר על "שנה שבה מתקיימות בחירות לכנסת ולראש-הממשלה, או בחירות מיוחדות לראש-הממשלה, תקבע ועדת הכנסת את שני הכנסים". </w:t>
      </w:r>
    </w:p>
    <w:p w14:paraId="54487EF9" w14:textId="77777777" w:rsidR="005A2987" w:rsidRDefault="005A2987">
      <w:pPr>
        <w:jc w:val="both"/>
        <w:rPr>
          <w:rtl/>
        </w:rPr>
      </w:pPr>
    </w:p>
    <w:p w14:paraId="7C3BEA86" w14:textId="77777777" w:rsidR="005A2987" w:rsidRDefault="00082D83">
      <w:pPr>
        <w:jc w:val="both"/>
        <w:rPr>
          <w:rtl/>
        </w:rPr>
      </w:pPr>
      <w:r>
        <w:rPr>
          <w:rtl/>
        </w:rPr>
        <w:tab/>
        <w:t>סעיף 32 הקודם של חוק היסוד למעשה שייך לא לחוק היסוד, אלא לחוק הכנסת, כי ההוראה בדבר הכינוס הועברה לסעיף 9(א)(1). ההוראה בדבר כינוס הכנסת לאחר הפגרה, כשיש שני כנסים, כללה שני חלקים. האחד, שזה יהיה תוך ארבעה שבועות, והאחר אמר מה קורה אם הכנסת לא התכנסה, ואז יש הוראה אוטומטית שאומרת שאם לא התכנסה, תתכנס ביום ב' של השבוע החמישי בשעה ארבע אחר-הצוהריים. המקור של ההוראה הזאת הוא בסוף. לכן אנחנו מוחקים אותה מחוק יסוד ומעבירים אותה לחוק הכנסת.</w:t>
      </w:r>
    </w:p>
    <w:p w14:paraId="21A10F3E" w14:textId="77777777" w:rsidR="005A2987" w:rsidRDefault="005A2987">
      <w:pPr>
        <w:jc w:val="both"/>
        <w:rPr>
          <w:rtl/>
        </w:rPr>
      </w:pPr>
    </w:p>
    <w:p w14:paraId="3AD27B0A" w14:textId="77777777" w:rsidR="005A2987" w:rsidRDefault="00082D83">
      <w:pPr>
        <w:jc w:val="both"/>
        <w:rPr>
          <w:u w:val="single"/>
          <w:rtl/>
        </w:rPr>
      </w:pPr>
      <w:r>
        <w:rPr>
          <w:u w:val="single"/>
          <w:rtl/>
        </w:rPr>
        <w:t>אלי בן-מנחם:</w:t>
      </w:r>
    </w:p>
    <w:p w14:paraId="37C70D58" w14:textId="77777777" w:rsidR="005A2987" w:rsidRDefault="005A2987">
      <w:pPr>
        <w:jc w:val="both"/>
        <w:rPr>
          <w:rtl/>
        </w:rPr>
      </w:pPr>
    </w:p>
    <w:p w14:paraId="6A57B338" w14:textId="77777777" w:rsidR="005A2987" w:rsidRDefault="00082D83">
      <w:pPr>
        <w:jc w:val="both"/>
        <w:rPr>
          <w:rtl/>
        </w:rPr>
      </w:pPr>
      <w:r>
        <w:rPr>
          <w:rtl/>
        </w:rPr>
        <w:tab/>
        <w:t xml:space="preserve">בסוף מרץ יש פגרה, מה יהיה דין הפגרה? האם על-פי הסעיף הזה אחרי ארבעה חודשים מתכנסים אוטומטית, גם אם הפגרה על-פי הנוהל בכנסת היא חמישה שבועות? </w:t>
      </w:r>
    </w:p>
    <w:p w14:paraId="41836BC5" w14:textId="77777777" w:rsidR="005A2987" w:rsidRDefault="005A2987">
      <w:pPr>
        <w:jc w:val="both"/>
        <w:rPr>
          <w:rtl/>
        </w:rPr>
      </w:pPr>
    </w:p>
    <w:p w14:paraId="69CA4B24" w14:textId="77777777" w:rsidR="005A2987" w:rsidRDefault="00082D83">
      <w:pPr>
        <w:jc w:val="both"/>
        <w:rPr>
          <w:u w:val="single"/>
          <w:rtl/>
        </w:rPr>
      </w:pPr>
      <w:r>
        <w:rPr>
          <w:u w:val="single"/>
          <w:rtl/>
        </w:rPr>
        <w:t>צבי ענבר:</w:t>
      </w:r>
    </w:p>
    <w:p w14:paraId="10B19779" w14:textId="77777777" w:rsidR="005A2987" w:rsidRDefault="005A2987">
      <w:pPr>
        <w:jc w:val="both"/>
        <w:rPr>
          <w:rtl/>
        </w:rPr>
      </w:pPr>
    </w:p>
    <w:p w14:paraId="080CA5F2" w14:textId="77777777" w:rsidR="005A2987" w:rsidRDefault="00082D83">
      <w:pPr>
        <w:jc w:val="both"/>
        <w:rPr>
          <w:rtl/>
        </w:rPr>
      </w:pPr>
      <w:r>
        <w:rPr>
          <w:rtl/>
        </w:rPr>
        <w:tab/>
        <w:t xml:space="preserve"> המצב ברגע זה הוא, שאנחנו הולכים לפי סעיף 9(א)(2) לחוק הכנסת. זאת שנה שבה מתקיימות בחירות מיוחדות לראש-הממשלה, וועדת הכנסת היא קובעת את מועדם ואת משכם של הכנסים, גם אם יפחת משך כל שלושת הכנסים משמונה חודשים. זאת אומרת, שאת כל הכנסים קובעת השנה ועדת הכנסת, וזה יכול להיות גם פחות משמונה חודשים. </w:t>
      </w:r>
    </w:p>
    <w:p w14:paraId="6846F619" w14:textId="77777777" w:rsidR="005A2987" w:rsidRDefault="005A2987">
      <w:pPr>
        <w:jc w:val="both"/>
        <w:rPr>
          <w:rtl/>
        </w:rPr>
      </w:pPr>
    </w:p>
    <w:p w14:paraId="055C1E56" w14:textId="77777777" w:rsidR="005A2987" w:rsidRDefault="00082D83">
      <w:pPr>
        <w:rPr>
          <w:u w:val="single"/>
          <w:rtl/>
        </w:rPr>
      </w:pPr>
      <w:r>
        <w:rPr>
          <w:u w:val="single"/>
          <w:rtl/>
        </w:rPr>
        <w:t>בנימין אלון:</w:t>
      </w:r>
    </w:p>
    <w:p w14:paraId="3A048962" w14:textId="77777777" w:rsidR="005A2987" w:rsidRDefault="005A2987">
      <w:pPr>
        <w:rPr>
          <w:u w:val="single"/>
          <w:rtl/>
        </w:rPr>
      </w:pPr>
    </w:p>
    <w:p w14:paraId="5B173AA8" w14:textId="77777777" w:rsidR="005A2987" w:rsidRDefault="00082D83">
      <w:pPr>
        <w:jc w:val="both"/>
        <w:rPr>
          <w:rtl/>
        </w:rPr>
      </w:pPr>
      <w:r>
        <w:rPr>
          <w:rtl/>
        </w:rPr>
        <w:tab/>
        <w:t xml:space="preserve"> זאת אומרת, שוועדת הכנסת רשאית גם לצמצם את משך הפגרה הבאה? </w:t>
      </w:r>
    </w:p>
    <w:p w14:paraId="253238DE" w14:textId="77777777" w:rsidR="005A2987" w:rsidRDefault="005A2987">
      <w:pPr>
        <w:jc w:val="both"/>
        <w:rPr>
          <w:rtl/>
        </w:rPr>
      </w:pPr>
    </w:p>
    <w:p w14:paraId="12BC5D77" w14:textId="77777777" w:rsidR="005A2987" w:rsidRDefault="00082D83">
      <w:pPr>
        <w:jc w:val="both"/>
        <w:rPr>
          <w:u w:val="single"/>
          <w:rtl/>
        </w:rPr>
      </w:pPr>
      <w:r>
        <w:rPr>
          <w:u w:val="single"/>
          <w:rtl/>
        </w:rPr>
        <w:t>צבי ענבר:</w:t>
      </w:r>
    </w:p>
    <w:p w14:paraId="5F5A5646" w14:textId="77777777" w:rsidR="005A2987" w:rsidRDefault="005A2987">
      <w:pPr>
        <w:jc w:val="both"/>
        <w:rPr>
          <w:rtl/>
        </w:rPr>
      </w:pPr>
    </w:p>
    <w:p w14:paraId="27ACB68A" w14:textId="77777777" w:rsidR="005A2987" w:rsidRDefault="00082D83">
      <w:pPr>
        <w:jc w:val="both"/>
        <w:rPr>
          <w:rtl/>
        </w:rPr>
      </w:pPr>
      <w:r>
        <w:rPr>
          <w:rtl/>
        </w:rPr>
        <w:tab/>
        <w:t xml:space="preserve">התיקון הזה לא עושה דבר, התיקון הקודם עשה. </w:t>
      </w:r>
    </w:p>
    <w:p w14:paraId="27E39052" w14:textId="77777777" w:rsidR="005A2987" w:rsidRDefault="005A2987">
      <w:pPr>
        <w:jc w:val="both"/>
        <w:rPr>
          <w:rtl/>
        </w:rPr>
      </w:pPr>
    </w:p>
    <w:p w14:paraId="60245881" w14:textId="77777777" w:rsidR="005A2987" w:rsidRDefault="00082D83">
      <w:pPr>
        <w:rPr>
          <w:u w:val="single"/>
          <w:rtl/>
        </w:rPr>
      </w:pPr>
      <w:r>
        <w:rPr>
          <w:u w:val="single"/>
          <w:rtl/>
        </w:rPr>
        <w:t>שאול יהלום:</w:t>
      </w:r>
    </w:p>
    <w:p w14:paraId="6D6427F9" w14:textId="77777777" w:rsidR="005A2987" w:rsidRDefault="005A2987">
      <w:pPr>
        <w:rPr>
          <w:u w:val="single"/>
          <w:rtl/>
        </w:rPr>
      </w:pPr>
    </w:p>
    <w:p w14:paraId="365E76DD" w14:textId="77777777" w:rsidR="005A2987" w:rsidRDefault="00082D83">
      <w:pPr>
        <w:jc w:val="both"/>
        <w:rPr>
          <w:rtl/>
        </w:rPr>
      </w:pPr>
      <w:r>
        <w:rPr>
          <w:rtl/>
        </w:rPr>
        <w:tab/>
        <w:t xml:space="preserve"> חבר הכנסת אלון לא חולק על התיקון אלא שואל שאלה חדשה. הוא אומר, שאם הכנסת לא התכנסה מבצעים את הסעיף הזה, אבל חסרים ארבעה שבועות. </w:t>
      </w:r>
    </w:p>
    <w:p w14:paraId="6102DC6B" w14:textId="77777777" w:rsidR="005A2987" w:rsidRDefault="005A2987">
      <w:pPr>
        <w:jc w:val="both"/>
        <w:rPr>
          <w:rtl/>
        </w:rPr>
      </w:pPr>
    </w:p>
    <w:p w14:paraId="45CED06F" w14:textId="77777777" w:rsidR="005A2987" w:rsidRDefault="00082D83">
      <w:pPr>
        <w:jc w:val="both"/>
        <w:rPr>
          <w:u w:val="single"/>
          <w:rtl/>
        </w:rPr>
      </w:pPr>
      <w:r>
        <w:rPr>
          <w:u w:val="single"/>
          <w:rtl/>
        </w:rPr>
        <w:t>צבי ענבר:</w:t>
      </w:r>
    </w:p>
    <w:p w14:paraId="2A1F0AD1" w14:textId="77777777" w:rsidR="005A2987" w:rsidRDefault="005A2987">
      <w:pPr>
        <w:jc w:val="both"/>
        <w:rPr>
          <w:rtl/>
        </w:rPr>
      </w:pPr>
    </w:p>
    <w:p w14:paraId="03EEBB43" w14:textId="77777777" w:rsidR="005A2987" w:rsidRDefault="00082D83">
      <w:pPr>
        <w:jc w:val="both"/>
        <w:rPr>
          <w:rtl/>
        </w:rPr>
      </w:pPr>
      <w:r>
        <w:rPr>
          <w:rtl/>
        </w:rPr>
        <w:tab/>
        <w:t xml:space="preserve"> כאשר היה מדובר על בתוך ארבעה שבועות, התכוונו להגיד שזה יכול להיות גם אחרי שבוע. הכנסת היתה יכולה לקיים גם עשרה חודשים בשנה.</w:t>
      </w:r>
    </w:p>
    <w:p w14:paraId="7892A9D1" w14:textId="77777777" w:rsidR="005A2987" w:rsidRDefault="005A2987">
      <w:pPr>
        <w:jc w:val="both"/>
        <w:rPr>
          <w:rtl/>
        </w:rPr>
      </w:pPr>
    </w:p>
    <w:p w14:paraId="2D89A4C6" w14:textId="77777777" w:rsidR="005A2987" w:rsidRDefault="00082D83">
      <w:pPr>
        <w:rPr>
          <w:u w:val="single"/>
          <w:rtl/>
        </w:rPr>
      </w:pPr>
      <w:r>
        <w:rPr>
          <w:u w:val="single"/>
          <w:rtl/>
        </w:rPr>
        <w:t>בנימין אלון:</w:t>
      </w:r>
    </w:p>
    <w:p w14:paraId="1482FE7F" w14:textId="77777777" w:rsidR="005A2987" w:rsidRDefault="005A2987">
      <w:pPr>
        <w:rPr>
          <w:u w:val="single"/>
          <w:rtl/>
        </w:rPr>
      </w:pPr>
    </w:p>
    <w:p w14:paraId="006A1B51" w14:textId="77777777" w:rsidR="005A2987" w:rsidRDefault="00082D83">
      <w:pPr>
        <w:jc w:val="both"/>
        <w:rPr>
          <w:rtl/>
        </w:rPr>
      </w:pPr>
      <w:r>
        <w:rPr>
          <w:rtl/>
        </w:rPr>
        <w:tab/>
        <w:t xml:space="preserve"> במצב החוקי הקיים ועדת הכנסת לא מוגבלת והיא רשאית לומר שכיוון שהיתה עכשיו פגרה נצמצם את הפגרה הבאה?</w:t>
      </w:r>
    </w:p>
    <w:p w14:paraId="01A6A95A" w14:textId="77777777" w:rsidR="005A2987" w:rsidRDefault="005A2987">
      <w:pPr>
        <w:jc w:val="both"/>
        <w:rPr>
          <w:rtl/>
        </w:rPr>
      </w:pPr>
    </w:p>
    <w:p w14:paraId="71BB9AA4" w14:textId="77777777" w:rsidR="005A2987" w:rsidRDefault="00082D83">
      <w:pPr>
        <w:jc w:val="both"/>
        <w:rPr>
          <w:u w:val="single"/>
          <w:rtl/>
        </w:rPr>
      </w:pPr>
      <w:r>
        <w:rPr>
          <w:u w:val="single"/>
          <w:rtl/>
        </w:rPr>
        <w:t>צבי ענבר:</w:t>
      </w:r>
    </w:p>
    <w:p w14:paraId="45286CB7" w14:textId="77777777" w:rsidR="005A2987" w:rsidRDefault="005A2987">
      <w:pPr>
        <w:jc w:val="both"/>
        <w:rPr>
          <w:rtl/>
        </w:rPr>
      </w:pPr>
    </w:p>
    <w:p w14:paraId="3ADF7F9F" w14:textId="77777777" w:rsidR="005A2987" w:rsidRDefault="00082D83">
      <w:pPr>
        <w:jc w:val="both"/>
        <w:rPr>
          <w:rtl/>
        </w:rPr>
      </w:pPr>
      <w:r>
        <w:rPr>
          <w:rtl/>
        </w:rPr>
        <w:tab/>
        <w:t xml:space="preserve"> כן. </w:t>
      </w:r>
    </w:p>
    <w:p w14:paraId="2B2FDA1E" w14:textId="77777777" w:rsidR="005A2987" w:rsidRDefault="005A2987">
      <w:pPr>
        <w:jc w:val="both"/>
        <w:rPr>
          <w:rtl/>
        </w:rPr>
      </w:pPr>
    </w:p>
    <w:p w14:paraId="65CF8531" w14:textId="77777777" w:rsidR="005A2987" w:rsidRDefault="00082D83">
      <w:pPr>
        <w:rPr>
          <w:u w:val="single"/>
          <w:rtl/>
        </w:rPr>
      </w:pPr>
      <w:r>
        <w:rPr>
          <w:u w:val="single"/>
          <w:rtl/>
        </w:rPr>
        <w:t>היו"ר סאלח טריף:</w:t>
      </w:r>
    </w:p>
    <w:p w14:paraId="65358FE6" w14:textId="77777777" w:rsidR="005A2987" w:rsidRDefault="005A2987">
      <w:pPr>
        <w:rPr>
          <w:u w:val="single"/>
          <w:rtl/>
        </w:rPr>
      </w:pPr>
    </w:p>
    <w:p w14:paraId="52DE685C" w14:textId="77777777" w:rsidR="005A2987" w:rsidRDefault="00082D83">
      <w:pPr>
        <w:jc w:val="both"/>
        <w:rPr>
          <w:rtl/>
        </w:rPr>
      </w:pPr>
      <w:r>
        <w:rPr>
          <w:rtl/>
        </w:rPr>
        <w:tab/>
        <w:t>מי בעד לאשר את הצעת החוק לקריאה ראשונה? מי נגד?</w:t>
      </w:r>
    </w:p>
    <w:p w14:paraId="39566A4A" w14:textId="77777777" w:rsidR="005A2987" w:rsidRDefault="005A2987">
      <w:pPr>
        <w:jc w:val="both"/>
        <w:rPr>
          <w:rtl/>
        </w:rPr>
      </w:pPr>
    </w:p>
    <w:p w14:paraId="43385CB1" w14:textId="77777777" w:rsidR="005A2987" w:rsidRDefault="00082D83">
      <w:pPr>
        <w:jc w:val="center"/>
        <w:rPr>
          <w:rtl/>
        </w:rPr>
      </w:pPr>
      <w:r>
        <w:rPr>
          <w:rtl/>
        </w:rPr>
        <w:t>ה צ ב ע ה</w:t>
      </w:r>
    </w:p>
    <w:p w14:paraId="6448DAE6" w14:textId="77777777" w:rsidR="005A2987" w:rsidRDefault="00082D83">
      <w:pPr>
        <w:jc w:val="center"/>
        <w:rPr>
          <w:rtl/>
        </w:rPr>
      </w:pPr>
      <w:r>
        <w:rPr>
          <w:rtl/>
        </w:rPr>
        <w:t>בעד – רוב</w:t>
      </w:r>
    </w:p>
    <w:p w14:paraId="5A029946" w14:textId="77777777" w:rsidR="005A2987" w:rsidRDefault="00082D83">
      <w:pPr>
        <w:jc w:val="center"/>
        <w:rPr>
          <w:rtl/>
        </w:rPr>
      </w:pPr>
      <w:r>
        <w:rPr>
          <w:rtl/>
        </w:rPr>
        <w:t>נגד – אין</w:t>
      </w:r>
    </w:p>
    <w:p w14:paraId="30BEE59A" w14:textId="77777777" w:rsidR="005A2987" w:rsidRDefault="005A2987">
      <w:pPr>
        <w:jc w:val="both"/>
        <w:rPr>
          <w:rtl/>
        </w:rPr>
      </w:pPr>
    </w:p>
    <w:p w14:paraId="267B1040" w14:textId="77777777" w:rsidR="005A2987" w:rsidRDefault="00082D83">
      <w:pPr>
        <w:rPr>
          <w:u w:val="single"/>
          <w:rtl/>
        </w:rPr>
      </w:pPr>
      <w:r>
        <w:rPr>
          <w:u w:val="single"/>
          <w:rtl/>
        </w:rPr>
        <w:t>היו"ר סאלח טריף:</w:t>
      </w:r>
    </w:p>
    <w:p w14:paraId="5A2B2FC8" w14:textId="77777777" w:rsidR="005A2987" w:rsidRDefault="005A2987">
      <w:pPr>
        <w:rPr>
          <w:u w:val="single"/>
          <w:rtl/>
        </w:rPr>
      </w:pPr>
    </w:p>
    <w:p w14:paraId="45D4DEE7" w14:textId="77777777" w:rsidR="005A2987" w:rsidRDefault="00082D83">
      <w:pPr>
        <w:jc w:val="both"/>
        <w:rPr>
          <w:rtl/>
        </w:rPr>
      </w:pPr>
      <w:r>
        <w:rPr>
          <w:rtl/>
        </w:rPr>
        <w:tab/>
        <w:t xml:space="preserve">אין מתנגדים ואין נמנעים. אנחנו מאשרים את הצעת החוק לקריאה ראשונה. </w:t>
      </w:r>
    </w:p>
    <w:p w14:paraId="12781631" w14:textId="77777777" w:rsidR="005A2987" w:rsidRDefault="005A2987">
      <w:pPr>
        <w:jc w:val="both"/>
        <w:rPr>
          <w:rtl/>
        </w:rPr>
      </w:pPr>
    </w:p>
    <w:p w14:paraId="23F81A36" w14:textId="77777777" w:rsidR="005A2987" w:rsidRDefault="00082D83">
      <w:pPr>
        <w:rPr>
          <w:u w:val="single"/>
          <w:rtl/>
        </w:rPr>
      </w:pPr>
      <w:r>
        <w:rPr>
          <w:u w:val="single"/>
          <w:rtl/>
        </w:rPr>
        <w:t>בנימין אלון:</w:t>
      </w:r>
    </w:p>
    <w:p w14:paraId="00125D3E" w14:textId="77777777" w:rsidR="005A2987" w:rsidRDefault="005A2987">
      <w:pPr>
        <w:rPr>
          <w:u w:val="single"/>
          <w:rtl/>
        </w:rPr>
      </w:pPr>
    </w:p>
    <w:p w14:paraId="5B8FBBE9" w14:textId="77777777" w:rsidR="005A2987" w:rsidRDefault="00082D83">
      <w:pPr>
        <w:jc w:val="both"/>
        <w:rPr>
          <w:rtl/>
        </w:rPr>
      </w:pPr>
      <w:r>
        <w:rPr>
          <w:rtl/>
        </w:rPr>
        <w:tab/>
        <w:t xml:space="preserve"> בעיקרון הכיוון של היועץ המשפטי הוא נכון מאוד, שחוקי היסוד יהיו חוקים העוסקים בעניינים כלליים.</w:t>
      </w:r>
    </w:p>
    <w:p w14:paraId="3428AFD1" w14:textId="77777777" w:rsidR="005A2987" w:rsidRDefault="005A2987">
      <w:pPr>
        <w:jc w:val="both"/>
        <w:rPr>
          <w:rtl/>
        </w:rPr>
      </w:pPr>
    </w:p>
    <w:p w14:paraId="17EDA1B2" w14:textId="77777777" w:rsidR="005A2987" w:rsidRDefault="00082D83">
      <w:pPr>
        <w:jc w:val="center"/>
        <w:rPr>
          <w:b/>
          <w:bCs/>
          <w:u w:val="single"/>
          <w:rtl/>
        </w:rPr>
      </w:pPr>
      <w:r>
        <w:rPr>
          <w:rtl/>
        </w:rPr>
        <w:br w:type="page"/>
      </w:r>
      <w:r>
        <w:rPr>
          <w:b/>
          <w:bCs/>
          <w:u w:val="single"/>
          <w:rtl/>
        </w:rPr>
        <w:lastRenderedPageBreak/>
        <w:t>3. שימוש חברי הכנסת בטלפונים סלולאריים</w:t>
      </w:r>
    </w:p>
    <w:p w14:paraId="1260E90E" w14:textId="77777777" w:rsidR="005A2987" w:rsidRDefault="005A2987">
      <w:pPr>
        <w:jc w:val="both"/>
        <w:rPr>
          <w:rtl/>
        </w:rPr>
      </w:pPr>
    </w:p>
    <w:p w14:paraId="2AD98B30" w14:textId="77777777" w:rsidR="005A2987" w:rsidRDefault="00082D83">
      <w:pPr>
        <w:rPr>
          <w:u w:val="single"/>
          <w:rtl/>
        </w:rPr>
      </w:pPr>
      <w:r>
        <w:rPr>
          <w:u w:val="single"/>
          <w:rtl/>
        </w:rPr>
        <w:t>היו"ר סאלח טריף:</w:t>
      </w:r>
    </w:p>
    <w:p w14:paraId="76BD86C0" w14:textId="77777777" w:rsidR="005A2987" w:rsidRDefault="005A2987">
      <w:pPr>
        <w:rPr>
          <w:u w:val="single"/>
          <w:rtl/>
        </w:rPr>
      </w:pPr>
    </w:p>
    <w:p w14:paraId="5FE77D8B" w14:textId="77777777" w:rsidR="005A2987" w:rsidRDefault="00082D83">
      <w:pPr>
        <w:jc w:val="both"/>
        <w:rPr>
          <w:rtl/>
        </w:rPr>
      </w:pPr>
      <w:r>
        <w:rPr>
          <w:rtl/>
        </w:rPr>
        <w:tab/>
        <w:t>קבענו שטלפון אחד ופקס יהיו על חשבון הכנסת, והנושא הוסדר. קבענו גם שפלאפון אחד של חבר הכנסת יהיה כולו מכוסה על-ידי הכנסת. אבל החשבות של הכנסת השאירה את העניין הזה תלוי באוויר, כך שחבר הכנסת ישלם בעבור חשבון הטלפון והכסף יוחזר לו. לדעתי אנחנו לא צריכים להתעסק עם החשבונות האלה, כי זאת עבודה מיותרת. היות שיש קביעה שהחשבון יכוסה בלי מגבלה, צריך שזה ישולם כמו הטלפונים.</w:t>
      </w:r>
    </w:p>
    <w:p w14:paraId="4EC818D5" w14:textId="77777777" w:rsidR="005A2987" w:rsidRDefault="005A2987">
      <w:pPr>
        <w:jc w:val="both"/>
        <w:rPr>
          <w:rtl/>
        </w:rPr>
      </w:pPr>
    </w:p>
    <w:p w14:paraId="6D6D8D53" w14:textId="77777777" w:rsidR="005A2987" w:rsidRDefault="00082D83">
      <w:pPr>
        <w:rPr>
          <w:u w:val="single"/>
          <w:rtl/>
        </w:rPr>
      </w:pPr>
      <w:r>
        <w:rPr>
          <w:u w:val="single"/>
          <w:rtl/>
        </w:rPr>
        <w:t>מזכיר הכנסת אריה האן:</w:t>
      </w:r>
    </w:p>
    <w:p w14:paraId="1ED3A336" w14:textId="77777777" w:rsidR="005A2987" w:rsidRDefault="005A2987">
      <w:pPr>
        <w:rPr>
          <w:u w:val="single"/>
          <w:rtl/>
        </w:rPr>
      </w:pPr>
    </w:p>
    <w:p w14:paraId="38292469" w14:textId="77777777" w:rsidR="005A2987" w:rsidRDefault="00082D83">
      <w:pPr>
        <w:jc w:val="both"/>
        <w:rPr>
          <w:rtl/>
        </w:rPr>
      </w:pPr>
      <w:r>
        <w:rPr>
          <w:rtl/>
        </w:rPr>
        <w:tab/>
        <w:t xml:space="preserve"> אני מציע, אדוני היושב-ראש, שתשב עם החשב ועם סגן המזכיר ותסדרו את העניין הזה. </w:t>
      </w:r>
    </w:p>
    <w:p w14:paraId="1D66A929" w14:textId="77777777" w:rsidR="005A2987" w:rsidRDefault="005A2987">
      <w:pPr>
        <w:jc w:val="both"/>
        <w:rPr>
          <w:rtl/>
        </w:rPr>
      </w:pPr>
    </w:p>
    <w:p w14:paraId="06745BA5" w14:textId="77777777" w:rsidR="005A2987" w:rsidRDefault="00082D83">
      <w:pPr>
        <w:rPr>
          <w:u w:val="single"/>
          <w:rtl/>
        </w:rPr>
      </w:pPr>
      <w:r>
        <w:rPr>
          <w:u w:val="single"/>
          <w:rtl/>
        </w:rPr>
        <w:t>אליעזר זנדברג:</w:t>
      </w:r>
    </w:p>
    <w:p w14:paraId="38EC82F0" w14:textId="77777777" w:rsidR="005A2987" w:rsidRDefault="005A2987">
      <w:pPr>
        <w:rPr>
          <w:u w:val="single"/>
          <w:rtl/>
        </w:rPr>
      </w:pPr>
    </w:p>
    <w:p w14:paraId="6467FB4A" w14:textId="77777777" w:rsidR="005A2987" w:rsidRDefault="00082D83">
      <w:pPr>
        <w:jc w:val="both"/>
        <w:rPr>
          <w:rtl/>
        </w:rPr>
      </w:pPr>
      <w:r>
        <w:rPr>
          <w:rtl/>
        </w:rPr>
        <w:tab/>
        <w:t xml:space="preserve"> בישיבה שלא הייתי בה הוחלט, שכל חברי הכנסת יעברו ל-050 תוך חצי שנה. לדעתי צריך להשאיר את המצב כפי שהוא.</w:t>
      </w:r>
    </w:p>
    <w:p w14:paraId="04203861" w14:textId="77777777" w:rsidR="005A2987" w:rsidRDefault="005A2987">
      <w:pPr>
        <w:jc w:val="both"/>
        <w:rPr>
          <w:rtl/>
        </w:rPr>
      </w:pPr>
    </w:p>
    <w:p w14:paraId="631F8354" w14:textId="77777777" w:rsidR="005A2987" w:rsidRDefault="00082D83">
      <w:pPr>
        <w:rPr>
          <w:u w:val="single"/>
          <w:rtl/>
        </w:rPr>
      </w:pPr>
      <w:r>
        <w:rPr>
          <w:u w:val="single"/>
          <w:rtl/>
        </w:rPr>
        <w:t>היו"ר סאלח טריף:</w:t>
      </w:r>
    </w:p>
    <w:p w14:paraId="4AFE2028" w14:textId="77777777" w:rsidR="005A2987" w:rsidRDefault="005A2987">
      <w:pPr>
        <w:rPr>
          <w:u w:val="single"/>
          <w:rtl/>
        </w:rPr>
      </w:pPr>
    </w:p>
    <w:p w14:paraId="122474ED" w14:textId="77777777" w:rsidR="005A2987" w:rsidRDefault="00082D83">
      <w:pPr>
        <w:jc w:val="both"/>
        <w:rPr>
          <w:rtl/>
        </w:rPr>
      </w:pPr>
      <w:r>
        <w:rPr>
          <w:rtl/>
        </w:rPr>
        <w:tab/>
        <w:t xml:space="preserve">זאת גם היתה דעתנו, מכיוון שחברי הכנסת מעוניינים שהמספר שלהם יישאר אותו מספר למען הציבור שלהם. </w:t>
      </w:r>
    </w:p>
    <w:p w14:paraId="1BA66C23" w14:textId="77777777" w:rsidR="005A2987" w:rsidRDefault="005A2987">
      <w:pPr>
        <w:jc w:val="both"/>
        <w:rPr>
          <w:rtl/>
        </w:rPr>
      </w:pPr>
    </w:p>
    <w:p w14:paraId="5A8F2B7E" w14:textId="77777777" w:rsidR="005A2987" w:rsidRDefault="00082D83">
      <w:pPr>
        <w:jc w:val="both"/>
        <w:rPr>
          <w:u w:val="single"/>
          <w:rtl/>
        </w:rPr>
      </w:pPr>
      <w:r>
        <w:rPr>
          <w:u w:val="single"/>
          <w:rtl/>
        </w:rPr>
        <w:t>ארבל אסטרחן:</w:t>
      </w:r>
    </w:p>
    <w:p w14:paraId="41846421" w14:textId="77777777" w:rsidR="005A2987" w:rsidRDefault="005A2987">
      <w:pPr>
        <w:jc w:val="both"/>
        <w:rPr>
          <w:rtl/>
        </w:rPr>
      </w:pPr>
    </w:p>
    <w:p w14:paraId="0F021A49" w14:textId="77777777" w:rsidR="005A2987" w:rsidRDefault="00082D83">
      <w:pPr>
        <w:jc w:val="both"/>
        <w:rPr>
          <w:rtl/>
        </w:rPr>
      </w:pPr>
      <w:r>
        <w:rPr>
          <w:rtl/>
        </w:rPr>
        <w:tab/>
        <w:t>היתה החלטה כזאת בוועדה. אבי לוי הסביר, ש"פלאפון", באמצעות מכרז החשב הכללי, נותנת למשרדי הממשלה מחירים הרבה יותר זולים, ולכן לכנסת יש אינטרס שחברי הכנסת יעברו לחברת פלאפון. לכן הוחלט, שחשבות הכנסת תממן את כל החשבון לחברי-כנסת שיעברו לחברת "פלאפון", ואילו חברי-כנסת שישתמשו בחברות אחרות ישלימו את ההפרש. לחשבות יש אפשרות לחשב כמה חבר הכנסת שהשיחות שלו היו נעשות באמצעות "סלקום" היה משלם אם השיחות היו נעשות באמצעות "פלאפון", והוא ישלם את ההפרש.</w:t>
      </w:r>
    </w:p>
    <w:p w14:paraId="5EB72342" w14:textId="77777777" w:rsidR="005A2987" w:rsidRDefault="005A2987">
      <w:pPr>
        <w:jc w:val="both"/>
        <w:rPr>
          <w:rtl/>
        </w:rPr>
      </w:pPr>
    </w:p>
    <w:p w14:paraId="32D0726B" w14:textId="77777777" w:rsidR="005A2987" w:rsidRDefault="00082D83">
      <w:pPr>
        <w:rPr>
          <w:u w:val="single"/>
          <w:rtl/>
        </w:rPr>
      </w:pPr>
      <w:r>
        <w:rPr>
          <w:u w:val="single"/>
          <w:rtl/>
        </w:rPr>
        <w:t>אליעזר זנדברג:</w:t>
      </w:r>
    </w:p>
    <w:p w14:paraId="01C24BBD" w14:textId="77777777" w:rsidR="005A2987" w:rsidRDefault="005A2987">
      <w:pPr>
        <w:rPr>
          <w:u w:val="single"/>
          <w:rtl/>
        </w:rPr>
      </w:pPr>
    </w:p>
    <w:p w14:paraId="15E05579" w14:textId="77777777" w:rsidR="005A2987" w:rsidRDefault="00082D83">
      <w:pPr>
        <w:jc w:val="both"/>
        <w:rPr>
          <w:rtl/>
        </w:rPr>
      </w:pPr>
      <w:r>
        <w:rPr>
          <w:rtl/>
        </w:rPr>
        <w:tab/>
        <w:t xml:space="preserve"> אם זאת היתה ההחלטה אני מבקש לבטל אותה, ואני מציע שזה ייעשה בנוכחות אבי לוי. </w:t>
      </w:r>
    </w:p>
    <w:p w14:paraId="5A3BC532" w14:textId="77777777" w:rsidR="005A2987" w:rsidRDefault="005A2987">
      <w:pPr>
        <w:jc w:val="both"/>
        <w:rPr>
          <w:rtl/>
        </w:rPr>
      </w:pPr>
    </w:p>
    <w:p w14:paraId="4208EF86" w14:textId="77777777" w:rsidR="005A2987" w:rsidRDefault="00082D83">
      <w:pPr>
        <w:rPr>
          <w:u w:val="single"/>
          <w:rtl/>
        </w:rPr>
      </w:pPr>
      <w:r>
        <w:rPr>
          <w:u w:val="single"/>
          <w:rtl/>
        </w:rPr>
        <w:t>מזכיר הכנסת אריה האן:</w:t>
      </w:r>
    </w:p>
    <w:p w14:paraId="6BD9B1C8" w14:textId="77777777" w:rsidR="005A2987" w:rsidRDefault="005A2987">
      <w:pPr>
        <w:rPr>
          <w:u w:val="single"/>
          <w:rtl/>
        </w:rPr>
      </w:pPr>
    </w:p>
    <w:p w14:paraId="19863826" w14:textId="77777777" w:rsidR="005A2987" w:rsidRDefault="00082D83">
      <w:pPr>
        <w:jc w:val="both"/>
        <w:rPr>
          <w:rtl/>
        </w:rPr>
      </w:pPr>
      <w:r>
        <w:rPr>
          <w:rtl/>
        </w:rPr>
        <w:tab/>
        <w:t xml:space="preserve"> לפי המכרז, המחירים שהחשב הכללי קיבל הם מדהימים. </w:t>
      </w:r>
    </w:p>
    <w:p w14:paraId="4D24D243" w14:textId="77777777" w:rsidR="005A2987" w:rsidRDefault="005A2987">
      <w:pPr>
        <w:jc w:val="both"/>
        <w:rPr>
          <w:rtl/>
        </w:rPr>
      </w:pPr>
    </w:p>
    <w:p w14:paraId="18A3209F" w14:textId="77777777" w:rsidR="005A2987" w:rsidRDefault="00082D83">
      <w:pPr>
        <w:rPr>
          <w:u w:val="single"/>
          <w:rtl/>
        </w:rPr>
      </w:pPr>
      <w:r>
        <w:rPr>
          <w:u w:val="single"/>
          <w:rtl/>
        </w:rPr>
        <w:t>אליעזר זנדברג:</w:t>
      </w:r>
    </w:p>
    <w:p w14:paraId="452723CA" w14:textId="77777777" w:rsidR="005A2987" w:rsidRDefault="005A2987">
      <w:pPr>
        <w:rPr>
          <w:u w:val="single"/>
          <w:rtl/>
        </w:rPr>
      </w:pPr>
    </w:p>
    <w:p w14:paraId="0994E6C9" w14:textId="77777777" w:rsidR="005A2987" w:rsidRDefault="00082D83">
      <w:pPr>
        <w:jc w:val="both"/>
        <w:rPr>
          <w:rtl/>
        </w:rPr>
      </w:pPr>
      <w:r>
        <w:rPr>
          <w:rtl/>
        </w:rPr>
        <w:tab/>
        <w:t xml:space="preserve"> יש בעיה עקרונית, שלחבר הכנסת יש אינטרס לשמר את מספר הטלפון שלו. מלבד זה, אם היום אני עוזב את החברה שאני מנוי בה אני צריך לשלם להם קנס על העזיבה. אני סבור שיש הבדל בין חברי הכנסת לבין העוזרים, כי לגבי עוזרים ייתכן שנכון לחייב אותם לעבור ל-050, אבל לחבר הכנסת צריכה להיות האפשרות לבחור את החברה שהוא רוצה בה ללא מגבלה. </w:t>
      </w:r>
    </w:p>
    <w:p w14:paraId="30665DCD" w14:textId="77777777" w:rsidR="005A2987" w:rsidRDefault="005A2987">
      <w:pPr>
        <w:jc w:val="both"/>
        <w:rPr>
          <w:rtl/>
        </w:rPr>
      </w:pPr>
    </w:p>
    <w:p w14:paraId="62293E76" w14:textId="77777777" w:rsidR="005A2987" w:rsidRDefault="00082D83">
      <w:pPr>
        <w:rPr>
          <w:u w:val="single"/>
          <w:rtl/>
        </w:rPr>
      </w:pPr>
      <w:r>
        <w:rPr>
          <w:u w:val="single"/>
          <w:rtl/>
        </w:rPr>
        <w:t>נעמי חזן:</w:t>
      </w:r>
    </w:p>
    <w:p w14:paraId="634E2F86" w14:textId="77777777" w:rsidR="005A2987" w:rsidRDefault="005A2987">
      <w:pPr>
        <w:rPr>
          <w:u w:val="single"/>
          <w:rtl/>
        </w:rPr>
      </w:pPr>
    </w:p>
    <w:p w14:paraId="49820EC8" w14:textId="77777777" w:rsidR="005A2987" w:rsidRDefault="00082D83">
      <w:pPr>
        <w:jc w:val="both"/>
        <w:rPr>
          <w:rtl/>
        </w:rPr>
      </w:pPr>
      <w:r>
        <w:rPr>
          <w:rtl/>
        </w:rPr>
        <w:tab/>
        <w:t xml:space="preserve"> לגבי 050, אני לא רואה שום הבדל בחשבונות. </w:t>
      </w:r>
    </w:p>
    <w:p w14:paraId="1D7DE61A" w14:textId="77777777" w:rsidR="005A2987" w:rsidRDefault="005A2987">
      <w:pPr>
        <w:jc w:val="both"/>
        <w:rPr>
          <w:rtl/>
        </w:rPr>
      </w:pPr>
    </w:p>
    <w:p w14:paraId="01F125F3" w14:textId="77777777" w:rsidR="005A2987" w:rsidRDefault="00082D83">
      <w:pPr>
        <w:rPr>
          <w:u w:val="single"/>
          <w:rtl/>
        </w:rPr>
      </w:pPr>
      <w:r>
        <w:rPr>
          <w:u w:val="single"/>
          <w:rtl/>
        </w:rPr>
        <w:br w:type="page"/>
      </w:r>
      <w:r>
        <w:rPr>
          <w:u w:val="single"/>
          <w:rtl/>
        </w:rPr>
        <w:lastRenderedPageBreak/>
        <w:t>מזכיר הכנסת אריה האן:</w:t>
      </w:r>
    </w:p>
    <w:p w14:paraId="1B499F17" w14:textId="77777777" w:rsidR="005A2987" w:rsidRDefault="005A2987">
      <w:pPr>
        <w:rPr>
          <w:u w:val="single"/>
          <w:rtl/>
        </w:rPr>
      </w:pPr>
    </w:p>
    <w:p w14:paraId="7268F797" w14:textId="77777777" w:rsidR="005A2987" w:rsidRDefault="00082D83">
      <w:pPr>
        <w:jc w:val="both"/>
        <w:rPr>
          <w:rtl/>
        </w:rPr>
      </w:pPr>
      <w:r>
        <w:rPr>
          <w:rtl/>
        </w:rPr>
        <w:tab/>
        <w:t xml:space="preserve"> היה מכרז של החשב הכללי, ואנחנו עלינו על אותו מכרז אבל אצלנו זה עוד לא יושם. זה ייושם בעוד כמה שבועות.</w:t>
      </w:r>
    </w:p>
    <w:p w14:paraId="3FEF6294" w14:textId="77777777" w:rsidR="005A2987" w:rsidRDefault="005A2987">
      <w:pPr>
        <w:jc w:val="both"/>
        <w:rPr>
          <w:rtl/>
        </w:rPr>
      </w:pPr>
    </w:p>
    <w:p w14:paraId="5DA59205" w14:textId="77777777" w:rsidR="005A2987" w:rsidRDefault="00082D83">
      <w:pPr>
        <w:rPr>
          <w:u w:val="single"/>
          <w:rtl/>
        </w:rPr>
      </w:pPr>
      <w:r>
        <w:rPr>
          <w:u w:val="single"/>
          <w:rtl/>
        </w:rPr>
        <w:t>נעמי חזן:</w:t>
      </w:r>
    </w:p>
    <w:p w14:paraId="33DFA3E2" w14:textId="77777777" w:rsidR="005A2987" w:rsidRDefault="005A2987">
      <w:pPr>
        <w:rPr>
          <w:u w:val="single"/>
          <w:rtl/>
        </w:rPr>
      </w:pPr>
    </w:p>
    <w:p w14:paraId="259ED551" w14:textId="77777777" w:rsidR="005A2987" w:rsidRDefault="00082D83">
      <w:pPr>
        <w:jc w:val="both"/>
        <w:rPr>
          <w:rtl/>
        </w:rPr>
      </w:pPr>
      <w:r>
        <w:rPr>
          <w:rtl/>
        </w:rPr>
        <w:tab/>
        <w:t xml:space="preserve"> הבנתי שהעוזרים מקבלים עד 300 שקלים, אבל גם זה לא יושם.</w:t>
      </w:r>
    </w:p>
    <w:p w14:paraId="596A5173" w14:textId="77777777" w:rsidR="005A2987" w:rsidRDefault="005A2987">
      <w:pPr>
        <w:jc w:val="both"/>
        <w:rPr>
          <w:rtl/>
        </w:rPr>
      </w:pPr>
    </w:p>
    <w:p w14:paraId="5EC39E7D" w14:textId="77777777" w:rsidR="005A2987" w:rsidRDefault="00082D83">
      <w:pPr>
        <w:jc w:val="both"/>
        <w:rPr>
          <w:u w:val="single"/>
          <w:rtl/>
        </w:rPr>
      </w:pPr>
      <w:r>
        <w:rPr>
          <w:u w:val="single"/>
          <w:rtl/>
        </w:rPr>
        <w:t>טובי חכמיאן:</w:t>
      </w:r>
    </w:p>
    <w:p w14:paraId="11A408F7" w14:textId="77777777" w:rsidR="005A2987" w:rsidRDefault="005A2987">
      <w:pPr>
        <w:jc w:val="both"/>
        <w:rPr>
          <w:rtl/>
        </w:rPr>
      </w:pPr>
    </w:p>
    <w:p w14:paraId="5CF8A041" w14:textId="77777777" w:rsidR="005A2987" w:rsidRDefault="00082D83">
      <w:pPr>
        <w:jc w:val="both"/>
        <w:rPr>
          <w:rtl/>
        </w:rPr>
      </w:pPr>
      <w:r>
        <w:rPr>
          <w:rtl/>
        </w:rPr>
        <w:tab/>
        <w:t>אנחנו הנחינו את העוזרים הפרלמנטריים מה לעשות כדי לקבל את ההחזר.</w:t>
      </w:r>
    </w:p>
    <w:p w14:paraId="4928C41D" w14:textId="77777777" w:rsidR="005A2987" w:rsidRDefault="005A2987">
      <w:pPr>
        <w:jc w:val="both"/>
        <w:rPr>
          <w:rtl/>
        </w:rPr>
      </w:pPr>
    </w:p>
    <w:p w14:paraId="3BF878F5" w14:textId="77777777" w:rsidR="005A2987" w:rsidRDefault="00082D83">
      <w:pPr>
        <w:rPr>
          <w:u w:val="single"/>
          <w:rtl/>
        </w:rPr>
      </w:pPr>
      <w:r>
        <w:rPr>
          <w:u w:val="single"/>
          <w:rtl/>
        </w:rPr>
        <w:t>שאול יהלום:</w:t>
      </w:r>
    </w:p>
    <w:p w14:paraId="46452279" w14:textId="77777777" w:rsidR="005A2987" w:rsidRDefault="005A2987">
      <w:pPr>
        <w:rPr>
          <w:u w:val="single"/>
          <w:rtl/>
        </w:rPr>
      </w:pPr>
    </w:p>
    <w:p w14:paraId="65486322" w14:textId="77777777" w:rsidR="005A2987" w:rsidRDefault="00082D83">
      <w:pPr>
        <w:jc w:val="both"/>
        <w:rPr>
          <w:rtl/>
        </w:rPr>
      </w:pPr>
      <w:r>
        <w:rPr>
          <w:rtl/>
        </w:rPr>
        <w:tab/>
        <w:t xml:space="preserve"> אני חושב שבאופן עקרוני בנושא כזה אין להגביל את חברי הכנסת. ההוצאה וההפרש במקרה הזה הם שוליים. יש גם פריסת אנטנות, יש מקומות שקולטים את "סלקום" ולא קולטים את "פלאפון", ולכן אני מציע לא להגביל את חברי הכנסת לחברה מסוימת.</w:t>
      </w:r>
    </w:p>
    <w:p w14:paraId="250FEDC3" w14:textId="77777777" w:rsidR="005A2987" w:rsidRDefault="005A2987">
      <w:pPr>
        <w:jc w:val="both"/>
        <w:rPr>
          <w:rtl/>
        </w:rPr>
      </w:pPr>
    </w:p>
    <w:p w14:paraId="6F212695" w14:textId="77777777" w:rsidR="005A2987" w:rsidRDefault="00082D83">
      <w:pPr>
        <w:jc w:val="both"/>
        <w:rPr>
          <w:u w:val="single"/>
          <w:rtl/>
        </w:rPr>
      </w:pPr>
      <w:r>
        <w:rPr>
          <w:u w:val="single"/>
          <w:rtl/>
        </w:rPr>
        <w:t>ארבל אסטרחן:</w:t>
      </w:r>
    </w:p>
    <w:p w14:paraId="65D20CAD" w14:textId="77777777" w:rsidR="005A2987" w:rsidRDefault="005A2987">
      <w:pPr>
        <w:jc w:val="both"/>
        <w:rPr>
          <w:rtl/>
        </w:rPr>
      </w:pPr>
    </w:p>
    <w:p w14:paraId="463D2E13" w14:textId="77777777" w:rsidR="005A2987" w:rsidRDefault="00082D83">
      <w:pPr>
        <w:jc w:val="both"/>
        <w:rPr>
          <w:rtl/>
        </w:rPr>
      </w:pPr>
      <w:r>
        <w:rPr>
          <w:rtl/>
        </w:rPr>
        <w:tab/>
        <w:t xml:space="preserve"> היתה החלטה של ועדת הכנסת בעניין זה.</w:t>
      </w:r>
    </w:p>
    <w:p w14:paraId="341D77F4" w14:textId="77777777" w:rsidR="005A2987" w:rsidRDefault="005A2987">
      <w:pPr>
        <w:jc w:val="both"/>
        <w:rPr>
          <w:rtl/>
        </w:rPr>
      </w:pPr>
    </w:p>
    <w:p w14:paraId="698F9871" w14:textId="77777777" w:rsidR="005A2987" w:rsidRDefault="00082D83">
      <w:pPr>
        <w:rPr>
          <w:u w:val="single"/>
          <w:rtl/>
        </w:rPr>
      </w:pPr>
      <w:r>
        <w:rPr>
          <w:u w:val="single"/>
          <w:rtl/>
        </w:rPr>
        <w:t>שאול יהלום:</w:t>
      </w:r>
    </w:p>
    <w:p w14:paraId="44D807DC" w14:textId="77777777" w:rsidR="005A2987" w:rsidRDefault="005A2987">
      <w:pPr>
        <w:rPr>
          <w:u w:val="single"/>
          <w:rtl/>
        </w:rPr>
      </w:pPr>
    </w:p>
    <w:p w14:paraId="2EB25079" w14:textId="77777777" w:rsidR="005A2987" w:rsidRDefault="00082D83">
      <w:pPr>
        <w:jc w:val="both"/>
        <w:rPr>
          <w:rtl/>
        </w:rPr>
      </w:pPr>
      <w:r>
        <w:rPr>
          <w:rtl/>
        </w:rPr>
        <w:tab/>
        <w:t xml:space="preserve"> אז נבטל אותה. במקום שאני גר בו, חברה אחת נקלטת וחברה אחרת לא נקלטת. בעתיד הכנסת תגיד לי שלא אשתמש ב"בזק" אלא ב"אופק". אני מציע בנושא של שיחות הטלפון לא להגביל את חברי הכנסת.</w:t>
      </w:r>
    </w:p>
    <w:p w14:paraId="09C60BBA" w14:textId="77777777" w:rsidR="005A2987" w:rsidRDefault="005A2987">
      <w:pPr>
        <w:jc w:val="both"/>
        <w:rPr>
          <w:rtl/>
        </w:rPr>
      </w:pPr>
    </w:p>
    <w:p w14:paraId="0DBC82EA" w14:textId="77777777" w:rsidR="005A2987" w:rsidRDefault="00082D83">
      <w:pPr>
        <w:rPr>
          <w:u w:val="single"/>
          <w:rtl/>
        </w:rPr>
      </w:pPr>
      <w:r>
        <w:rPr>
          <w:u w:val="single"/>
          <w:rtl/>
        </w:rPr>
        <w:t>אליעזר זנדברג:</w:t>
      </w:r>
    </w:p>
    <w:p w14:paraId="13F70228" w14:textId="77777777" w:rsidR="005A2987" w:rsidRDefault="005A2987">
      <w:pPr>
        <w:rPr>
          <w:u w:val="single"/>
          <w:rtl/>
        </w:rPr>
      </w:pPr>
    </w:p>
    <w:p w14:paraId="061A8663" w14:textId="77777777" w:rsidR="005A2987" w:rsidRDefault="00082D83">
      <w:pPr>
        <w:jc w:val="both"/>
        <w:rPr>
          <w:rtl/>
        </w:rPr>
      </w:pPr>
      <w:r>
        <w:rPr>
          <w:rtl/>
        </w:rPr>
        <w:tab/>
        <w:t xml:space="preserve"> אני מציע שנשנה את ההחלטה, אם היא התקבלה. </w:t>
      </w:r>
    </w:p>
    <w:p w14:paraId="42A22CE0" w14:textId="77777777" w:rsidR="005A2987" w:rsidRDefault="005A2987">
      <w:pPr>
        <w:jc w:val="both"/>
        <w:rPr>
          <w:rtl/>
        </w:rPr>
      </w:pPr>
    </w:p>
    <w:p w14:paraId="62A06DF5" w14:textId="77777777" w:rsidR="005A2987" w:rsidRDefault="00082D83">
      <w:pPr>
        <w:jc w:val="both"/>
        <w:rPr>
          <w:u w:val="single"/>
          <w:rtl/>
        </w:rPr>
      </w:pPr>
      <w:r>
        <w:rPr>
          <w:u w:val="single"/>
          <w:rtl/>
        </w:rPr>
        <w:t>ארבל אסטרחן:</w:t>
      </w:r>
    </w:p>
    <w:p w14:paraId="3FA72F03" w14:textId="77777777" w:rsidR="005A2987" w:rsidRDefault="005A2987">
      <w:pPr>
        <w:jc w:val="both"/>
        <w:rPr>
          <w:rtl/>
        </w:rPr>
      </w:pPr>
    </w:p>
    <w:p w14:paraId="0BC36C38" w14:textId="77777777" w:rsidR="005A2987" w:rsidRDefault="00082D83">
      <w:pPr>
        <w:jc w:val="both"/>
        <w:rPr>
          <w:rtl/>
        </w:rPr>
      </w:pPr>
      <w:r>
        <w:rPr>
          <w:rtl/>
        </w:rPr>
        <w:tab/>
        <w:t xml:space="preserve"> אני מציעה שאבי לוי יביא לוועדה את הנתונים לפי מכרז החשב הכללי.</w:t>
      </w:r>
    </w:p>
    <w:p w14:paraId="631B69EC" w14:textId="77777777" w:rsidR="005A2987" w:rsidRDefault="005A2987">
      <w:pPr>
        <w:jc w:val="both"/>
        <w:rPr>
          <w:rtl/>
        </w:rPr>
      </w:pPr>
    </w:p>
    <w:p w14:paraId="2DBB6AD0" w14:textId="77777777" w:rsidR="005A2987" w:rsidRDefault="00082D83">
      <w:pPr>
        <w:rPr>
          <w:u w:val="single"/>
          <w:rtl/>
        </w:rPr>
      </w:pPr>
      <w:r>
        <w:rPr>
          <w:u w:val="single"/>
          <w:rtl/>
        </w:rPr>
        <w:t>אליעזר זנדברג:</w:t>
      </w:r>
    </w:p>
    <w:p w14:paraId="09FD6C82" w14:textId="77777777" w:rsidR="005A2987" w:rsidRDefault="005A2987">
      <w:pPr>
        <w:rPr>
          <w:u w:val="single"/>
          <w:rtl/>
        </w:rPr>
      </w:pPr>
    </w:p>
    <w:p w14:paraId="5A385A84" w14:textId="77777777" w:rsidR="005A2987" w:rsidRDefault="00082D83">
      <w:pPr>
        <w:jc w:val="both"/>
        <w:rPr>
          <w:rtl/>
        </w:rPr>
      </w:pPr>
      <w:r>
        <w:rPr>
          <w:rtl/>
        </w:rPr>
        <w:tab/>
        <w:t xml:space="preserve"> זה עניין של עיקרון, אין מחלוקת שזה יותר זול.</w:t>
      </w:r>
    </w:p>
    <w:p w14:paraId="3EF568FF" w14:textId="77777777" w:rsidR="005A2987" w:rsidRDefault="005A2987">
      <w:pPr>
        <w:jc w:val="both"/>
        <w:rPr>
          <w:rtl/>
        </w:rPr>
      </w:pPr>
    </w:p>
    <w:p w14:paraId="67C9DFD1" w14:textId="77777777" w:rsidR="005A2987" w:rsidRDefault="00082D83">
      <w:pPr>
        <w:rPr>
          <w:u w:val="single"/>
          <w:rtl/>
        </w:rPr>
      </w:pPr>
      <w:r>
        <w:rPr>
          <w:u w:val="single"/>
          <w:rtl/>
        </w:rPr>
        <w:t>שאול יהלום:</w:t>
      </w:r>
    </w:p>
    <w:p w14:paraId="469C4551" w14:textId="77777777" w:rsidR="005A2987" w:rsidRDefault="005A2987">
      <w:pPr>
        <w:rPr>
          <w:u w:val="single"/>
          <w:rtl/>
        </w:rPr>
      </w:pPr>
    </w:p>
    <w:p w14:paraId="741C1FF2" w14:textId="77777777" w:rsidR="005A2987" w:rsidRDefault="00082D83">
      <w:pPr>
        <w:jc w:val="both"/>
        <w:rPr>
          <w:rtl/>
        </w:rPr>
      </w:pPr>
      <w:r>
        <w:rPr>
          <w:rtl/>
        </w:rPr>
        <w:tab/>
        <w:t xml:space="preserve"> הרי מכרז עושים כל תקופת זמן. ב-20 השנים האחרונות הייתי שר וחבר-כנסת, ותמיד הקפדתי על אותו מספר, למען הציבור שלי. בעוד שלוש שנים יעשו מכרז חדש, וחברה אחרת תיבחר.</w:t>
      </w:r>
    </w:p>
    <w:p w14:paraId="760279DA" w14:textId="77777777" w:rsidR="005A2987" w:rsidRDefault="005A2987">
      <w:pPr>
        <w:jc w:val="both"/>
        <w:rPr>
          <w:rtl/>
        </w:rPr>
      </w:pPr>
    </w:p>
    <w:p w14:paraId="5809929C" w14:textId="77777777" w:rsidR="005A2987" w:rsidRDefault="00082D83">
      <w:pPr>
        <w:rPr>
          <w:u w:val="single"/>
          <w:rtl/>
        </w:rPr>
      </w:pPr>
      <w:r>
        <w:rPr>
          <w:u w:val="single"/>
          <w:rtl/>
        </w:rPr>
        <w:t>היו"ר סאלח טריף:</w:t>
      </w:r>
    </w:p>
    <w:p w14:paraId="024A529A" w14:textId="77777777" w:rsidR="005A2987" w:rsidRDefault="005A2987">
      <w:pPr>
        <w:rPr>
          <w:u w:val="single"/>
          <w:rtl/>
        </w:rPr>
      </w:pPr>
    </w:p>
    <w:p w14:paraId="784F8EF2" w14:textId="77777777" w:rsidR="005A2987" w:rsidRDefault="00082D83">
      <w:pPr>
        <w:jc w:val="both"/>
        <w:rPr>
          <w:rtl/>
        </w:rPr>
      </w:pPr>
      <w:r>
        <w:rPr>
          <w:rtl/>
        </w:rPr>
        <w:tab/>
        <w:t xml:space="preserve">אנחנו נשב עם טובי ונביא לכם את הנתונים בצורה מסודרת. </w:t>
      </w:r>
    </w:p>
    <w:p w14:paraId="1F2BD22E" w14:textId="77777777" w:rsidR="005A2987" w:rsidRDefault="005A2987">
      <w:pPr>
        <w:jc w:val="both"/>
        <w:rPr>
          <w:rtl/>
        </w:rPr>
      </w:pPr>
    </w:p>
    <w:p w14:paraId="6F2AE747" w14:textId="77777777" w:rsidR="005A2987" w:rsidRDefault="00082D83">
      <w:pPr>
        <w:jc w:val="both"/>
        <w:rPr>
          <w:rtl/>
        </w:rPr>
      </w:pPr>
      <w:r>
        <w:rPr>
          <w:rtl/>
        </w:rPr>
        <w:tab/>
        <w:t>אני מודה לכם. הישיבה נעולה.</w:t>
      </w:r>
    </w:p>
    <w:p w14:paraId="5BF79450" w14:textId="77777777" w:rsidR="005A2987" w:rsidRDefault="005A2987">
      <w:pPr>
        <w:pStyle w:val="Heading2"/>
        <w:rPr>
          <w:rtl/>
        </w:rPr>
      </w:pPr>
    </w:p>
    <w:p w14:paraId="4401B547" w14:textId="77777777" w:rsidR="005A2987" w:rsidRDefault="00082D83">
      <w:pPr>
        <w:pStyle w:val="Heading2"/>
        <w:rPr>
          <w:rtl/>
        </w:rPr>
      </w:pPr>
      <w:r>
        <w:rPr>
          <w:rtl/>
        </w:rPr>
        <w:t>הישיבה ננעלה בשעה 12:00</w:t>
      </w:r>
    </w:p>
    <w:p w14:paraId="10943412" w14:textId="77777777" w:rsidR="005A2987" w:rsidRDefault="005A2987">
      <w:pPr>
        <w:jc w:val="right"/>
        <w:rPr>
          <w:rtl/>
        </w:rPr>
      </w:pPr>
    </w:p>
    <w:sectPr w:rsidR="005A2987">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C360A" w14:textId="77777777" w:rsidR="00492D8A" w:rsidRDefault="00492D8A">
      <w:r>
        <w:separator/>
      </w:r>
    </w:p>
  </w:endnote>
  <w:endnote w:type="continuationSeparator" w:id="0">
    <w:p w14:paraId="21698311" w14:textId="77777777" w:rsidR="00492D8A" w:rsidRDefault="0049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6D12" w14:textId="77777777" w:rsidR="005A2987" w:rsidRDefault="005A2987">
    <w:pPr>
      <w:pStyle w:val="Footer"/>
      <w:rPr>
        <w:rtl/>
      </w:rPr>
    </w:pPr>
  </w:p>
  <w:p w14:paraId="28CD2621" w14:textId="77777777" w:rsidR="005A2987" w:rsidRDefault="005A2987">
    <w:pPr>
      <w:pStyle w:val="Footer"/>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68DF" w14:textId="77777777" w:rsidR="005A2987" w:rsidRDefault="005A2987">
    <w:pPr>
      <w:pStyle w:val="Footer"/>
      <w:rPr>
        <w:rtl/>
      </w:rPr>
    </w:pPr>
  </w:p>
  <w:p w14:paraId="5C6F0043" w14:textId="77777777" w:rsidR="005A2987" w:rsidRDefault="005A2987">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7F9C6" w14:textId="77777777" w:rsidR="00492D8A" w:rsidRDefault="00492D8A">
      <w:r>
        <w:separator/>
      </w:r>
    </w:p>
  </w:footnote>
  <w:footnote w:type="continuationSeparator" w:id="0">
    <w:p w14:paraId="3B277701" w14:textId="77777777" w:rsidR="00492D8A" w:rsidRDefault="0049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7510" w14:textId="77777777" w:rsidR="005A2987" w:rsidRDefault="00082D83">
    <w:pPr>
      <w:pStyle w:val="Header"/>
      <w:framePr w:wrap="auto"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3</w:t>
    </w:r>
    <w:r>
      <w:rPr>
        <w:rStyle w:val="PageNumber"/>
      </w:rPr>
      <w:fldChar w:fldCharType="end"/>
    </w:r>
  </w:p>
  <w:p w14:paraId="5395A29B" w14:textId="77777777" w:rsidR="005A2987" w:rsidRDefault="00082D83">
    <w:pPr>
      <w:pStyle w:val="Header"/>
      <w:ind w:right="360"/>
      <w:rPr>
        <w:rtl/>
      </w:rPr>
    </w:pPr>
    <w:r>
      <w:rPr>
        <w:rtl/>
      </w:rPr>
      <w:t>ועדת הכנסת</w:t>
    </w:r>
  </w:p>
  <w:p w14:paraId="2E8BEC33" w14:textId="77777777" w:rsidR="005A2987" w:rsidRDefault="00082D83">
    <w:pPr>
      <w:pStyle w:val="Header"/>
      <w:ind w:right="360"/>
      <w:rPr>
        <w:rStyle w:val="PageNumber"/>
        <w:rtl/>
      </w:rPr>
    </w:pPr>
    <w:r>
      <w:rPr>
        <w:rtl/>
      </w:rPr>
      <w:t>13.02.2001</w:t>
    </w:r>
  </w:p>
  <w:p w14:paraId="48F13CD7" w14:textId="77777777" w:rsidR="005A2987" w:rsidRDefault="005A2987">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A5F0" w14:textId="77777777" w:rsidR="005A2987" w:rsidRDefault="005A2987">
    <w:pPr>
      <w:pStyle w:val="Header"/>
      <w:rPr>
        <w:rtl/>
      </w:rPr>
    </w:pPr>
  </w:p>
  <w:p w14:paraId="6350E085" w14:textId="77777777" w:rsidR="005A2987" w:rsidRDefault="005A2987">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4F5"/>
    <w:multiLevelType w:val="multilevel"/>
    <w:tmpl w:val="13E810E8"/>
    <w:lvl w:ilvl="0">
      <w:start w:val="1"/>
      <w:numFmt w:val="decim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1" w15:restartNumberingAfterBreak="0">
    <w:nsid w:val="09041719"/>
    <w:multiLevelType w:val="multilevel"/>
    <w:tmpl w:val="873C9D60"/>
    <w:lvl w:ilvl="0">
      <w:start w:val="3"/>
      <w:numFmt w:val="decimal"/>
      <w:lvlText w:val="%1."/>
      <w:lvlJc w:val="left"/>
      <w:pPr>
        <w:tabs>
          <w:tab w:val="num" w:pos="720"/>
        </w:tabs>
        <w:ind w:left="720" w:hanging="360"/>
      </w:pPr>
      <w:rPr>
        <w:rFonts w:cs="David" w:hint="cs"/>
        <w:b w:val="0"/>
        <w:u w:val="none"/>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15:restartNumberingAfterBreak="0">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15:restartNumberingAfterBreak="0">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4" w15:restartNumberingAfterBreak="0">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15:restartNumberingAfterBreak="0">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16cid:durableId="1996258113">
    <w:abstractNumId w:val="5"/>
  </w:num>
  <w:num w:numId="2" w16cid:durableId="1324428918">
    <w:abstractNumId w:val="4"/>
  </w:num>
  <w:num w:numId="3" w16cid:durableId="24838332">
    <w:abstractNumId w:val="2"/>
  </w:num>
  <w:num w:numId="4" w16cid:durableId="1983272701">
    <w:abstractNumId w:val="3"/>
  </w:num>
  <w:num w:numId="5" w16cid:durableId="148833994">
    <w:abstractNumId w:val="6"/>
  </w:num>
  <w:num w:numId="6" w16cid:durableId="1782333734">
    <w:abstractNumId w:val="6"/>
  </w:num>
  <w:num w:numId="7" w16cid:durableId="1721442206">
    <w:abstractNumId w:val="6"/>
  </w:num>
  <w:num w:numId="8" w16cid:durableId="1813985840">
    <w:abstractNumId w:val="6"/>
  </w:num>
  <w:num w:numId="9" w16cid:durableId="1424180480">
    <w:abstractNumId w:val="0"/>
  </w:num>
  <w:num w:numId="10" w16cid:durableId="131644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oNotTrackMove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epartmentCode" w:val="äëðñú"/>
    <w:docVar w:name="EntryID" w:val="000000008B844D5253E8D311957000508B44D07707003136EF91B853D311954A00508B44D0770000003896F100005D07CEC2E8DED3118F2D00805F9F08A90000000C37D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82D83"/>
    <w:rsid w:val="00082D83"/>
    <w:rsid w:val="00492D8A"/>
    <w:rsid w:val="005A2987"/>
    <w:rsid w:val="00B02D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DC2CAE"/>
  <w14:defaultImageDpi w14:val="0"/>
  <w15:docId w15:val="{31124FC9-060E-48CB-B279-7255ED78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bidi/>
      <w:adjustRightInd w:val="0"/>
    </w:pPr>
    <w:rPr>
      <w:rFonts w:ascii="Times New Roman" w:hAnsi="Times New Roman" w:cs="David"/>
      <w:sz w:val="22"/>
      <w:szCs w:val="24"/>
    </w:rPr>
  </w:style>
  <w:style w:type="paragraph" w:styleId="Heading1">
    <w:name w:val="heading 1"/>
    <w:basedOn w:val="Normal"/>
    <w:next w:val="Normal"/>
    <w:link w:val="Heading1Char"/>
    <w:uiPriority w:val="99"/>
    <w:qFormat/>
    <w:pPr>
      <w:keepNext/>
      <w:jc w:val="center"/>
      <w:outlineLvl w:val="0"/>
    </w:pPr>
    <w:rPr>
      <w:b/>
      <w:bCs/>
      <w:u w:val="single"/>
    </w:rPr>
  </w:style>
  <w:style w:type="paragraph" w:styleId="Heading2">
    <w:name w:val="heading 2"/>
    <w:basedOn w:val="Normal"/>
    <w:next w:val="Normal"/>
    <w:link w:val="Heading2Char"/>
    <w:uiPriority w:val="99"/>
    <w:qFormat/>
    <w:pPr>
      <w:keepNext/>
      <w:jc w:val="center"/>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paragraph" w:styleId="Title">
    <w:name w:val="Title"/>
    <w:basedOn w:val="Normal"/>
    <w:link w:val="TitleChar"/>
    <w:uiPriority w:val="99"/>
    <w:qFormat/>
    <w:pPr>
      <w:jc w:val="center"/>
    </w:pPr>
    <w:rPr>
      <w:szCs w:val="32"/>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Pr>
      <w:rFonts w:ascii="Times New Roman" w:hAnsi="Times New Roman" w:cs="David"/>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Pr>
      <w:rFonts w:ascii="Times New Roman" w:hAnsi="Times New Roman" w:cs="David"/>
      <w:szCs w:val="24"/>
    </w:rPr>
  </w:style>
  <w:style w:type="paragraph" w:customStyle="1" w:styleId="1">
    <w:name w:val="רמה 1"/>
    <w:basedOn w:val="Normal"/>
    <w:uiPriority w:val="99"/>
    <w:pPr>
      <w:numPr>
        <w:numId w:val="5"/>
      </w:numPr>
      <w:ind w:left="0" w:right="360"/>
    </w:pPr>
  </w:style>
  <w:style w:type="paragraph" w:customStyle="1" w:styleId="2">
    <w:name w:val="רמה 2"/>
    <w:basedOn w:val="Normal"/>
    <w:autoRedefine/>
    <w:uiPriority w:val="99"/>
    <w:pPr>
      <w:numPr>
        <w:ilvl w:val="1"/>
        <w:numId w:val="6"/>
      </w:numPr>
      <w:ind w:left="0" w:right="720"/>
    </w:pPr>
  </w:style>
  <w:style w:type="paragraph" w:customStyle="1" w:styleId="3">
    <w:name w:val="רמה 3"/>
    <w:basedOn w:val="Normal"/>
    <w:uiPriority w:val="99"/>
    <w:pPr>
      <w:numPr>
        <w:ilvl w:val="2"/>
        <w:numId w:val="7"/>
      </w:numPr>
      <w:ind w:left="0" w:right="1080"/>
    </w:pPr>
  </w:style>
  <w:style w:type="paragraph" w:customStyle="1" w:styleId="4">
    <w:name w:val="רמה 4"/>
    <w:basedOn w:val="Normal"/>
    <w:uiPriority w:val="99"/>
    <w:pPr>
      <w:numPr>
        <w:ilvl w:val="3"/>
        <w:numId w:val="8"/>
      </w:numPr>
      <w:ind w:left="0" w:right="1440"/>
    </w:pPr>
  </w:style>
  <w:style w:type="character" w:styleId="PageNumber">
    <w:name w:val="page number"/>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6</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הכנסת/2699</dc:title>
  <dc:subject>הכנסת 13.2.2001</dc:subject>
  <dc:creator>שלומית כהן</dc:creator>
  <cp:keywords/>
  <dc:description/>
  <cp:lastModifiedBy>Ghanem Mohammad</cp:lastModifiedBy>
  <cp:revision>3</cp:revision>
  <dcterms:created xsi:type="dcterms:W3CDTF">2017-04-23T08:29:00Z</dcterms:created>
  <dcterms:modified xsi:type="dcterms:W3CDTF">2022-07-10T08:24:00Z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