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F0E15">
      <w:pPr>
        <w:jc w:val="right"/>
        <w:rPr>
          <w:rtl/>
        </w:rPr>
      </w:pPr>
      <w:bookmarkStart w:id="0" w:name="_GoBack"/>
      <w:bookmarkEnd w:id="0"/>
      <w:r>
        <w:rPr>
          <w:rtl/>
        </w:rPr>
        <w:t>פרוטוקולים/ועדת הכנסת/3090</w:t>
      </w:r>
    </w:p>
    <w:p w:rsidR="00000000" w:rsidRDefault="009F0E15">
      <w:pPr>
        <w:jc w:val="right"/>
        <w:rPr>
          <w:rtl/>
        </w:rPr>
      </w:pPr>
      <w:r>
        <w:rPr>
          <w:rtl/>
        </w:rPr>
        <w:tab/>
        <w:t>ירושלים, כ"ד באייר, תשס"א</w:t>
      </w:r>
    </w:p>
    <w:p w:rsidR="00000000" w:rsidRDefault="009F0E15">
      <w:pPr>
        <w:jc w:val="right"/>
        <w:rPr>
          <w:rtl/>
          <w:lang w:val="es"/>
        </w:rPr>
      </w:pPr>
      <w:r>
        <w:rPr>
          <w:rtl/>
          <w:lang w:val="es"/>
        </w:rPr>
        <w:t>17 במאי, 2001</w:t>
      </w:r>
    </w:p>
    <w:p w:rsidR="00000000" w:rsidRDefault="009F0E15">
      <w:pPr>
        <w:jc w:val="right"/>
        <w:rPr>
          <w:rtl/>
        </w:rPr>
      </w:pPr>
    </w:p>
    <w:p w:rsidR="00000000" w:rsidRDefault="009F0E15">
      <w:pPr>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9F0E15">
      <w:pPr>
        <w:jc w:val="both"/>
        <w:rPr>
          <w:b/>
          <w:bCs/>
          <w:rtl/>
          <w:lang w:eastAsia="en-US"/>
        </w:rPr>
      </w:pPr>
      <w:r>
        <w:rPr>
          <w:b/>
          <w:bCs/>
          <w:rtl/>
          <w:lang w:eastAsia="en-US"/>
        </w:rPr>
        <w:t xml:space="preserve">מושב </w:t>
      </w:r>
      <w:r>
        <w:rPr>
          <w:rFonts w:hint="cs"/>
          <w:b/>
          <w:bCs/>
          <w:rtl/>
          <w:lang w:eastAsia="en-US"/>
        </w:rPr>
        <w:t>שלישי</w:t>
      </w:r>
    </w:p>
    <w:p w:rsidR="00000000" w:rsidRDefault="009F0E15">
      <w:pPr>
        <w:jc w:val="both"/>
        <w:rPr>
          <w:b/>
          <w:bCs/>
          <w:rtl/>
          <w:lang w:eastAsia="en-US"/>
        </w:rPr>
      </w:pPr>
    </w:p>
    <w:p w:rsidR="00000000" w:rsidRDefault="009F0E15">
      <w:pPr>
        <w:jc w:val="both"/>
        <w:rPr>
          <w:b/>
          <w:bCs/>
          <w:rtl/>
          <w:lang w:eastAsia="en-US"/>
        </w:rPr>
      </w:pPr>
    </w:p>
    <w:p w:rsidR="00000000" w:rsidRDefault="009F0E15">
      <w:pPr>
        <w:jc w:val="both"/>
        <w:rPr>
          <w:b/>
          <w:bCs/>
          <w:rtl/>
          <w:lang w:eastAsia="en-US"/>
        </w:rPr>
      </w:pPr>
    </w:p>
    <w:p w:rsidR="00000000" w:rsidRDefault="009F0E15">
      <w:pPr>
        <w:jc w:val="both"/>
        <w:rPr>
          <w:b/>
          <w:bCs/>
          <w:rtl/>
          <w:lang w:eastAsia="en-US"/>
        </w:rPr>
      </w:pPr>
    </w:p>
    <w:p w:rsidR="00000000" w:rsidRDefault="009F0E15">
      <w:pPr>
        <w:jc w:val="center"/>
        <w:rPr>
          <w:rFonts w:hint="cs"/>
          <w:b/>
          <w:bCs/>
          <w:rtl/>
          <w:lang w:eastAsia="en-US"/>
        </w:rPr>
      </w:pPr>
      <w:r>
        <w:rPr>
          <w:b/>
          <w:bCs/>
          <w:rtl/>
          <w:lang w:eastAsia="en-US"/>
        </w:rPr>
        <w:t>פרוטוקול מס'</w:t>
      </w:r>
      <w:r>
        <w:rPr>
          <w:rFonts w:hint="cs"/>
          <w:b/>
          <w:bCs/>
          <w:rtl/>
          <w:lang w:eastAsia="en-US"/>
        </w:rPr>
        <w:t xml:space="preserve"> 191</w:t>
      </w:r>
    </w:p>
    <w:p w:rsidR="00000000" w:rsidRDefault="009F0E15">
      <w:pPr>
        <w:jc w:val="center"/>
        <w:rPr>
          <w:rFonts w:hint="cs"/>
          <w:b/>
          <w:bCs/>
          <w:rtl/>
          <w:lang w:eastAsia="en-US"/>
        </w:rPr>
      </w:pPr>
      <w:r>
        <w:rPr>
          <w:rFonts w:hint="cs"/>
          <w:b/>
          <w:bCs/>
          <w:rtl/>
          <w:lang w:eastAsia="en-US"/>
        </w:rPr>
        <w:t>מישיבת ועדת הכנסת</w:t>
      </w:r>
    </w:p>
    <w:p w:rsidR="00000000" w:rsidRDefault="009F0E15">
      <w:pPr>
        <w:pStyle w:val="10"/>
        <w:rPr>
          <w:rFonts w:hint="cs"/>
          <w:b w:val="0"/>
          <w:bCs w:val="0"/>
          <w:u w:val="single"/>
          <w:rtl/>
          <w:lang w:eastAsia="en-US"/>
        </w:rPr>
      </w:pPr>
      <w:r>
        <w:rPr>
          <w:rFonts w:hint="cs"/>
          <w:u w:val="single"/>
          <w:rtl/>
        </w:rPr>
        <w:t>יום שלישי, כ"ב באייר התשס"א (15 במאי 2001), שעה 10:00</w:t>
      </w:r>
    </w:p>
    <w:p w:rsidR="00000000" w:rsidRDefault="009F0E15">
      <w:pPr>
        <w:jc w:val="center"/>
        <w:rPr>
          <w:b/>
          <w:bCs/>
          <w:rtl/>
          <w:lang w:eastAsia="en-US"/>
        </w:rPr>
      </w:pPr>
    </w:p>
    <w:p w:rsidR="00000000" w:rsidRDefault="009F0E15">
      <w:pPr>
        <w:jc w:val="center"/>
        <w:rPr>
          <w:rtl/>
          <w:lang w:eastAsia="en-US"/>
        </w:rPr>
      </w:pPr>
    </w:p>
    <w:p w:rsidR="00000000" w:rsidRDefault="009F0E15">
      <w:pPr>
        <w:jc w:val="center"/>
        <w:rPr>
          <w:rtl/>
          <w:lang w:eastAsia="en-US"/>
        </w:rPr>
      </w:pPr>
    </w:p>
    <w:p w:rsidR="00000000" w:rsidRDefault="009F0E15">
      <w:pPr>
        <w:jc w:val="both"/>
        <w:rPr>
          <w:rtl/>
          <w:lang w:eastAsia="en-US"/>
        </w:rPr>
      </w:pPr>
    </w:p>
    <w:p w:rsidR="00000000" w:rsidRDefault="009F0E15">
      <w:pPr>
        <w:jc w:val="both"/>
        <w:rPr>
          <w:b/>
          <w:bCs/>
          <w:u w:val="single"/>
          <w:rtl/>
          <w:lang w:eastAsia="en-US"/>
        </w:rPr>
      </w:pPr>
      <w:r>
        <w:rPr>
          <w:b/>
          <w:bCs/>
          <w:u w:val="single"/>
          <w:rtl/>
          <w:lang w:eastAsia="en-US"/>
        </w:rPr>
        <w:t>נכחו:</w:t>
      </w:r>
    </w:p>
    <w:p w:rsidR="00000000" w:rsidRDefault="009F0E15">
      <w:pPr>
        <w:jc w:val="both"/>
        <w:rPr>
          <w:b/>
          <w:bCs/>
          <w:u w:val="single"/>
          <w:rtl/>
          <w:lang w:eastAsia="en-US"/>
        </w:rPr>
      </w:pPr>
    </w:p>
    <w:p w:rsidR="00000000" w:rsidRDefault="009F0E15">
      <w:pPr>
        <w:tabs>
          <w:tab w:val="left" w:pos="1505"/>
        </w:tabs>
        <w:jc w:val="both"/>
        <w:rPr>
          <w:rtl/>
          <w:lang w:eastAsia="en-US"/>
        </w:rPr>
      </w:pPr>
      <w:r>
        <w:rPr>
          <w:b/>
          <w:bCs/>
          <w:u w:val="single"/>
          <w:rtl/>
          <w:lang w:eastAsia="en-US"/>
        </w:rPr>
        <w:t>חברי הוועדה</w:t>
      </w:r>
      <w:r>
        <w:rPr>
          <w:rtl/>
          <w:lang w:eastAsia="en-US"/>
        </w:rPr>
        <w:t>:</w:t>
      </w:r>
    </w:p>
    <w:p w:rsidR="00000000" w:rsidRDefault="009F0E15">
      <w:pPr>
        <w:tabs>
          <w:tab w:val="left" w:pos="1505"/>
        </w:tabs>
        <w:jc w:val="both"/>
        <w:rPr>
          <w:rtl/>
          <w:lang w:eastAsia="en-US"/>
        </w:rPr>
      </w:pPr>
    </w:p>
    <w:p w:rsidR="00000000" w:rsidRDefault="009F0E15">
      <w:pPr>
        <w:tabs>
          <w:tab w:val="left" w:pos="1505"/>
        </w:tabs>
        <w:jc w:val="both"/>
        <w:rPr>
          <w:rFonts w:hint="cs"/>
          <w:rtl/>
          <w:lang w:eastAsia="en-US"/>
        </w:rPr>
      </w:pPr>
      <w:r>
        <w:rPr>
          <w:rFonts w:hint="cs"/>
          <w:rtl/>
          <w:lang w:eastAsia="en-US"/>
        </w:rPr>
        <w:t>מ"מ היו"ר אפי אושעיה</w:t>
      </w:r>
    </w:p>
    <w:p w:rsidR="00000000" w:rsidRDefault="009F0E15">
      <w:pPr>
        <w:tabs>
          <w:tab w:val="left" w:pos="1505"/>
        </w:tabs>
        <w:jc w:val="both"/>
        <w:rPr>
          <w:rFonts w:hint="cs"/>
          <w:rtl/>
          <w:lang w:eastAsia="en-US"/>
        </w:rPr>
      </w:pPr>
      <w:r>
        <w:rPr>
          <w:rFonts w:hint="cs"/>
          <w:rtl/>
          <w:lang w:eastAsia="en-US"/>
        </w:rPr>
        <w:t>בנימין אלון</w:t>
      </w:r>
    </w:p>
    <w:p w:rsidR="00000000" w:rsidRDefault="009F0E15">
      <w:pPr>
        <w:tabs>
          <w:tab w:val="left" w:pos="1505"/>
        </w:tabs>
        <w:jc w:val="both"/>
        <w:rPr>
          <w:rFonts w:hint="cs"/>
          <w:rtl/>
          <w:lang w:eastAsia="en-US"/>
        </w:rPr>
      </w:pPr>
      <w:r>
        <w:rPr>
          <w:rFonts w:hint="cs"/>
          <w:rtl/>
          <w:lang w:eastAsia="en-US"/>
        </w:rPr>
        <w:t>זאב בוים</w:t>
      </w:r>
    </w:p>
    <w:p w:rsidR="00000000" w:rsidRDefault="009F0E15">
      <w:pPr>
        <w:tabs>
          <w:tab w:val="left" w:pos="1505"/>
        </w:tabs>
        <w:jc w:val="both"/>
        <w:rPr>
          <w:rFonts w:hint="cs"/>
          <w:rtl/>
          <w:lang w:eastAsia="en-US"/>
        </w:rPr>
      </w:pPr>
      <w:r>
        <w:rPr>
          <w:rFonts w:hint="cs"/>
          <w:rtl/>
          <w:lang w:eastAsia="en-US"/>
        </w:rPr>
        <w:t>משה גפני</w:t>
      </w:r>
    </w:p>
    <w:p w:rsidR="00000000" w:rsidRDefault="009F0E15">
      <w:pPr>
        <w:tabs>
          <w:tab w:val="left" w:pos="1505"/>
        </w:tabs>
        <w:jc w:val="both"/>
        <w:rPr>
          <w:rFonts w:hint="cs"/>
          <w:rtl/>
          <w:lang w:eastAsia="en-US"/>
        </w:rPr>
      </w:pPr>
      <w:r>
        <w:rPr>
          <w:rFonts w:hint="cs"/>
          <w:rtl/>
          <w:lang w:eastAsia="en-US"/>
        </w:rPr>
        <w:t>עבד-אלמאלכ דהאמשה</w:t>
      </w:r>
    </w:p>
    <w:p w:rsidR="00000000" w:rsidRDefault="009F0E15">
      <w:pPr>
        <w:tabs>
          <w:tab w:val="left" w:pos="1505"/>
        </w:tabs>
        <w:jc w:val="both"/>
        <w:rPr>
          <w:rFonts w:hint="cs"/>
          <w:rtl/>
          <w:lang w:eastAsia="en-US"/>
        </w:rPr>
      </w:pPr>
      <w:r>
        <w:rPr>
          <w:rFonts w:hint="cs"/>
          <w:rtl/>
          <w:lang w:eastAsia="en-US"/>
        </w:rPr>
        <w:t>נעמי חזן</w:t>
      </w:r>
    </w:p>
    <w:p w:rsidR="00000000" w:rsidRDefault="009F0E15">
      <w:pPr>
        <w:jc w:val="both"/>
        <w:rPr>
          <w:rFonts w:hint="cs"/>
          <w:rtl/>
          <w:lang w:eastAsia="en-US"/>
        </w:rPr>
      </w:pPr>
      <w:r>
        <w:rPr>
          <w:rFonts w:hint="cs"/>
          <w:rtl/>
          <w:lang w:eastAsia="en-US"/>
        </w:rPr>
        <w:t>שאול יהלום</w:t>
      </w:r>
    </w:p>
    <w:p w:rsidR="00000000" w:rsidRDefault="009F0E15">
      <w:pPr>
        <w:jc w:val="both"/>
        <w:rPr>
          <w:rFonts w:hint="cs"/>
          <w:rtl/>
          <w:lang w:eastAsia="en-US"/>
        </w:rPr>
      </w:pPr>
    </w:p>
    <w:p w:rsidR="00000000" w:rsidRDefault="009F0E15">
      <w:pPr>
        <w:tabs>
          <w:tab w:val="left" w:pos="1505"/>
          <w:tab w:val="left" w:pos="3969"/>
        </w:tabs>
        <w:jc w:val="both"/>
        <w:rPr>
          <w:rFonts w:hint="cs"/>
          <w:rtl/>
          <w:lang w:eastAsia="en-US"/>
        </w:rPr>
      </w:pPr>
      <w:r>
        <w:rPr>
          <w:rFonts w:hint="cs"/>
          <w:rtl/>
          <w:lang w:eastAsia="en-US"/>
        </w:rPr>
        <w:t>זבולון אורלב</w:t>
      </w:r>
    </w:p>
    <w:p w:rsidR="00000000" w:rsidRDefault="009F0E15">
      <w:pPr>
        <w:tabs>
          <w:tab w:val="left" w:pos="1505"/>
          <w:tab w:val="left" w:pos="3969"/>
        </w:tabs>
        <w:jc w:val="both"/>
        <w:rPr>
          <w:rFonts w:hint="cs"/>
          <w:rtl/>
          <w:lang w:eastAsia="en-US"/>
        </w:rPr>
      </w:pPr>
      <w:r>
        <w:rPr>
          <w:rFonts w:hint="cs"/>
          <w:rtl/>
          <w:lang w:eastAsia="en-US"/>
        </w:rPr>
        <w:t>צבי הנדל</w:t>
      </w:r>
    </w:p>
    <w:p w:rsidR="00000000" w:rsidRDefault="009F0E15">
      <w:pPr>
        <w:tabs>
          <w:tab w:val="left" w:pos="1505"/>
          <w:tab w:val="left" w:pos="3969"/>
        </w:tabs>
        <w:jc w:val="both"/>
        <w:rPr>
          <w:rFonts w:hint="cs"/>
          <w:rtl/>
          <w:lang w:eastAsia="en-US"/>
        </w:rPr>
      </w:pPr>
      <w:r>
        <w:rPr>
          <w:rFonts w:hint="cs"/>
          <w:rtl/>
          <w:lang w:eastAsia="en-US"/>
        </w:rPr>
        <w:t>אליעזר כהן</w:t>
      </w:r>
    </w:p>
    <w:p w:rsidR="00000000" w:rsidRDefault="009F0E15">
      <w:pPr>
        <w:tabs>
          <w:tab w:val="left" w:pos="1505"/>
          <w:tab w:val="left" w:pos="3969"/>
        </w:tabs>
        <w:jc w:val="both"/>
        <w:rPr>
          <w:rFonts w:hint="cs"/>
          <w:rtl/>
          <w:lang w:eastAsia="en-US"/>
        </w:rPr>
      </w:pPr>
      <w:r>
        <w:rPr>
          <w:rFonts w:hint="cs"/>
          <w:rtl/>
          <w:lang w:eastAsia="en-US"/>
        </w:rPr>
        <w:t>מרינה סולודקין</w:t>
      </w:r>
    </w:p>
    <w:p w:rsidR="00000000" w:rsidRDefault="009F0E15">
      <w:pPr>
        <w:tabs>
          <w:tab w:val="left" w:pos="1505"/>
          <w:tab w:val="left" w:pos="3969"/>
        </w:tabs>
        <w:jc w:val="both"/>
        <w:rPr>
          <w:rFonts w:hint="cs"/>
          <w:rtl/>
          <w:lang w:eastAsia="en-US"/>
        </w:rPr>
      </w:pPr>
    </w:p>
    <w:p w:rsidR="00000000" w:rsidRDefault="009F0E15">
      <w:pPr>
        <w:tabs>
          <w:tab w:val="left" w:pos="1505"/>
          <w:tab w:val="left" w:pos="3969"/>
        </w:tabs>
        <w:jc w:val="both"/>
        <w:rPr>
          <w:rFonts w:hint="cs"/>
          <w:b/>
          <w:bCs/>
          <w:u w:val="single"/>
          <w:rtl/>
          <w:lang w:eastAsia="en-US"/>
        </w:rPr>
      </w:pPr>
    </w:p>
    <w:p w:rsidR="00000000" w:rsidRDefault="009F0E15">
      <w:pPr>
        <w:tabs>
          <w:tab w:val="left" w:pos="1505"/>
          <w:tab w:val="left" w:pos="3969"/>
        </w:tabs>
        <w:jc w:val="both"/>
        <w:rPr>
          <w:rFonts w:hint="cs"/>
          <w:b/>
          <w:bCs/>
          <w:u w:val="single"/>
          <w:rtl/>
          <w:lang w:eastAsia="en-US"/>
        </w:rPr>
      </w:pPr>
    </w:p>
    <w:p w:rsidR="00000000" w:rsidRDefault="009F0E15">
      <w:pPr>
        <w:tabs>
          <w:tab w:val="left" w:pos="1505"/>
          <w:tab w:val="left" w:pos="3969"/>
        </w:tabs>
        <w:jc w:val="both"/>
        <w:rPr>
          <w:rtl/>
          <w:lang w:eastAsia="en-US"/>
        </w:rPr>
      </w:pPr>
      <w:r>
        <w:rPr>
          <w:b/>
          <w:bCs/>
          <w:u w:val="single"/>
          <w:rtl/>
          <w:lang w:eastAsia="en-US"/>
        </w:rPr>
        <w:t>מוזמנים</w:t>
      </w:r>
      <w:r>
        <w:rPr>
          <w:rtl/>
          <w:lang w:eastAsia="en-US"/>
        </w:rPr>
        <w:t>:</w:t>
      </w:r>
      <w:r>
        <w:rPr>
          <w:rtl/>
          <w:lang w:eastAsia="en-US"/>
        </w:rPr>
        <w:tab/>
      </w:r>
    </w:p>
    <w:p w:rsidR="00000000" w:rsidRDefault="009F0E15">
      <w:pPr>
        <w:jc w:val="both"/>
        <w:rPr>
          <w:rtl/>
          <w:lang w:eastAsia="en-US"/>
        </w:rPr>
      </w:pPr>
    </w:p>
    <w:p w:rsidR="00000000" w:rsidRDefault="009F0E15">
      <w:pPr>
        <w:jc w:val="both"/>
        <w:rPr>
          <w:rFonts w:hint="cs"/>
          <w:rtl/>
          <w:lang w:eastAsia="en-US"/>
        </w:rPr>
      </w:pPr>
      <w:r>
        <w:rPr>
          <w:rFonts w:hint="cs"/>
          <w:rtl/>
          <w:lang w:eastAsia="en-US"/>
        </w:rPr>
        <w:t>דוד לב</w:t>
      </w:r>
      <w:r>
        <w:rPr>
          <w:rFonts w:hint="cs"/>
          <w:rtl/>
          <w:lang w:eastAsia="en-US"/>
        </w:rPr>
        <w:tab/>
      </w:r>
      <w:r>
        <w:rPr>
          <w:rFonts w:hint="cs"/>
          <w:rtl/>
          <w:lang w:eastAsia="en-US"/>
        </w:rPr>
        <w:tab/>
        <w:t>- סגן מזכיר הכנסת</w:t>
      </w:r>
    </w:p>
    <w:p w:rsidR="00000000" w:rsidRDefault="009F0E15">
      <w:pPr>
        <w:jc w:val="both"/>
        <w:rPr>
          <w:rFonts w:hint="cs"/>
          <w:rtl/>
          <w:lang w:eastAsia="en-US"/>
        </w:rPr>
      </w:pPr>
    </w:p>
    <w:p w:rsidR="00000000" w:rsidRDefault="009F0E15">
      <w:pPr>
        <w:jc w:val="both"/>
        <w:rPr>
          <w:rFonts w:hint="cs"/>
          <w:rtl/>
          <w:lang w:eastAsia="en-US"/>
        </w:rPr>
      </w:pPr>
    </w:p>
    <w:p w:rsidR="00000000" w:rsidRDefault="009F0E15">
      <w:pPr>
        <w:tabs>
          <w:tab w:val="left" w:pos="2835"/>
        </w:tabs>
        <w:jc w:val="both"/>
        <w:rPr>
          <w:rFonts w:hint="cs"/>
          <w:b/>
          <w:bCs/>
          <w:u w:val="single"/>
          <w:rtl/>
          <w:lang w:eastAsia="en-US"/>
        </w:rPr>
      </w:pPr>
    </w:p>
    <w:p w:rsidR="00000000" w:rsidRDefault="009F0E15">
      <w:pPr>
        <w:tabs>
          <w:tab w:val="left" w:pos="2835"/>
        </w:tabs>
        <w:jc w:val="both"/>
        <w:rPr>
          <w:rFonts w:hint="cs"/>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w:t>
      </w:r>
      <w:r>
        <w:rPr>
          <w:rFonts w:hint="cs"/>
          <w:b/>
          <w:bCs/>
          <w:u w:val="single"/>
          <w:rtl/>
          <w:lang w:eastAsia="en-US"/>
        </w:rPr>
        <w:t>ית:</w:t>
      </w:r>
      <w:r>
        <w:rPr>
          <w:rFonts w:hint="cs"/>
          <w:rtl/>
          <w:lang w:eastAsia="en-US"/>
        </w:rPr>
        <w:t xml:space="preserve">         ארבל אסטרחן</w:t>
      </w:r>
    </w:p>
    <w:p w:rsidR="00000000" w:rsidRDefault="009F0E15">
      <w:pPr>
        <w:jc w:val="both"/>
        <w:rPr>
          <w:rtl/>
          <w:lang w:eastAsia="en-US"/>
        </w:rPr>
      </w:pPr>
    </w:p>
    <w:p w:rsidR="00000000" w:rsidRDefault="009F0E15">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 xml:space="preserve">          אתי בן-יוסף</w:t>
      </w:r>
    </w:p>
    <w:p w:rsidR="00000000" w:rsidRDefault="009F0E15">
      <w:pPr>
        <w:jc w:val="both"/>
        <w:rPr>
          <w:b/>
          <w:bCs/>
          <w:u w:val="single"/>
          <w:rtl/>
          <w:lang w:eastAsia="en-US"/>
        </w:rPr>
      </w:pPr>
    </w:p>
    <w:p w:rsidR="00000000" w:rsidRDefault="009F0E15">
      <w:pPr>
        <w:tabs>
          <w:tab w:val="left" w:pos="2835"/>
        </w:tabs>
        <w:jc w:val="both"/>
        <w:rPr>
          <w:rFonts w:hint="cs"/>
          <w:rtl/>
          <w:lang w:eastAsia="en-US"/>
        </w:rPr>
      </w:pPr>
      <w:r>
        <w:rPr>
          <w:b/>
          <w:bCs/>
          <w:u w:val="single"/>
          <w:rtl/>
          <w:lang w:eastAsia="en-US"/>
        </w:rPr>
        <w:t>קצרנית</w:t>
      </w:r>
      <w:r>
        <w:rPr>
          <w:rtl/>
          <w:lang w:eastAsia="en-US"/>
        </w:rPr>
        <w:t>:</w:t>
      </w:r>
      <w:r>
        <w:rPr>
          <w:rFonts w:hint="cs"/>
          <w:rtl/>
          <w:lang w:eastAsia="en-US"/>
        </w:rPr>
        <w:t xml:space="preserve">                 </w:t>
      </w:r>
      <w:r>
        <w:rPr>
          <w:rFonts w:hint="cs"/>
          <w:rtl/>
          <w:lang w:eastAsia="en-US"/>
        </w:rPr>
        <w:t xml:space="preserve">      שלומית כהן</w:t>
      </w:r>
    </w:p>
    <w:p w:rsidR="00000000" w:rsidRDefault="009F0E15">
      <w:pPr>
        <w:jc w:val="both"/>
        <w:rPr>
          <w:rtl/>
          <w:lang w:eastAsia="en-US"/>
        </w:rPr>
      </w:pPr>
    </w:p>
    <w:p w:rsidR="00000000" w:rsidRDefault="009F0E15">
      <w:pPr>
        <w:jc w:val="both"/>
        <w:rPr>
          <w:rFonts w:hint="cs"/>
          <w:rtl/>
          <w:lang w:eastAsia="en-US"/>
        </w:rPr>
      </w:pPr>
      <w:r>
        <w:rPr>
          <w:b/>
          <w:bCs/>
          <w:u w:val="single"/>
          <w:rtl/>
          <w:lang w:eastAsia="en-US"/>
        </w:rPr>
        <w:t>סדר היום:</w:t>
      </w:r>
      <w:r>
        <w:rPr>
          <w:rFonts w:hint="cs"/>
          <w:rtl/>
          <w:lang w:eastAsia="en-US"/>
        </w:rPr>
        <w:t xml:space="preserve">  </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1. ערעורים על החלטת יו"ר הכנסת והסגנים שלא לאשר דחיפות הצעות לסה"י.</w:t>
      </w:r>
    </w:p>
    <w:p w:rsidR="00000000" w:rsidRDefault="009F0E15">
      <w:pPr>
        <w:jc w:val="both"/>
        <w:rPr>
          <w:rFonts w:hint="cs"/>
          <w:rtl/>
          <w:lang w:eastAsia="en-US"/>
        </w:rPr>
      </w:pPr>
      <w:r>
        <w:rPr>
          <w:rFonts w:hint="cs"/>
          <w:rtl/>
          <w:lang w:eastAsia="en-US"/>
        </w:rPr>
        <w:t xml:space="preserve">2. שינוי שם סיעת "ישראל אחת" </w:t>
      </w:r>
      <w:r>
        <w:rPr>
          <w:rtl/>
          <w:lang w:eastAsia="en-US"/>
        </w:rPr>
        <w:t>–</w:t>
      </w:r>
      <w:r>
        <w:rPr>
          <w:rFonts w:hint="cs"/>
          <w:rtl/>
          <w:lang w:eastAsia="en-US"/>
        </w:rPr>
        <w:t xml:space="preserve"> בקשת יושב-ראש הסיעה.</w:t>
      </w:r>
    </w:p>
    <w:p w:rsidR="00000000" w:rsidRDefault="009F0E15">
      <w:pPr>
        <w:jc w:val="both"/>
        <w:rPr>
          <w:rFonts w:hint="cs"/>
          <w:rtl/>
          <w:lang w:eastAsia="en-US"/>
        </w:rPr>
      </w:pPr>
      <w:r>
        <w:rPr>
          <w:rFonts w:hint="cs"/>
          <w:rtl/>
          <w:lang w:eastAsia="en-US"/>
        </w:rPr>
        <w:t>3. המלצה לבחירת יושב-ראש לוועדה המיוחדת לבחינת בעיית העובדים הזרים.</w:t>
      </w:r>
    </w:p>
    <w:p w:rsidR="00000000" w:rsidRDefault="009F0E15">
      <w:pPr>
        <w:jc w:val="both"/>
        <w:rPr>
          <w:rFonts w:hint="cs"/>
          <w:rtl/>
          <w:lang w:eastAsia="en-US"/>
        </w:rPr>
      </w:pPr>
      <w:r>
        <w:rPr>
          <w:rFonts w:hint="cs"/>
          <w:rtl/>
          <w:lang w:eastAsia="en-US"/>
        </w:rPr>
        <w:t>4. קביעת ועדה לדיון בהצעת חוק.</w:t>
      </w:r>
    </w:p>
    <w:p w:rsidR="00000000" w:rsidRDefault="009F0E15">
      <w:pPr>
        <w:jc w:val="both"/>
        <w:rPr>
          <w:rFonts w:hint="cs"/>
          <w:rtl/>
          <w:lang w:eastAsia="en-US"/>
        </w:rPr>
      </w:pPr>
      <w:r>
        <w:rPr>
          <w:rFonts w:hint="cs"/>
          <w:rtl/>
          <w:lang w:eastAsia="en-US"/>
        </w:rPr>
        <w:t>5. חבר</w:t>
      </w:r>
      <w:r>
        <w:rPr>
          <w:rFonts w:hint="cs"/>
          <w:rtl/>
          <w:lang w:eastAsia="en-US"/>
        </w:rPr>
        <w:t>ות בוועדות הכנסת לסיעת "גשר".</w:t>
      </w:r>
      <w:r>
        <w:rPr>
          <w:rtl/>
          <w:lang w:eastAsia="en-US"/>
        </w:rPr>
        <w:br w:type="page"/>
      </w:r>
    </w:p>
    <w:p w:rsidR="00000000" w:rsidRDefault="009F0E15">
      <w:pPr>
        <w:pStyle w:val="40"/>
        <w:rPr>
          <w:rFonts w:hint="cs"/>
          <w:rtl/>
        </w:rPr>
      </w:pPr>
      <w:r>
        <w:rPr>
          <w:rFonts w:hint="cs"/>
          <w:rtl/>
        </w:rPr>
        <w:t>1. ערעורים על החלטת יו"ר הכנסת והסגנים שלא לאשר דחיפות הצעות לסדר היום</w:t>
      </w:r>
    </w:p>
    <w:p w:rsidR="00000000" w:rsidRDefault="009F0E15">
      <w:pPr>
        <w:jc w:val="center"/>
        <w:rPr>
          <w:rFonts w:hint="cs"/>
          <w:b/>
          <w:bCs/>
          <w:u w:val="single"/>
          <w:rtl/>
          <w:lang w:eastAsia="en-US"/>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lang w:eastAsia="en-US"/>
        </w:rPr>
      </w:pPr>
      <w:r>
        <w:rPr>
          <w:rFonts w:hint="cs"/>
          <w:rtl/>
        </w:rPr>
        <w:tab/>
      </w:r>
      <w:r>
        <w:rPr>
          <w:rFonts w:hint="cs"/>
          <w:rtl/>
          <w:lang w:eastAsia="en-US"/>
        </w:rPr>
        <w:t>אני פותח את ישיבת הוועדה. על סדר היום ערעורים על החלטת יושב-ראש הכנסת והסגנים שלא לאשר דחיפות הצעות לסדר היום. הערעור הראשון הוא של ח</w:t>
      </w:r>
      <w:r>
        <w:rPr>
          <w:rFonts w:hint="cs"/>
          <w:rtl/>
          <w:lang w:eastAsia="en-US"/>
        </w:rPr>
        <w:t xml:space="preserve">ברי הכנסת צבי הנדל ונסים זאב בנושא: מפגשי השמאל עם ערפאת. </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ab/>
        <w:t>חבר הכנסת הנדל, בבקשה.</w:t>
      </w:r>
    </w:p>
    <w:p w:rsidR="00000000" w:rsidRDefault="009F0E15">
      <w:pPr>
        <w:rPr>
          <w:rFonts w:hint="cs"/>
          <w:u w:val="single"/>
          <w:rtl/>
        </w:rPr>
      </w:pPr>
    </w:p>
    <w:p w:rsidR="00000000" w:rsidRDefault="009F0E15">
      <w:pPr>
        <w:rPr>
          <w:rFonts w:hint="cs"/>
          <w:rtl/>
        </w:rPr>
      </w:pPr>
      <w:r>
        <w:rPr>
          <w:rFonts w:hint="cs"/>
          <w:u w:val="single"/>
          <w:rtl/>
        </w:rPr>
        <w:t>צבי הנדל:</w:t>
      </w:r>
    </w:p>
    <w:p w:rsidR="00000000" w:rsidRDefault="009F0E15">
      <w:pPr>
        <w:rPr>
          <w:rFonts w:hint="cs"/>
          <w:rtl/>
        </w:rPr>
      </w:pPr>
    </w:p>
    <w:p w:rsidR="00000000" w:rsidRDefault="009F0E15">
      <w:pPr>
        <w:jc w:val="both"/>
        <w:rPr>
          <w:rFonts w:hint="cs"/>
          <w:rtl/>
        </w:rPr>
      </w:pPr>
      <w:r>
        <w:rPr>
          <w:rFonts w:hint="cs"/>
          <w:rtl/>
        </w:rPr>
        <w:tab/>
        <w:t>ביקשתי לדון בנושא הזה, ביחד עם עוד חמישה חברים, כי אנחנו תוך כדי מלחמה והמפגשים האלה גורמים נזק אדיר למאבק שלנו, כי הם נותנים גיבוי ולגיטימציה לערפאת. שמעתי שב</w:t>
      </w:r>
      <w:r>
        <w:rPr>
          <w:rFonts w:hint="cs"/>
          <w:rtl/>
        </w:rPr>
        <w:t>נשיאות היתה הצבעה על העניין הזה והוא נפל על חודו של קול, שלא בצדק.</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גברתי סגנית היושב-ראש, בבקשה.</w:t>
      </w:r>
    </w:p>
    <w:p w:rsidR="00000000" w:rsidRDefault="009F0E15">
      <w:pPr>
        <w:jc w:val="both"/>
        <w:rPr>
          <w:rFonts w:hint="cs"/>
          <w:rtl/>
        </w:rPr>
      </w:pPr>
    </w:p>
    <w:p w:rsidR="00000000" w:rsidRDefault="009F0E15">
      <w:pPr>
        <w:rPr>
          <w:u w:val="single"/>
          <w:rtl/>
        </w:rPr>
      </w:pPr>
      <w:r>
        <w:rPr>
          <w:u w:val="single"/>
          <w:rtl/>
        </w:rPr>
        <w:t>נעמי חזן:</w:t>
      </w:r>
    </w:p>
    <w:p w:rsidR="00000000" w:rsidRDefault="009F0E15">
      <w:pPr>
        <w:rPr>
          <w:u w:val="single"/>
          <w:rtl/>
        </w:rPr>
      </w:pPr>
    </w:p>
    <w:p w:rsidR="00000000" w:rsidRDefault="009F0E15">
      <w:pPr>
        <w:jc w:val="both"/>
        <w:rPr>
          <w:rFonts w:hint="cs"/>
          <w:rtl/>
        </w:rPr>
      </w:pPr>
      <w:r>
        <w:rPr>
          <w:rtl/>
        </w:rPr>
        <w:tab/>
      </w:r>
      <w:r>
        <w:rPr>
          <w:rFonts w:hint="cs"/>
          <w:rtl/>
        </w:rPr>
        <w:t xml:space="preserve"> כנהוג, הנשיאות אישרה חמש הצעות לסדר היום. היתה אמנם הצבעה, אבל עם כל הכבוד לחבר הכנסת הנדל, הצעתו והצעת אלה שהצטרפו אליו לא </w:t>
      </w:r>
      <w:r>
        <w:rPr>
          <w:rFonts w:hint="cs"/>
          <w:rtl/>
        </w:rPr>
        <w:t xml:space="preserve">נפלה בקול אחד אלא בקול מכריע. הנשיאות יכולה לאשר רק חמש הצעות לסדר היום. מדובר בהצעות שגם החשיבות שלהן וגם הדחיפות שלהן היתה רבה. אחד השיקולים היה, שהנושא נדון כבר בהרחבה בתקשורת וגם בנאומים בכנסת, כולל בנאומו של חבר הכנסת הנדל אתמול. </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מי בעד העלאת הנושא על סדר היום בכנסת? מי נגד?</w:t>
      </w:r>
    </w:p>
    <w:p w:rsidR="00000000" w:rsidRDefault="009F0E15">
      <w:pPr>
        <w:jc w:val="both"/>
        <w:rPr>
          <w:rFonts w:hint="cs"/>
          <w:rtl/>
        </w:rPr>
      </w:pPr>
    </w:p>
    <w:p w:rsidR="00000000" w:rsidRDefault="009F0E15">
      <w:pPr>
        <w:jc w:val="center"/>
        <w:rPr>
          <w:rFonts w:hint="cs"/>
          <w:rtl/>
        </w:rPr>
      </w:pPr>
      <w:r>
        <w:rPr>
          <w:rFonts w:hint="cs"/>
          <w:rtl/>
        </w:rPr>
        <w:t>ה צ ב ע ה</w:t>
      </w:r>
    </w:p>
    <w:p w:rsidR="00000000" w:rsidRDefault="009F0E15">
      <w:pPr>
        <w:jc w:val="center"/>
        <w:rPr>
          <w:rFonts w:hint="cs"/>
          <w:rtl/>
        </w:rPr>
      </w:pPr>
      <w:r>
        <w:rPr>
          <w:rFonts w:hint="cs"/>
          <w:rtl/>
        </w:rPr>
        <w:t xml:space="preserve">בעד </w:t>
      </w:r>
      <w:r>
        <w:rPr>
          <w:rtl/>
        </w:rPr>
        <w:t>–</w:t>
      </w:r>
      <w:r>
        <w:rPr>
          <w:rFonts w:hint="cs"/>
          <w:rtl/>
        </w:rPr>
        <w:t xml:space="preserve"> 5</w:t>
      </w:r>
    </w:p>
    <w:p w:rsidR="00000000" w:rsidRDefault="009F0E15">
      <w:pPr>
        <w:jc w:val="center"/>
        <w:rPr>
          <w:rFonts w:hint="cs"/>
          <w:rtl/>
        </w:rPr>
      </w:pPr>
      <w:r>
        <w:rPr>
          <w:rFonts w:hint="cs"/>
          <w:rtl/>
        </w:rPr>
        <w:t xml:space="preserve">נגד </w:t>
      </w:r>
      <w:r>
        <w:rPr>
          <w:rtl/>
        </w:rPr>
        <w:t>–</w:t>
      </w:r>
      <w:r>
        <w:rPr>
          <w:rFonts w:hint="cs"/>
          <w:rtl/>
        </w:rPr>
        <w:t xml:space="preserve"> 1</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הנושא אושר.</w:t>
      </w:r>
    </w:p>
    <w:p w:rsidR="00000000" w:rsidRDefault="009F0E15">
      <w:pPr>
        <w:jc w:val="both"/>
        <w:rPr>
          <w:rFonts w:hint="cs"/>
          <w:rtl/>
        </w:rPr>
      </w:pPr>
    </w:p>
    <w:p w:rsidR="00000000" w:rsidRDefault="009F0E15">
      <w:pPr>
        <w:jc w:val="both"/>
        <w:rPr>
          <w:rFonts w:hint="cs"/>
          <w:rtl/>
        </w:rPr>
      </w:pPr>
      <w:r>
        <w:rPr>
          <w:rFonts w:hint="cs"/>
          <w:rtl/>
        </w:rPr>
        <w:tab/>
        <w:t>הערעור הבא הוא של חברי הכנסת זבולון אורלב וגנדי ריגר בנושא: משבר האבטלה.</w:t>
      </w:r>
    </w:p>
    <w:p w:rsidR="00000000" w:rsidRDefault="009F0E15">
      <w:pPr>
        <w:jc w:val="both"/>
        <w:rPr>
          <w:rFonts w:hint="cs"/>
          <w:rtl/>
        </w:rPr>
      </w:pPr>
    </w:p>
    <w:p w:rsidR="00000000" w:rsidRDefault="009F0E15">
      <w:pPr>
        <w:rPr>
          <w:u w:val="single"/>
          <w:rtl/>
        </w:rPr>
      </w:pPr>
      <w:r>
        <w:rPr>
          <w:u w:val="single"/>
          <w:rtl/>
        </w:rPr>
        <w:t>נעמי חזן:</w:t>
      </w:r>
    </w:p>
    <w:p w:rsidR="00000000" w:rsidRDefault="009F0E15">
      <w:pPr>
        <w:rPr>
          <w:u w:val="single"/>
          <w:rtl/>
        </w:rPr>
      </w:pPr>
    </w:p>
    <w:p w:rsidR="00000000" w:rsidRDefault="009F0E15">
      <w:pPr>
        <w:jc w:val="both"/>
        <w:rPr>
          <w:rFonts w:hint="cs"/>
          <w:rtl/>
        </w:rPr>
      </w:pPr>
      <w:r>
        <w:rPr>
          <w:rtl/>
        </w:rPr>
        <w:tab/>
      </w:r>
      <w:r>
        <w:rPr>
          <w:rFonts w:hint="cs"/>
          <w:rtl/>
        </w:rPr>
        <w:t xml:space="preserve"> מי שאישר את הערעור, עשה זאת בניגוד לתקנון. בנושא משבר האבטלה</w:t>
      </w:r>
      <w:r>
        <w:rPr>
          <w:rFonts w:hint="cs"/>
          <w:rtl/>
        </w:rPr>
        <w:t xml:space="preserve"> יש הצעה רגילה לסדר, ועל-פי התקנון הצעה רגילה לסדר דוחה הצעות דחופות, ועל כן אין מקום לערעור בנושא הזה. </w:t>
      </w:r>
    </w:p>
    <w:p w:rsidR="00000000" w:rsidRDefault="009F0E15">
      <w:pPr>
        <w:jc w:val="both"/>
        <w:rPr>
          <w:rFonts w:hint="cs"/>
          <w:rtl/>
        </w:rPr>
      </w:pPr>
    </w:p>
    <w:p w:rsidR="00000000" w:rsidRDefault="009F0E15">
      <w:pPr>
        <w:rPr>
          <w:u w:val="single"/>
          <w:rtl/>
        </w:rPr>
      </w:pPr>
      <w:r>
        <w:rPr>
          <w:u w:val="single"/>
          <w:rtl/>
        </w:rPr>
        <w:t>שאול יהלום:</w:t>
      </w:r>
    </w:p>
    <w:p w:rsidR="00000000" w:rsidRDefault="009F0E15">
      <w:pPr>
        <w:rPr>
          <w:u w:val="single"/>
          <w:rtl/>
        </w:rPr>
      </w:pPr>
    </w:p>
    <w:p w:rsidR="00000000" w:rsidRDefault="009F0E15">
      <w:pPr>
        <w:rPr>
          <w:rFonts w:hint="cs"/>
          <w:rtl/>
        </w:rPr>
      </w:pPr>
      <w:r>
        <w:rPr>
          <w:rtl/>
        </w:rPr>
        <w:tab/>
      </w:r>
      <w:r>
        <w:rPr>
          <w:rFonts w:hint="cs"/>
          <w:rtl/>
        </w:rPr>
        <w:t>מה אומרת היועצת המשפטית בנושא?</w:t>
      </w:r>
    </w:p>
    <w:p w:rsidR="00000000" w:rsidRDefault="009F0E15">
      <w:pPr>
        <w:rPr>
          <w:rFonts w:hint="cs"/>
          <w:rtl/>
        </w:rPr>
      </w:pPr>
    </w:p>
    <w:p w:rsidR="00000000" w:rsidRDefault="009F0E15">
      <w:pPr>
        <w:jc w:val="both"/>
        <w:rPr>
          <w:rFonts w:hint="cs"/>
          <w:u w:val="single"/>
          <w:rtl/>
          <w:lang w:eastAsia="en-US"/>
        </w:rPr>
      </w:pPr>
      <w:r>
        <w:rPr>
          <w:u w:val="single"/>
          <w:rtl/>
          <w:lang w:eastAsia="en-US"/>
        </w:rPr>
        <w:br w:type="page"/>
      </w:r>
      <w:r>
        <w:rPr>
          <w:rFonts w:hint="cs"/>
          <w:u w:val="single"/>
          <w:rtl/>
          <w:lang w:eastAsia="en-US"/>
        </w:rPr>
        <w:lastRenderedPageBreak/>
        <w:t>ארבל אסטרחן:</w:t>
      </w:r>
    </w:p>
    <w:p w:rsidR="00000000" w:rsidRDefault="009F0E15">
      <w:pPr>
        <w:jc w:val="both"/>
        <w:rPr>
          <w:rFonts w:hint="cs"/>
          <w:rtl/>
          <w:lang w:eastAsia="en-US"/>
        </w:rPr>
      </w:pPr>
    </w:p>
    <w:p w:rsidR="00000000" w:rsidRDefault="009F0E15">
      <w:pPr>
        <w:rPr>
          <w:rFonts w:hint="cs"/>
          <w:rtl/>
        </w:rPr>
      </w:pPr>
      <w:r>
        <w:rPr>
          <w:rFonts w:hint="cs"/>
          <w:rtl/>
          <w:lang w:eastAsia="en-US"/>
        </w:rPr>
        <w:tab/>
        <w:t xml:space="preserve"> </w:t>
      </w:r>
      <w:r>
        <w:rPr>
          <w:rFonts w:hint="cs"/>
          <w:rtl/>
        </w:rPr>
        <w:t>אכן כך נהוג.</w:t>
      </w:r>
    </w:p>
    <w:p w:rsidR="00000000" w:rsidRDefault="009F0E15">
      <w:pPr>
        <w:rPr>
          <w:rFonts w:hint="cs"/>
          <w:u w:val="single"/>
          <w:rtl/>
        </w:rPr>
      </w:pPr>
    </w:p>
    <w:p w:rsidR="00000000" w:rsidRDefault="009F0E15">
      <w:pPr>
        <w:rPr>
          <w:u w:val="single"/>
          <w:rtl/>
        </w:rPr>
      </w:pPr>
      <w:r>
        <w:rPr>
          <w:u w:val="single"/>
          <w:rtl/>
        </w:rPr>
        <w:t>זבולון אורלב:</w:t>
      </w:r>
    </w:p>
    <w:p w:rsidR="00000000" w:rsidRDefault="009F0E15">
      <w:pPr>
        <w:rPr>
          <w:u w:val="single"/>
          <w:rtl/>
        </w:rPr>
      </w:pPr>
    </w:p>
    <w:p w:rsidR="00000000" w:rsidRDefault="009F0E15">
      <w:pPr>
        <w:jc w:val="both"/>
        <w:rPr>
          <w:rFonts w:hint="cs"/>
          <w:rtl/>
        </w:rPr>
      </w:pPr>
      <w:r>
        <w:rPr>
          <w:rtl/>
        </w:rPr>
        <w:tab/>
      </w:r>
      <w:r>
        <w:rPr>
          <w:rFonts w:hint="cs"/>
          <w:rtl/>
        </w:rPr>
        <w:t>עשרה חברי-כנסת, מכל סיעות הבית, הגישו בקשה לדיון דחוף. חב</w:t>
      </w:r>
      <w:r>
        <w:rPr>
          <w:rFonts w:hint="cs"/>
          <w:rtl/>
        </w:rPr>
        <w:t>ר הכנסת כנעאן הגיש בקשה להצעה רגילה. יש מקרים שבהם הכנסת נהגה בעבר, וגם בשבוע שעבר, שאם נשיאות הכנסת משתכנעת שיש נושא שהוא בוער והוא עומד על סדר היום, היא מאפשרת גם את ההצעה הרגילה וגם הצעות דחופות לסדר היום, ובהצעה הרגילה היא משנה מעט את הנוסח של ההצעה. ל</w:t>
      </w:r>
      <w:r>
        <w:rPr>
          <w:rFonts w:hint="cs"/>
          <w:rtl/>
        </w:rPr>
        <w:t xml:space="preserve">דוגמה: בשבוע שעבר היתה בעיה עם בחינות הבגרות, הגישו הצעות דחופות וזאב בוים הגיש הצעה רגילה. ביקשו מזאב בוים שישנה מעט את הנוסח, כך שיהיה דיון אחד דחוף על הירידה בבחינות הבגרות ותהיה הצעה רגילה על הבעיה בבחינות הבגרות, ויוכלו שניהם לדור בכפיפה אחת. </w:t>
      </w:r>
    </w:p>
    <w:p w:rsidR="00000000" w:rsidRDefault="009F0E15">
      <w:pPr>
        <w:jc w:val="both"/>
        <w:rPr>
          <w:rFonts w:hint="cs"/>
          <w:rtl/>
        </w:rPr>
      </w:pPr>
    </w:p>
    <w:p w:rsidR="00000000" w:rsidRDefault="009F0E15">
      <w:pPr>
        <w:jc w:val="both"/>
        <w:rPr>
          <w:rFonts w:hint="cs"/>
          <w:rtl/>
        </w:rPr>
      </w:pPr>
      <w:r>
        <w:rPr>
          <w:rFonts w:hint="cs"/>
          <w:rtl/>
        </w:rPr>
        <w:tab/>
        <w:t>אני מ</w:t>
      </w:r>
      <w:r>
        <w:rPr>
          <w:rFonts w:hint="cs"/>
          <w:rtl/>
        </w:rPr>
        <w:t xml:space="preserve">ציע לגלות את הגמישות הראויה, כי אחרת זה גם מחייב את 86(א). אם רוב סיעות הבית מבקשות דיון בנושא, אפשר לעשות זאת באמצעות סעיף 86(א). </w:t>
      </w:r>
    </w:p>
    <w:p w:rsidR="00000000" w:rsidRDefault="009F0E15">
      <w:pPr>
        <w:jc w:val="both"/>
        <w:rPr>
          <w:rFonts w:hint="cs"/>
          <w:rtl/>
        </w:rPr>
      </w:pPr>
    </w:p>
    <w:p w:rsidR="00000000" w:rsidRDefault="009F0E15">
      <w:pPr>
        <w:rPr>
          <w:u w:val="single"/>
          <w:rtl/>
        </w:rPr>
      </w:pPr>
      <w:r>
        <w:rPr>
          <w:u w:val="single"/>
          <w:rtl/>
        </w:rPr>
        <w:t>בנימין אלון:</w:t>
      </w:r>
    </w:p>
    <w:p w:rsidR="00000000" w:rsidRDefault="009F0E15">
      <w:pPr>
        <w:rPr>
          <w:u w:val="single"/>
          <w:rtl/>
        </w:rPr>
      </w:pPr>
    </w:p>
    <w:p w:rsidR="00000000" w:rsidRDefault="009F0E15">
      <w:pPr>
        <w:jc w:val="both"/>
        <w:rPr>
          <w:rFonts w:hint="cs"/>
          <w:rtl/>
        </w:rPr>
      </w:pPr>
      <w:r>
        <w:rPr>
          <w:rtl/>
        </w:rPr>
        <w:tab/>
      </w:r>
      <w:r>
        <w:rPr>
          <w:rFonts w:hint="cs"/>
          <w:rtl/>
        </w:rPr>
        <w:t xml:space="preserve"> סדר היום קצר מאוד, אין עומס.</w:t>
      </w:r>
    </w:p>
    <w:p w:rsidR="00000000" w:rsidRDefault="009F0E15">
      <w:pPr>
        <w:jc w:val="both"/>
        <w:rPr>
          <w:rFonts w:hint="cs"/>
          <w:rtl/>
        </w:rPr>
      </w:pPr>
    </w:p>
    <w:p w:rsidR="00000000" w:rsidRDefault="009F0E15">
      <w:pPr>
        <w:rPr>
          <w:u w:val="single"/>
          <w:rtl/>
        </w:rPr>
      </w:pPr>
      <w:r>
        <w:rPr>
          <w:u w:val="single"/>
          <w:rtl/>
        </w:rPr>
        <w:t>נעמי חזן:</w:t>
      </w:r>
    </w:p>
    <w:p w:rsidR="00000000" w:rsidRDefault="009F0E15">
      <w:pPr>
        <w:rPr>
          <w:u w:val="single"/>
          <w:rtl/>
        </w:rPr>
      </w:pPr>
    </w:p>
    <w:p w:rsidR="00000000" w:rsidRDefault="009F0E15">
      <w:pPr>
        <w:jc w:val="both"/>
        <w:rPr>
          <w:rFonts w:hint="cs"/>
          <w:rtl/>
        </w:rPr>
      </w:pPr>
      <w:r>
        <w:rPr>
          <w:rtl/>
        </w:rPr>
        <w:tab/>
      </w:r>
      <w:r>
        <w:rPr>
          <w:rFonts w:hint="cs"/>
          <w:rtl/>
        </w:rPr>
        <w:t xml:space="preserve"> אני מבינה את הדיון, אבל הערעור עצמו הוא נגד התקנון, משום שיש הצע</w:t>
      </w:r>
      <w:r>
        <w:rPr>
          <w:rFonts w:hint="cs"/>
          <w:rtl/>
        </w:rPr>
        <w:t>ה רגילה לסדר. אם חברי הכנסת רוצים לשנות את התקנון, בבקשה. אם הם רוצים להשתמש בסעיף 86(א), שיפנו בדרך המסודרת ויעשו זאת. חשוב להדגיש, שחבר-כנסת שמשתמש בהצעה רגילה הוא משתמש במכסה שלו, זה שימוש נכון בתקנון, ואני חושבת שזה יהיה חמור מאוד אם ננסה לשנות סדרי עו</w:t>
      </w:r>
      <w:r>
        <w:rPr>
          <w:rFonts w:hint="cs"/>
          <w:rtl/>
        </w:rPr>
        <w:t xml:space="preserve">לם בגלל שחבר-כנסת זה או אחר מעוניין לדבר בנושא חשוב. שיגיש בקשה להצעה לסדר רגילה גם הוא. </w:t>
      </w:r>
    </w:p>
    <w:p w:rsidR="00000000" w:rsidRDefault="009F0E15">
      <w:pPr>
        <w:jc w:val="both"/>
        <w:rPr>
          <w:rFonts w:hint="cs"/>
          <w:rtl/>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rPr>
      </w:pPr>
      <w:r>
        <w:rPr>
          <w:rFonts w:hint="cs"/>
          <w:rtl/>
          <w:lang w:eastAsia="en-US"/>
        </w:rPr>
        <w:tab/>
        <w:t xml:space="preserve"> </w:t>
      </w:r>
      <w:r>
        <w:rPr>
          <w:rFonts w:hint="cs"/>
          <w:rtl/>
        </w:rPr>
        <w:t>בכוכבית לסעיף 83 בתקנון, שהוא זה שמדבר על דחיפות של הצעות לסדר היום, נאמר שעל-פי הנוהג והנוהל, כאשר יש הצעה רגילה או שאילתה בעל-פה אין מאשרים הצעה דח</w:t>
      </w:r>
      <w:r>
        <w:rPr>
          <w:rFonts w:hint="cs"/>
          <w:rtl/>
        </w:rPr>
        <w:t>ופה באותו נושא. כך אכן נוהגים.</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היות שהדבר כתוב בתקנון באופן חד-משמעי, לי כיושב-ראש זמני אין סמכות לשנות הליכים ותקנונים. לפיכך אני מבקש שתבואו בדברים אם חבר הכנסת המציע של ההצעה לסדר היום ותסתדרו אתו.</w:t>
      </w:r>
    </w:p>
    <w:p w:rsidR="00000000" w:rsidRDefault="009F0E15">
      <w:pPr>
        <w:jc w:val="both"/>
        <w:rPr>
          <w:rFonts w:hint="cs"/>
          <w:rtl/>
        </w:rPr>
      </w:pPr>
    </w:p>
    <w:p w:rsidR="00000000" w:rsidRDefault="009F0E15">
      <w:pPr>
        <w:rPr>
          <w:u w:val="single"/>
          <w:rtl/>
        </w:rPr>
      </w:pPr>
      <w:r>
        <w:rPr>
          <w:u w:val="single"/>
          <w:rtl/>
        </w:rPr>
        <w:t>זבולון אורלב:</w:t>
      </w:r>
    </w:p>
    <w:p w:rsidR="00000000" w:rsidRDefault="009F0E15">
      <w:pPr>
        <w:rPr>
          <w:u w:val="single"/>
          <w:rtl/>
        </w:rPr>
      </w:pPr>
    </w:p>
    <w:p w:rsidR="00000000" w:rsidRDefault="009F0E15">
      <w:pPr>
        <w:jc w:val="both"/>
        <w:rPr>
          <w:rFonts w:hint="cs"/>
          <w:rtl/>
        </w:rPr>
      </w:pPr>
      <w:r>
        <w:rPr>
          <w:rtl/>
        </w:rPr>
        <w:tab/>
      </w:r>
      <w:r>
        <w:rPr>
          <w:rFonts w:hint="cs"/>
          <w:rtl/>
        </w:rPr>
        <w:t xml:space="preserve"> אם נשכנע אותו שי</w:t>
      </w:r>
      <w:r>
        <w:rPr>
          <w:rFonts w:hint="cs"/>
          <w:rtl/>
        </w:rPr>
        <w:t xml:space="preserve">הפוך את ההצעה להצעה דחופה, האם צריך שוב להגיש ערעור? </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אם יהיה צורך לכנס את הוועדה שוב, נעשה זאת. מה שחשוב הוא, שלא נעבור על התקנון. תודה רבה.</w:t>
      </w:r>
    </w:p>
    <w:p w:rsidR="00000000" w:rsidRDefault="009F0E15">
      <w:pPr>
        <w:jc w:val="both"/>
        <w:rPr>
          <w:rFonts w:hint="cs"/>
          <w:rtl/>
        </w:rPr>
      </w:pPr>
    </w:p>
    <w:p w:rsidR="00000000" w:rsidRDefault="009F0E15">
      <w:pPr>
        <w:jc w:val="both"/>
        <w:rPr>
          <w:rFonts w:hint="cs"/>
          <w:rtl/>
          <w:lang w:eastAsia="en-US"/>
        </w:rPr>
      </w:pPr>
    </w:p>
    <w:p w:rsidR="00000000" w:rsidRDefault="009F0E15">
      <w:pPr>
        <w:jc w:val="center"/>
        <w:rPr>
          <w:rFonts w:hint="cs"/>
          <w:b/>
          <w:bCs/>
          <w:u w:val="single"/>
          <w:rtl/>
          <w:lang w:eastAsia="en-US"/>
        </w:rPr>
      </w:pPr>
      <w:r>
        <w:rPr>
          <w:rtl/>
          <w:lang w:eastAsia="en-US"/>
        </w:rPr>
        <w:br w:type="page"/>
      </w:r>
      <w:r>
        <w:rPr>
          <w:rFonts w:hint="cs"/>
          <w:b/>
          <w:bCs/>
          <w:u w:val="single"/>
          <w:rtl/>
          <w:lang w:eastAsia="en-US"/>
        </w:rPr>
        <w:t xml:space="preserve">2. שינוי שם סיעת "ישראל אחת" </w:t>
      </w:r>
      <w:r>
        <w:rPr>
          <w:b/>
          <w:bCs/>
          <w:u w:val="single"/>
          <w:rtl/>
          <w:lang w:eastAsia="en-US"/>
        </w:rPr>
        <w:t>–</w:t>
      </w:r>
      <w:r>
        <w:rPr>
          <w:rFonts w:hint="cs"/>
          <w:b/>
          <w:bCs/>
          <w:u w:val="single"/>
          <w:rtl/>
          <w:lang w:eastAsia="en-US"/>
        </w:rPr>
        <w:t xml:space="preserve"> בקשת יושב-ראש הסיעה</w:t>
      </w:r>
    </w:p>
    <w:p w:rsidR="00000000" w:rsidRDefault="009F0E15">
      <w:pPr>
        <w:jc w:val="center"/>
        <w:rPr>
          <w:rFonts w:hint="cs"/>
          <w:b/>
          <w:bCs/>
          <w:u w:val="single"/>
          <w:rtl/>
          <w:lang w:eastAsia="en-US"/>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lang w:eastAsia="en-US"/>
        </w:rPr>
      </w:pPr>
      <w:r>
        <w:rPr>
          <w:rFonts w:hint="cs"/>
          <w:rtl/>
        </w:rPr>
        <w:tab/>
        <w:t xml:space="preserve"> </w:t>
      </w:r>
      <w:r>
        <w:rPr>
          <w:rFonts w:hint="cs"/>
          <w:rtl/>
          <w:lang w:eastAsia="en-US"/>
        </w:rPr>
        <w:t>הנושא הבא הוא שינ</w:t>
      </w:r>
      <w:r>
        <w:rPr>
          <w:rFonts w:hint="cs"/>
          <w:rtl/>
          <w:lang w:eastAsia="en-US"/>
        </w:rPr>
        <w:t xml:space="preserve">וי שם סיעה. על-פי החלטת סיעת "ישראל אחת" מבקשים להחליף את שם הסיעה לסיעת "העבודה-מימד". האמור הוא בהתאם לתקנון הכנסת, פרק שלישי סעיף 18א. </w:t>
      </w:r>
    </w:p>
    <w:p w:rsidR="00000000" w:rsidRDefault="009F0E15">
      <w:pPr>
        <w:jc w:val="both"/>
        <w:rPr>
          <w:rFonts w:hint="cs"/>
          <w:rtl/>
          <w:lang w:eastAsia="en-US"/>
        </w:rPr>
      </w:pPr>
    </w:p>
    <w:p w:rsidR="00000000" w:rsidRDefault="009F0E15">
      <w:pPr>
        <w:rPr>
          <w:u w:val="single"/>
          <w:rtl/>
        </w:rPr>
      </w:pPr>
      <w:r>
        <w:rPr>
          <w:u w:val="single"/>
          <w:rtl/>
        </w:rPr>
        <w:t>שאול יהלום:</w:t>
      </w:r>
    </w:p>
    <w:p w:rsidR="00000000" w:rsidRDefault="009F0E15">
      <w:pPr>
        <w:rPr>
          <w:u w:val="single"/>
          <w:rtl/>
        </w:rPr>
      </w:pPr>
    </w:p>
    <w:p w:rsidR="00000000" w:rsidRDefault="009F0E15">
      <w:pPr>
        <w:jc w:val="both"/>
        <w:rPr>
          <w:rFonts w:hint="cs"/>
          <w:rtl/>
          <w:lang w:eastAsia="en-US"/>
        </w:rPr>
      </w:pPr>
      <w:r>
        <w:rPr>
          <w:rtl/>
        </w:rPr>
        <w:tab/>
      </w:r>
      <w:r>
        <w:rPr>
          <w:rFonts w:hint="cs"/>
          <w:rtl/>
        </w:rPr>
        <w:t xml:space="preserve"> </w:t>
      </w:r>
      <w:r>
        <w:rPr>
          <w:rFonts w:hint="cs"/>
          <w:rtl/>
          <w:lang w:eastAsia="en-US"/>
        </w:rPr>
        <w:t>מה אומר התקנון?</w:t>
      </w:r>
    </w:p>
    <w:p w:rsidR="00000000" w:rsidRDefault="009F0E15">
      <w:pPr>
        <w:jc w:val="both"/>
        <w:rPr>
          <w:rFonts w:hint="cs"/>
          <w:rtl/>
          <w:lang w:eastAsia="en-US"/>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ab/>
        <w:t xml:space="preserve"> יש הוראה בתקנון לעניין שינוי שם סיעה. נדרש אישורה של ועדת הכנסת, ובנ</w:t>
      </w:r>
      <w:r>
        <w:rPr>
          <w:rFonts w:hint="cs"/>
          <w:rtl/>
          <w:lang w:eastAsia="en-US"/>
        </w:rPr>
        <w:t>וסף נקבע שהפרטים האלה יפורסמו ברשומות לאחר קבלת האישור.</w:t>
      </w:r>
    </w:p>
    <w:p w:rsidR="00000000" w:rsidRDefault="009F0E15">
      <w:pPr>
        <w:jc w:val="both"/>
        <w:rPr>
          <w:rFonts w:hint="cs"/>
          <w:rtl/>
          <w:lang w:eastAsia="en-US"/>
        </w:rPr>
      </w:pPr>
    </w:p>
    <w:p w:rsidR="00000000" w:rsidRDefault="009F0E15">
      <w:pPr>
        <w:rPr>
          <w:rFonts w:hint="cs"/>
          <w:rtl/>
        </w:rPr>
      </w:pPr>
      <w:r>
        <w:rPr>
          <w:rFonts w:hint="cs"/>
          <w:u w:val="single"/>
          <w:rtl/>
        </w:rPr>
        <w:t>זאב בוים:</w:t>
      </w:r>
    </w:p>
    <w:p w:rsidR="00000000" w:rsidRDefault="009F0E15">
      <w:pPr>
        <w:rPr>
          <w:rFonts w:hint="cs"/>
          <w:rtl/>
        </w:rPr>
      </w:pPr>
    </w:p>
    <w:p w:rsidR="00000000" w:rsidRDefault="009F0E15">
      <w:pPr>
        <w:jc w:val="both"/>
        <w:rPr>
          <w:rFonts w:hint="cs"/>
          <w:rtl/>
          <w:lang w:eastAsia="en-US"/>
        </w:rPr>
      </w:pPr>
      <w:r>
        <w:rPr>
          <w:rFonts w:hint="cs"/>
          <w:rtl/>
        </w:rPr>
        <w:tab/>
        <w:t xml:space="preserve"> </w:t>
      </w:r>
      <w:r>
        <w:rPr>
          <w:rFonts w:hint="cs"/>
          <w:rtl/>
          <w:lang w:eastAsia="en-US"/>
        </w:rPr>
        <w:t>האם השינוי הזה מוסיף יחידת מימון לסיעת העבודה, מכיוון שמוסיפים אליה את מימד?</w:t>
      </w:r>
    </w:p>
    <w:p w:rsidR="00000000" w:rsidRDefault="009F0E15">
      <w:pPr>
        <w:jc w:val="both"/>
        <w:rPr>
          <w:rFonts w:hint="cs"/>
          <w:rtl/>
          <w:lang w:eastAsia="en-US"/>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ab/>
        <w:t xml:space="preserve"> לא, מדובר בשינוי טכני של שם. </w:t>
      </w:r>
    </w:p>
    <w:p w:rsidR="00000000" w:rsidRDefault="009F0E15">
      <w:pPr>
        <w:jc w:val="both"/>
        <w:rPr>
          <w:rFonts w:hint="cs"/>
          <w:rtl/>
          <w:lang w:eastAsia="en-US"/>
        </w:rPr>
      </w:pPr>
    </w:p>
    <w:p w:rsidR="00000000" w:rsidRDefault="009F0E15">
      <w:pPr>
        <w:rPr>
          <w:rFonts w:hint="cs"/>
          <w:rtl/>
        </w:rPr>
      </w:pPr>
      <w:r>
        <w:rPr>
          <w:rFonts w:hint="cs"/>
          <w:u w:val="single"/>
          <w:rtl/>
        </w:rPr>
        <w:t>זאב בוים:</w:t>
      </w:r>
    </w:p>
    <w:p w:rsidR="00000000" w:rsidRDefault="009F0E15">
      <w:pPr>
        <w:rPr>
          <w:rFonts w:hint="cs"/>
          <w:rtl/>
        </w:rPr>
      </w:pPr>
    </w:p>
    <w:p w:rsidR="00000000" w:rsidRDefault="009F0E15">
      <w:pPr>
        <w:jc w:val="both"/>
        <w:rPr>
          <w:rFonts w:hint="cs"/>
          <w:rtl/>
        </w:rPr>
      </w:pPr>
      <w:r>
        <w:rPr>
          <w:rFonts w:hint="cs"/>
          <w:rtl/>
        </w:rPr>
        <w:tab/>
        <w:t xml:space="preserve"> מדוע סיעת "ישראל אחת" מעוניינת בהחלפת השם?</w:t>
      </w:r>
    </w:p>
    <w:p w:rsidR="00000000" w:rsidRDefault="009F0E15">
      <w:pPr>
        <w:jc w:val="both"/>
        <w:rPr>
          <w:rFonts w:hint="cs"/>
          <w:rtl/>
        </w:rPr>
      </w:pPr>
    </w:p>
    <w:p w:rsidR="00000000" w:rsidRDefault="009F0E15">
      <w:pPr>
        <w:rPr>
          <w:rFonts w:hint="cs"/>
          <w:u w:val="single"/>
          <w:rtl/>
        </w:rPr>
      </w:pPr>
      <w:r>
        <w:rPr>
          <w:rFonts w:hint="cs"/>
          <w:u w:val="single"/>
          <w:rtl/>
        </w:rPr>
        <w:t>היו"</w:t>
      </w:r>
      <w:r>
        <w:rPr>
          <w:rFonts w:hint="cs"/>
          <w:u w:val="single"/>
          <w:rtl/>
        </w:rPr>
        <w:t>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השם היה "ישראל אחת" כשסיעות "גשר" ו"מימד" היו ביחד עם סיעת העבודה. "גשר" פרשה, הבחירות השתנו מאישיות ליחסיות, וביחסיות אנחנו רוצים להדגיש את המשקל של המפלגה. </w:t>
      </w:r>
    </w:p>
    <w:p w:rsidR="00000000" w:rsidRDefault="009F0E15">
      <w:pPr>
        <w:jc w:val="both"/>
        <w:rPr>
          <w:rFonts w:hint="cs"/>
          <w:rtl/>
        </w:rPr>
      </w:pPr>
    </w:p>
    <w:p w:rsidR="00000000" w:rsidRDefault="009F0E15">
      <w:pPr>
        <w:jc w:val="both"/>
        <w:rPr>
          <w:rFonts w:hint="cs"/>
          <w:rtl/>
        </w:rPr>
      </w:pPr>
      <w:r>
        <w:rPr>
          <w:rFonts w:hint="cs"/>
          <w:rtl/>
        </w:rPr>
        <w:tab/>
        <w:t>מי בעד? מי נגד?</w:t>
      </w:r>
    </w:p>
    <w:p w:rsidR="00000000" w:rsidRDefault="009F0E15">
      <w:pPr>
        <w:jc w:val="both"/>
        <w:rPr>
          <w:rFonts w:hint="cs"/>
          <w:rtl/>
        </w:rPr>
      </w:pPr>
    </w:p>
    <w:p w:rsidR="00000000" w:rsidRDefault="009F0E15">
      <w:pPr>
        <w:jc w:val="center"/>
        <w:rPr>
          <w:rFonts w:hint="cs"/>
          <w:rtl/>
        </w:rPr>
      </w:pPr>
      <w:r>
        <w:rPr>
          <w:rFonts w:hint="cs"/>
          <w:rtl/>
        </w:rPr>
        <w:t>ה צ ב ע ה</w:t>
      </w:r>
    </w:p>
    <w:p w:rsidR="00000000" w:rsidRDefault="009F0E15">
      <w:pPr>
        <w:jc w:val="center"/>
        <w:rPr>
          <w:rFonts w:hint="cs"/>
          <w:rtl/>
        </w:rPr>
      </w:pPr>
      <w:r>
        <w:rPr>
          <w:rFonts w:hint="cs"/>
          <w:rtl/>
        </w:rPr>
        <w:t xml:space="preserve">בעד </w:t>
      </w:r>
      <w:r>
        <w:rPr>
          <w:rtl/>
        </w:rPr>
        <w:t>–</w:t>
      </w:r>
      <w:r>
        <w:rPr>
          <w:rFonts w:hint="cs"/>
          <w:rtl/>
        </w:rPr>
        <w:t xml:space="preserve"> רוב</w:t>
      </w:r>
    </w:p>
    <w:p w:rsidR="00000000" w:rsidRDefault="009F0E15">
      <w:pPr>
        <w:jc w:val="center"/>
        <w:rPr>
          <w:rFonts w:hint="cs"/>
          <w:rtl/>
        </w:rPr>
      </w:pPr>
      <w:r>
        <w:rPr>
          <w:rFonts w:hint="cs"/>
          <w:rtl/>
        </w:rPr>
        <w:t xml:space="preserve">נגד </w:t>
      </w:r>
      <w:r>
        <w:rPr>
          <w:rtl/>
        </w:rPr>
        <w:t>–</w:t>
      </w:r>
      <w:r>
        <w:rPr>
          <w:rFonts w:hint="cs"/>
          <w:rtl/>
        </w:rPr>
        <w:t xml:space="preserve"> אין</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lang w:eastAsia="en-US"/>
        </w:rPr>
      </w:pPr>
      <w:r>
        <w:rPr>
          <w:rFonts w:hint="cs"/>
          <w:rtl/>
        </w:rPr>
        <w:tab/>
        <w:t xml:space="preserve"> </w:t>
      </w:r>
      <w:r>
        <w:rPr>
          <w:rFonts w:hint="cs"/>
          <w:rtl/>
          <w:lang w:eastAsia="en-US"/>
        </w:rPr>
        <w:t xml:space="preserve">שינוי השם </w:t>
      </w:r>
      <w:r>
        <w:rPr>
          <w:rFonts w:hint="cs"/>
          <w:rtl/>
          <w:lang w:eastAsia="en-US"/>
        </w:rPr>
        <w:t xml:space="preserve">אושר. </w:t>
      </w:r>
    </w:p>
    <w:p w:rsidR="00000000" w:rsidRDefault="009F0E15">
      <w:pPr>
        <w:jc w:val="both"/>
        <w:rPr>
          <w:rFonts w:hint="cs"/>
          <w:rtl/>
          <w:lang w:eastAsia="en-US"/>
        </w:rPr>
      </w:pPr>
    </w:p>
    <w:p w:rsidR="00000000" w:rsidRDefault="009F0E15">
      <w:pPr>
        <w:jc w:val="center"/>
        <w:rPr>
          <w:rFonts w:hint="cs"/>
          <w:b/>
          <w:bCs/>
          <w:u w:val="single"/>
          <w:rtl/>
          <w:lang w:eastAsia="en-US"/>
        </w:rPr>
      </w:pPr>
      <w:r>
        <w:rPr>
          <w:rtl/>
          <w:lang w:eastAsia="en-US"/>
        </w:rPr>
        <w:br w:type="page"/>
      </w:r>
      <w:r>
        <w:rPr>
          <w:rFonts w:hint="cs"/>
          <w:b/>
          <w:bCs/>
          <w:u w:val="single"/>
          <w:rtl/>
          <w:lang w:eastAsia="en-US"/>
        </w:rPr>
        <w:t>3. המלצה לבחירת יושב-ראש לוועדה המיוחדת לבחינת העובדים הזרים</w:t>
      </w:r>
    </w:p>
    <w:p w:rsidR="00000000" w:rsidRDefault="009F0E15">
      <w:pPr>
        <w:jc w:val="both"/>
        <w:rPr>
          <w:rFonts w:hint="cs"/>
          <w:b/>
          <w:bCs/>
          <w:u w:val="single"/>
          <w:rtl/>
          <w:lang w:eastAsia="en-US"/>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lang w:eastAsia="en-US"/>
        </w:rPr>
      </w:pPr>
      <w:r>
        <w:rPr>
          <w:rFonts w:hint="cs"/>
          <w:rtl/>
        </w:rPr>
        <w:tab/>
        <w:t xml:space="preserve"> </w:t>
      </w:r>
      <w:r>
        <w:rPr>
          <w:rFonts w:hint="cs"/>
          <w:rtl/>
          <w:lang w:eastAsia="en-US"/>
        </w:rPr>
        <w:t>יושב-ראש הקואליציה, זאב בוים, פנה לוועדת הכנסת במכתב: "אבקש להמליץ בפני הוועדה המיוחדת לבחינת בעיית העובדים הזרים, למנות את חבר הכנסת איוב קרא כיו"ר הוועדה".</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ab/>
        <w:t xml:space="preserve">אני </w:t>
      </w:r>
      <w:r>
        <w:rPr>
          <w:rFonts w:hint="cs"/>
          <w:rtl/>
          <w:lang w:eastAsia="en-US"/>
        </w:rPr>
        <w:t xml:space="preserve">מבקש מיושב-ראש הקואליציה לאפשר ליושב-ראש הוועדה הקבוע לעסוק בכל נושא המינויים ולדחות את הנושא ליום שני. אני ממלא-מקום זמני של יושב-ראש הוועדה, ואני מעדיף שהוא יעשה מינויים קבועים, כדי שלא תיווצר מחלוקת. </w:t>
      </w:r>
    </w:p>
    <w:p w:rsidR="00000000" w:rsidRDefault="009F0E15">
      <w:pPr>
        <w:jc w:val="both"/>
        <w:rPr>
          <w:rFonts w:hint="cs"/>
          <w:rtl/>
          <w:lang w:eastAsia="en-US"/>
        </w:rPr>
      </w:pPr>
    </w:p>
    <w:p w:rsidR="00000000" w:rsidRDefault="009F0E15">
      <w:pPr>
        <w:rPr>
          <w:rFonts w:hint="cs"/>
          <w:rtl/>
        </w:rPr>
      </w:pPr>
      <w:r>
        <w:rPr>
          <w:rFonts w:hint="cs"/>
          <w:u w:val="single"/>
          <w:rtl/>
        </w:rPr>
        <w:t>זאב בוים:</w:t>
      </w:r>
    </w:p>
    <w:p w:rsidR="00000000" w:rsidRDefault="009F0E15">
      <w:pPr>
        <w:rPr>
          <w:rFonts w:hint="cs"/>
          <w:rtl/>
        </w:rPr>
      </w:pPr>
    </w:p>
    <w:p w:rsidR="00000000" w:rsidRDefault="009F0E15">
      <w:pPr>
        <w:jc w:val="both"/>
        <w:rPr>
          <w:rFonts w:hint="cs"/>
          <w:rtl/>
          <w:lang w:eastAsia="en-US"/>
        </w:rPr>
      </w:pPr>
      <w:r>
        <w:rPr>
          <w:rFonts w:hint="cs"/>
          <w:rtl/>
        </w:rPr>
        <w:tab/>
        <w:t xml:space="preserve"> </w:t>
      </w:r>
      <w:r>
        <w:rPr>
          <w:rFonts w:hint="cs"/>
          <w:rtl/>
          <w:lang w:eastAsia="en-US"/>
        </w:rPr>
        <w:t>בהסכמים שמקובלים על רוב סיעות הבית, בו</w:t>
      </w:r>
      <w:r>
        <w:rPr>
          <w:rFonts w:hint="cs"/>
          <w:rtl/>
          <w:lang w:eastAsia="en-US"/>
        </w:rPr>
        <w:t>ודאי על הקואליציה, מקובל שאם יש מצב שיש חלוקה גם לגבי יושבי-ראש הוועדות, ומוסכם במסגרת הזאת שנניח לליכוד יש יושב-ראש ועדה, ההחלטה הפנימית היא של הליכוד, את מי למנות כיושב-ראש, ויש בזה עניין פורמלי.</w:t>
      </w:r>
    </w:p>
    <w:p w:rsidR="00000000" w:rsidRDefault="009F0E15">
      <w:pPr>
        <w:jc w:val="both"/>
        <w:rPr>
          <w:rFonts w:hint="cs"/>
          <w:rtl/>
          <w:lang w:eastAsia="en-US"/>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lang w:eastAsia="en-US"/>
        </w:rPr>
      </w:pPr>
      <w:r>
        <w:rPr>
          <w:rFonts w:hint="cs"/>
          <w:rtl/>
          <w:lang w:eastAsia="en-US"/>
        </w:rPr>
        <w:tab/>
        <w:t xml:space="preserve"> זה נכון, אבל הסמכות היא לוועדת הכנסת.</w:t>
      </w:r>
    </w:p>
    <w:p w:rsidR="00000000" w:rsidRDefault="009F0E15">
      <w:pPr>
        <w:jc w:val="both"/>
        <w:rPr>
          <w:rFonts w:hint="cs"/>
          <w:rtl/>
          <w:lang w:eastAsia="en-US"/>
        </w:rPr>
      </w:pPr>
    </w:p>
    <w:p w:rsidR="00000000" w:rsidRDefault="009F0E15">
      <w:pPr>
        <w:rPr>
          <w:rFonts w:hint="cs"/>
          <w:rtl/>
        </w:rPr>
      </w:pPr>
      <w:r>
        <w:rPr>
          <w:rFonts w:hint="cs"/>
          <w:u w:val="single"/>
          <w:rtl/>
        </w:rPr>
        <w:t>זא</w:t>
      </w:r>
      <w:r>
        <w:rPr>
          <w:rFonts w:hint="cs"/>
          <w:u w:val="single"/>
          <w:rtl/>
        </w:rPr>
        <w:t>ב בוים:</w:t>
      </w:r>
    </w:p>
    <w:p w:rsidR="00000000" w:rsidRDefault="009F0E15">
      <w:pPr>
        <w:rPr>
          <w:rFonts w:hint="cs"/>
          <w:rtl/>
        </w:rPr>
      </w:pPr>
    </w:p>
    <w:p w:rsidR="00000000" w:rsidRDefault="009F0E15">
      <w:pPr>
        <w:jc w:val="both"/>
        <w:rPr>
          <w:rFonts w:hint="cs"/>
          <w:rtl/>
          <w:lang w:eastAsia="en-US"/>
        </w:rPr>
      </w:pPr>
      <w:r>
        <w:rPr>
          <w:rFonts w:hint="cs"/>
          <w:rtl/>
        </w:rPr>
        <w:tab/>
        <w:t xml:space="preserve"> </w:t>
      </w:r>
      <w:r>
        <w:rPr>
          <w:rFonts w:hint="cs"/>
          <w:rtl/>
          <w:lang w:eastAsia="en-US"/>
        </w:rPr>
        <w:t xml:space="preserve">אני לא כופר בסמכות, אבל יש בזה יותר עניין פורמלי. </w:t>
      </w:r>
    </w:p>
    <w:p w:rsidR="00000000" w:rsidRDefault="009F0E15">
      <w:pPr>
        <w:jc w:val="both"/>
        <w:rPr>
          <w:rFonts w:hint="cs"/>
          <w:rtl/>
          <w:lang w:eastAsia="en-US"/>
        </w:rPr>
      </w:pPr>
    </w:p>
    <w:p w:rsidR="00000000" w:rsidRDefault="009F0E15">
      <w:pPr>
        <w:rPr>
          <w:u w:val="single"/>
          <w:rtl/>
        </w:rPr>
      </w:pPr>
      <w:r>
        <w:rPr>
          <w:u w:val="single"/>
          <w:rtl/>
        </w:rPr>
        <w:t>שאול יהלום:</w:t>
      </w:r>
    </w:p>
    <w:p w:rsidR="00000000" w:rsidRDefault="009F0E15">
      <w:pPr>
        <w:rPr>
          <w:u w:val="single"/>
          <w:rtl/>
        </w:rPr>
      </w:pPr>
    </w:p>
    <w:p w:rsidR="00000000" w:rsidRDefault="009F0E15">
      <w:pPr>
        <w:jc w:val="both"/>
        <w:rPr>
          <w:rFonts w:hint="cs"/>
          <w:rtl/>
          <w:lang w:eastAsia="en-US"/>
        </w:rPr>
      </w:pPr>
      <w:r>
        <w:rPr>
          <w:rtl/>
        </w:rPr>
        <w:tab/>
      </w:r>
      <w:r>
        <w:rPr>
          <w:rFonts w:hint="cs"/>
          <w:rtl/>
        </w:rPr>
        <w:t xml:space="preserve"> </w:t>
      </w:r>
      <w:r>
        <w:rPr>
          <w:rFonts w:hint="cs"/>
          <w:rtl/>
          <w:lang w:eastAsia="en-US"/>
        </w:rPr>
        <w:t>להפך, העניין של הסכמים קואליציוניים הם מתחת לפני השטח, הפורמליות החוקית זו הוועדה. זה לא מחייב את הוועדה באופן פורמלי וחוקי, כי באופן עקרוני הוועדה יכולה להמליץ שהיא רוצה יושב-רא</w:t>
      </w:r>
      <w:r>
        <w:rPr>
          <w:rFonts w:hint="cs"/>
          <w:rtl/>
          <w:lang w:eastAsia="en-US"/>
        </w:rPr>
        <w:t>ש מסוים.</w:t>
      </w:r>
    </w:p>
    <w:p w:rsidR="00000000" w:rsidRDefault="009F0E15">
      <w:pPr>
        <w:jc w:val="both"/>
        <w:rPr>
          <w:rFonts w:hint="cs"/>
          <w:rtl/>
          <w:lang w:eastAsia="en-US"/>
        </w:rPr>
      </w:pPr>
    </w:p>
    <w:p w:rsidR="00000000" w:rsidRDefault="009F0E15">
      <w:pPr>
        <w:rPr>
          <w:rFonts w:hint="cs"/>
          <w:rtl/>
        </w:rPr>
      </w:pPr>
      <w:r>
        <w:rPr>
          <w:rFonts w:hint="cs"/>
          <w:u w:val="single"/>
          <w:rtl/>
        </w:rPr>
        <w:t>זאב בוים:</w:t>
      </w:r>
    </w:p>
    <w:p w:rsidR="00000000" w:rsidRDefault="009F0E15">
      <w:pPr>
        <w:rPr>
          <w:rFonts w:hint="cs"/>
          <w:rtl/>
        </w:rPr>
      </w:pPr>
    </w:p>
    <w:p w:rsidR="00000000" w:rsidRDefault="009F0E15">
      <w:pPr>
        <w:jc w:val="both"/>
        <w:rPr>
          <w:rFonts w:hint="cs"/>
          <w:rtl/>
          <w:lang w:eastAsia="en-US"/>
        </w:rPr>
      </w:pPr>
      <w:r>
        <w:rPr>
          <w:rFonts w:hint="cs"/>
          <w:rtl/>
        </w:rPr>
        <w:tab/>
        <w:t xml:space="preserve"> </w:t>
      </w:r>
      <w:r>
        <w:rPr>
          <w:rFonts w:hint="cs"/>
          <w:rtl/>
          <w:lang w:eastAsia="en-US"/>
        </w:rPr>
        <w:t>אני שואל על הפרקטיקה של עבודת הוועדה.</w:t>
      </w:r>
    </w:p>
    <w:p w:rsidR="00000000" w:rsidRDefault="009F0E15">
      <w:pPr>
        <w:jc w:val="both"/>
        <w:rPr>
          <w:rFonts w:hint="cs"/>
          <w:rtl/>
          <w:lang w:eastAsia="en-US"/>
        </w:rPr>
      </w:pPr>
    </w:p>
    <w:p w:rsidR="00000000" w:rsidRDefault="009F0E15">
      <w:pPr>
        <w:rPr>
          <w:u w:val="single"/>
          <w:rtl/>
        </w:rPr>
      </w:pPr>
      <w:r>
        <w:rPr>
          <w:u w:val="single"/>
          <w:rtl/>
        </w:rPr>
        <w:t>סגן מזכיר הכנסת דוד לב:</w:t>
      </w:r>
    </w:p>
    <w:p w:rsidR="00000000" w:rsidRDefault="009F0E15">
      <w:pPr>
        <w:rPr>
          <w:u w:val="single"/>
          <w:rtl/>
        </w:rPr>
      </w:pPr>
    </w:p>
    <w:p w:rsidR="00000000" w:rsidRDefault="009F0E15">
      <w:pPr>
        <w:jc w:val="both"/>
        <w:rPr>
          <w:rFonts w:hint="cs"/>
          <w:rtl/>
          <w:lang w:eastAsia="en-US"/>
        </w:rPr>
      </w:pPr>
      <w:r>
        <w:rPr>
          <w:i/>
          <w:iCs/>
          <w:rtl/>
        </w:rPr>
        <w:tab/>
      </w:r>
      <w:r>
        <w:rPr>
          <w:rFonts w:hint="cs"/>
          <w:i/>
          <w:iCs/>
          <w:rtl/>
        </w:rPr>
        <w:t xml:space="preserve"> </w:t>
      </w:r>
      <w:r>
        <w:rPr>
          <w:rFonts w:hint="cs"/>
          <w:rtl/>
          <w:lang w:eastAsia="en-US"/>
        </w:rPr>
        <w:t xml:space="preserve">כך היה מקובל בעבר. </w:t>
      </w:r>
    </w:p>
    <w:p w:rsidR="00000000" w:rsidRDefault="009F0E15">
      <w:pPr>
        <w:jc w:val="both"/>
        <w:rPr>
          <w:rFonts w:hint="cs"/>
          <w:rtl/>
          <w:lang w:eastAsia="en-US"/>
        </w:rPr>
      </w:pPr>
    </w:p>
    <w:p w:rsidR="00000000" w:rsidRDefault="009F0E15">
      <w:pPr>
        <w:rPr>
          <w:rFonts w:hint="cs"/>
          <w:rtl/>
        </w:rPr>
      </w:pPr>
      <w:r>
        <w:rPr>
          <w:rFonts w:hint="cs"/>
          <w:u w:val="single"/>
          <w:rtl/>
        </w:rPr>
        <w:t>זאב בוים:</w:t>
      </w:r>
    </w:p>
    <w:p w:rsidR="00000000" w:rsidRDefault="009F0E15">
      <w:pPr>
        <w:rPr>
          <w:rFonts w:hint="cs"/>
          <w:rtl/>
        </w:rPr>
      </w:pPr>
    </w:p>
    <w:p w:rsidR="00000000" w:rsidRDefault="009F0E15">
      <w:pPr>
        <w:jc w:val="both"/>
        <w:rPr>
          <w:rFonts w:hint="cs"/>
          <w:rtl/>
          <w:lang w:eastAsia="en-US"/>
        </w:rPr>
      </w:pPr>
      <w:r>
        <w:rPr>
          <w:rFonts w:hint="cs"/>
          <w:rtl/>
        </w:rPr>
        <w:tab/>
        <w:t xml:space="preserve"> </w:t>
      </w:r>
      <w:r>
        <w:rPr>
          <w:rFonts w:hint="cs"/>
          <w:rtl/>
          <w:lang w:eastAsia="en-US"/>
        </w:rPr>
        <w:t xml:space="preserve">לכן אני לא מבין מדוע שלא נחליט על כך עכשיו. </w:t>
      </w:r>
    </w:p>
    <w:p w:rsidR="00000000" w:rsidRDefault="009F0E15">
      <w:pPr>
        <w:jc w:val="both"/>
        <w:rPr>
          <w:rFonts w:hint="cs"/>
          <w:rtl/>
          <w:lang w:eastAsia="en-US"/>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 אני אודה לך מאוד אם תסכים לדחות את ההחלטה בעניין הזה לשבוע הבא.</w:t>
      </w:r>
    </w:p>
    <w:p w:rsidR="00000000" w:rsidRDefault="009F0E15">
      <w:pPr>
        <w:jc w:val="both"/>
        <w:rPr>
          <w:rFonts w:hint="cs"/>
          <w:rtl/>
        </w:rPr>
      </w:pPr>
    </w:p>
    <w:p w:rsidR="00000000" w:rsidRDefault="009F0E15">
      <w:pPr>
        <w:rPr>
          <w:rFonts w:hint="cs"/>
          <w:rtl/>
        </w:rPr>
      </w:pPr>
      <w:r>
        <w:rPr>
          <w:rFonts w:hint="cs"/>
          <w:u w:val="single"/>
          <w:rtl/>
        </w:rPr>
        <w:t>ז</w:t>
      </w:r>
      <w:r>
        <w:rPr>
          <w:rFonts w:hint="cs"/>
          <w:u w:val="single"/>
          <w:rtl/>
        </w:rPr>
        <w:t>אב בוים:</w:t>
      </w:r>
    </w:p>
    <w:p w:rsidR="00000000" w:rsidRDefault="009F0E15">
      <w:pPr>
        <w:rPr>
          <w:rFonts w:hint="cs"/>
          <w:rtl/>
        </w:rPr>
      </w:pPr>
    </w:p>
    <w:p w:rsidR="00000000" w:rsidRDefault="009F0E15">
      <w:pPr>
        <w:jc w:val="both"/>
        <w:rPr>
          <w:rFonts w:hint="cs"/>
          <w:rtl/>
        </w:rPr>
      </w:pPr>
      <w:r>
        <w:rPr>
          <w:rFonts w:hint="cs"/>
          <w:rtl/>
        </w:rPr>
        <w:tab/>
        <w:t xml:space="preserve"> אני מסכים. </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jc w:val="both"/>
        <w:rPr>
          <w:rtl/>
        </w:rPr>
      </w:pPr>
      <w:r>
        <w:rPr>
          <w:rFonts w:hint="cs"/>
          <w:rtl/>
        </w:rPr>
        <w:t>תודה רבה.</w:t>
      </w:r>
    </w:p>
    <w:p w:rsidR="00000000" w:rsidRDefault="009F0E15">
      <w:pPr>
        <w:jc w:val="center"/>
        <w:rPr>
          <w:rFonts w:hint="cs"/>
          <w:b/>
          <w:bCs/>
          <w:u w:val="single"/>
          <w:rtl/>
        </w:rPr>
      </w:pPr>
      <w:r>
        <w:rPr>
          <w:rtl/>
        </w:rPr>
        <w:br w:type="page"/>
      </w:r>
      <w:r>
        <w:rPr>
          <w:rFonts w:hint="cs"/>
          <w:b/>
          <w:bCs/>
          <w:u w:val="single"/>
          <w:rtl/>
        </w:rPr>
        <w:t>4. קביעת ועדה לדיון בהצעת חוק</w:t>
      </w:r>
    </w:p>
    <w:p w:rsidR="00000000" w:rsidRDefault="009F0E15">
      <w:pPr>
        <w:jc w:val="both"/>
        <w:rPr>
          <w:rFonts w:hint="cs"/>
          <w:b/>
          <w:bCs/>
          <w:u w:val="single"/>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 הצעת חוק החבות בנזיקין של בעלי כלי שיט לנזקי זיהום הים בשמן, התשס"א-2000, חוק מספר 2938 </w:t>
      </w:r>
      <w:r>
        <w:rPr>
          <w:rtl/>
        </w:rPr>
        <w:t>–</w:t>
      </w:r>
      <w:r>
        <w:rPr>
          <w:rFonts w:hint="cs"/>
          <w:rtl/>
        </w:rPr>
        <w:t xml:space="preserve"> אחרי קריאה ראשונה ולשם הכנתה לקריאה שנייה ולקריאה שלישית.</w:t>
      </w:r>
    </w:p>
    <w:p w:rsidR="00000000" w:rsidRDefault="009F0E15">
      <w:pPr>
        <w:jc w:val="both"/>
        <w:rPr>
          <w:rFonts w:hint="cs"/>
          <w:rtl/>
        </w:rPr>
      </w:pPr>
    </w:p>
    <w:p w:rsidR="00000000" w:rsidRDefault="009F0E15">
      <w:pPr>
        <w:jc w:val="both"/>
        <w:rPr>
          <w:rFonts w:hint="cs"/>
          <w:rtl/>
        </w:rPr>
      </w:pPr>
      <w:r>
        <w:rPr>
          <w:rFonts w:hint="cs"/>
          <w:rtl/>
        </w:rPr>
        <w:tab/>
      </w:r>
      <w:r>
        <w:rPr>
          <w:rFonts w:hint="cs"/>
          <w:rtl/>
        </w:rPr>
        <w:t xml:space="preserve">נשמעו הצעות להעביר את הדיון בהצעת החוק לוועדת הכלכלה או לוועדת הפנים ואיכות הסביבה. </w:t>
      </w:r>
    </w:p>
    <w:p w:rsidR="00000000" w:rsidRDefault="009F0E15">
      <w:pPr>
        <w:jc w:val="both"/>
        <w:rPr>
          <w:rFonts w:hint="cs"/>
          <w:rtl/>
        </w:rPr>
      </w:pPr>
    </w:p>
    <w:p w:rsidR="00000000" w:rsidRDefault="009F0E15">
      <w:pPr>
        <w:rPr>
          <w:u w:val="single"/>
          <w:rtl/>
        </w:rPr>
      </w:pPr>
      <w:r>
        <w:rPr>
          <w:u w:val="single"/>
          <w:rtl/>
        </w:rPr>
        <w:t>שאול יהלום:</w:t>
      </w:r>
    </w:p>
    <w:p w:rsidR="00000000" w:rsidRDefault="009F0E15">
      <w:pPr>
        <w:rPr>
          <w:u w:val="single"/>
          <w:rtl/>
        </w:rPr>
      </w:pPr>
    </w:p>
    <w:p w:rsidR="00000000" w:rsidRDefault="009F0E15">
      <w:pPr>
        <w:jc w:val="both"/>
        <w:rPr>
          <w:rFonts w:hint="cs"/>
          <w:rtl/>
        </w:rPr>
      </w:pPr>
      <w:r>
        <w:rPr>
          <w:rtl/>
        </w:rPr>
        <w:tab/>
      </w:r>
      <w:r>
        <w:rPr>
          <w:rFonts w:hint="cs"/>
          <w:rtl/>
        </w:rPr>
        <w:t xml:space="preserve"> איפה נדונה הצעת החוק בקריאה ראשונה?</w:t>
      </w:r>
    </w:p>
    <w:p w:rsidR="00000000" w:rsidRDefault="009F0E15">
      <w:pPr>
        <w:jc w:val="both"/>
        <w:rPr>
          <w:rFonts w:hint="cs"/>
          <w:rtl/>
        </w:rPr>
      </w:pPr>
    </w:p>
    <w:p w:rsidR="00000000" w:rsidRDefault="009F0E15">
      <w:pPr>
        <w:rPr>
          <w:u w:val="single"/>
          <w:rtl/>
        </w:rPr>
      </w:pPr>
      <w:r>
        <w:rPr>
          <w:u w:val="single"/>
          <w:rtl/>
        </w:rPr>
        <w:t>סגן מזכיר הכנסת דוד לב:</w:t>
      </w:r>
    </w:p>
    <w:p w:rsidR="00000000" w:rsidRDefault="009F0E15">
      <w:pPr>
        <w:rPr>
          <w:u w:val="single"/>
          <w:rtl/>
        </w:rPr>
      </w:pPr>
    </w:p>
    <w:p w:rsidR="00000000" w:rsidRDefault="009F0E15">
      <w:pPr>
        <w:jc w:val="both"/>
        <w:rPr>
          <w:rFonts w:hint="cs"/>
          <w:rtl/>
        </w:rPr>
      </w:pPr>
      <w:r>
        <w:rPr>
          <w:i/>
          <w:iCs/>
          <w:rtl/>
        </w:rPr>
        <w:tab/>
      </w:r>
      <w:r>
        <w:rPr>
          <w:rFonts w:hint="cs"/>
          <w:i/>
          <w:iCs/>
          <w:rtl/>
        </w:rPr>
        <w:t xml:space="preserve"> </w:t>
      </w:r>
      <w:r>
        <w:rPr>
          <w:rFonts w:hint="cs"/>
          <w:rtl/>
        </w:rPr>
        <w:t xml:space="preserve">זאת הצעת חוק ממשלתית. </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הדיון בכלי שיט, על-פי הבנתי, צריך להיות בוועדת </w:t>
      </w:r>
      <w:r>
        <w:rPr>
          <w:rFonts w:hint="cs"/>
          <w:rtl/>
        </w:rPr>
        <w:t xml:space="preserve">הכלכלה. </w:t>
      </w:r>
    </w:p>
    <w:p w:rsidR="00000000" w:rsidRDefault="009F0E15">
      <w:pPr>
        <w:jc w:val="both"/>
        <w:rPr>
          <w:rFonts w:hint="cs"/>
          <w:rtl/>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rPr>
      </w:pPr>
      <w:r>
        <w:rPr>
          <w:rFonts w:hint="cs"/>
          <w:rtl/>
          <w:lang w:eastAsia="en-US"/>
        </w:rPr>
        <w:tab/>
        <w:t xml:space="preserve"> </w:t>
      </w:r>
      <w:r>
        <w:rPr>
          <w:rFonts w:hint="cs"/>
          <w:rtl/>
        </w:rPr>
        <w:t xml:space="preserve">נכון. הסיבה שרצו להעביר את הנושא לוועדת הפנים היא בגלל הנושא של איכות הסביבה, כי מדובר על זיהום הים בשמן. </w:t>
      </w:r>
    </w:p>
    <w:p w:rsidR="00000000" w:rsidRDefault="009F0E15">
      <w:pPr>
        <w:jc w:val="both"/>
        <w:rPr>
          <w:rFonts w:hint="cs"/>
          <w:rtl/>
        </w:rPr>
      </w:pPr>
    </w:p>
    <w:p w:rsidR="00000000" w:rsidRDefault="009F0E15">
      <w:pPr>
        <w:rPr>
          <w:u w:val="single"/>
          <w:rtl/>
        </w:rPr>
      </w:pPr>
      <w:r>
        <w:rPr>
          <w:u w:val="single"/>
          <w:rtl/>
        </w:rPr>
        <w:t>שאול יהלום:</w:t>
      </w:r>
    </w:p>
    <w:p w:rsidR="00000000" w:rsidRDefault="009F0E15">
      <w:pPr>
        <w:rPr>
          <w:u w:val="single"/>
          <w:rtl/>
        </w:rPr>
      </w:pPr>
    </w:p>
    <w:p w:rsidR="00000000" w:rsidRDefault="009F0E15">
      <w:pPr>
        <w:jc w:val="both"/>
        <w:rPr>
          <w:rFonts w:hint="cs"/>
          <w:rtl/>
        </w:rPr>
      </w:pPr>
      <w:r>
        <w:rPr>
          <w:rtl/>
        </w:rPr>
        <w:tab/>
      </w:r>
      <w:r>
        <w:rPr>
          <w:rFonts w:hint="cs"/>
          <w:rtl/>
        </w:rPr>
        <w:t>על מה מדברת הצעת החוק?</w:t>
      </w:r>
    </w:p>
    <w:p w:rsidR="00000000" w:rsidRDefault="009F0E15">
      <w:pPr>
        <w:jc w:val="both"/>
        <w:rPr>
          <w:rFonts w:hint="cs"/>
          <w:rtl/>
        </w:rPr>
      </w:pPr>
    </w:p>
    <w:p w:rsidR="00000000" w:rsidRDefault="009F0E15">
      <w:pPr>
        <w:jc w:val="both"/>
        <w:rPr>
          <w:rFonts w:hint="cs"/>
          <w:u w:val="single"/>
          <w:rtl/>
          <w:lang w:eastAsia="en-US"/>
        </w:rPr>
      </w:pPr>
      <w:r>
        <w:rPr>
          <w:rFonts w:hint="cs"/>
          <w:u w:val="single"/>
          <w:rtl/>
          <w:lang w:eastAsia="en-US"/>
        </w:rPr>
        <w:t>ארבל אסטרחן:</w:t>
      </w:r>
    </w:p>
    <w:p w:rsidR="00000000" w:rsidRDefault="009F0E15">
      <w:pPr>
        <w:jc w:val="both"/>
        <w:rPr>
          <w:rFonts w:hint="cs"/>
          <w:rtl/>
          <w:lang w:eastAsia="en-US"/>
        </w:rPr>
      </w:pPr>
    </w:p>
    <w:p w:rsidR="00000000" w:rsidRDefault="009F0E15">
      <w:pPr>
        <w:jc w:val="both"/>
        <w:rPr>
          <w:rFonts w:hint="cs"/>
          <w:rtl/>
        </w:rPr>
      </w:pPr>
      <w:r>
        <w:rPr>
          <w:rFonts w:hint="cs"/>
          <w:rtl/>
          <w:lang w:eastAsia="en-US"/>
        </w:rPr>
        <w:tab/>
        <w:t xml:space="preserve"> </w:t>
      </w:r>
      <w:r>
        <w:rPr>
          <w:rFonts w:hint="cs"/>
          <w:rtl/>
        </w:rPr>
        <w:t>הצעת החוק מדברת על קביעת אחריות בנזיקין של כלי שיט, שמזהמים את הים ב</w:t>
      </w:r>
      <w:r>
        <w:rPr>
          <w:rFonts w:hint="cs"/>
          <w:rtl/>
        </w:rPr>
        <w:t xml:space="preserve">שמן שהם נושאים באונייה.  יושבת-ראש הישיבה הציעה לוועדת הכלכלה, וחבר הכנסת רחמים מלול ביקש שהנושא יידון בוועדת הפנים. </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מי בעד שהנושא יידון בוועדת הכלכלה? </w:t>
      </w:r>
    </w:p>
    <w:p w:rsidR="00000000" w:rsidRDefault="009F0E15">
      <w:pPr>
        <w:jc w:val="center"/>
        <w:rPr>
          <w:rFonts w:hint="cs"/>
          <w:rtl/>
        </w:rPr>
      </w:pPr>
    </w:p>
    <w:p w:rsidR="00000000" w:rsidRDefault="009F0E15">
      <w:pPr>
        <w:jc w:val="center"/>
        <w:rPr>
          <w:rFonts w:hint="cs"/>
          <w:rtl/>
        </w:rPr>
      </w:pPr>
      <w:r>
        <w:rPr>
          <w:rFonts w:hint="cs"/>
          <w:rtl/>
        </w:rPr>
        <w:t>ה צ ב ע ה</w:t>
      </w:r>
    </w:p>
    <w:p w:rsidR="00000000" w:rsidRDefault="009F0E15">
      <w:pPr>
        <w:jc w:val="center"/>
        <w:rPr>
          <w:rFonts w:hint="cs"/>
          <w:rtl/>
        </w:rPr>
      </w:pPr>
      <w:r>
        <w:rPr>
          <w:rFonts w:hint="cs"/>
          <w:rtl/>
        </w:rPr>
        <w:t xml:space="preserve">בעד </w:t>
      </w:r>
      <w:r>
        <w:rPr>
          <w:rtl/>
        </w:rPr>
        <w:t>–</w:t>
      </w:r>
      <w:r>
        <w:rPr>
          <w:rFonts w:hint="cs"/>
          <w:rtl/>
        </w:rPr>
        <w:t xml:space="preserve"> רוב</w:t>
      </w:r>
    </w:p>
    <w:p w:rsidR="00000000" w:rsidRDefault="009F0E15">
      <w:pPr>
        <w:jc w:val="center"/>
        <w:rPr>
          <w:rFonts w:hint="cs"/>
          <w:rtl/>
        </w:rPr>
      </w:pPr>
      <w:r>
        <w:rPr>
          <w:rFonts w:hint="cs"/>
          <w:rtl/>
        </w:rPr>
        <w:t xml:space="preserve">נגד </w:t>
      </w:r>
      <w:r>
        <w:rPr>
          <w:rtl/>
        </w:rPr>
        <w:t>–</w:t>
      </w:r>
      <w:r>
        <w:rPr>
          <w:rFonts w:hint="cs"/>
          <w:rtl/>
        </w:rPr>
        <w:t xml:space="preserve"> אין</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הנושא יעבור לדיון בוועדת הכלכ</w:t>
      </w:r>
      <w:r>
        <w:rPr>
          <w:rFonts w:hint="cs"/>
          <w:rtl/>
        </w:rPr>
        <w:t>לה.</w:t>
      </w:r>
    </w:p>
    <w:p w:rsidR="00000000" w:rsidRDefault="009F0E15">
      <w:pPr>
        <w:jc w:val="both"/>
        <w:rPr>
          <w:rFonts w:hint="cs"/>
          <w:rtl/>
        </w:rPr>
      </w:pPr>
    </w:p>
    <w:p w:rsidR="00000000" w:rsidRDefault="009F0E15">
      <w:pPr>
        <w:jc w:val="center"/>
        <w:rPr>
          <w:rFonts w:hint="cs"/>
          <w:b/>
          <w:bCs/>
          <w:u w:val="single"/>
          <w:rtl/>
        </w:rPr>
      </w:pPr>
      <w:r>
        <w:rPr>
          <w:rtl/>
        </w:rPr>
        <w:br w:type="page"/>
      </w:r>
      <w:r>
        <w:rPr>
          <w:rFonts w:hint="cs"/>
          <w:b/>
          <w:bCs/>
          <w:u w:val="single"/>
          <w:rtl/>
        </w:rPr>
        <w:t>5. חברות בוועדות הכנסת לסיעת "גשר"</w:t>
      </w:r>
    </w:p>
    <w:p w:rsidR="00000000" w:rsidRDefault="009F0E15">
      <w:pPr>
        <w:jc w:val="both"/>
        <w:rPr>
          <w:rFonts w:hint="cs"/>
          <w:b/>
          <w:bCs/>
          <w:u w:val="single"/>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pStyle w:val="a7"/>
        <w:rPr>
          <w:rFonts w:hint="cs"/>
          <w:rtl/>
        </w:rPr>
      </w:pPr>
      <w:r>
        <w:rPr>
          <w:rFonts w:hint="cs"/>
          <w:rtl/>
        </w:rPr>
        <w:tab/>
        <w:t xml:space="preserve"> על-פי בקשת יושב-ראש האופוזיציה עם סיעת "גשר", בתיאום עם חבר הכנסת יוסי כץ, הוחלט על חלוקה של חברי-כנסת מסיעת "גשר" בוועדות. </w:t>
      </w:r>
    </w:p>
    <w:p w:rsidR="00000000" w:rsidRDefault="009F0E15">
      <w:pPr>
        <w:jc w:val="both"/>
        <w:rPr>
          <w:rFonts w:hint="cs"/>
          <w:rtl/>
        </w:rPr>
      </w:pPr>
    </w:p>
    <w:p w:rsidR="00000000" w:rsidRDefault="009F0E15">
      <w:pPr>
        <w:jc w:val="both"/>
        <w:rPr>
          <w:rFonts w:hint="cs"/>
          <w:rtl/>
        </w:rPr>
      </w:pPr>
      <w:r>
        <w:rPr>
          <w:rFonts w:hint="cs"/>
          <w:rtl/>
        </w:rPr>
        <w:tab/>
        <w:t>סיעת "ישראל אחת" מעבירה את מקומותיה בוועדות הבאות לסיעת "גשר" בהסכ</w:t>
      </w:r>
      <w:r>
        <w:rPr>
          <w:rFonts w:hint="cs"/>
          <w:rtl/>
        </w:rPr>
        <w:t>מה: בוועדת הכנסת יישאר חבר הכנסת מקסים לוי; בוועדת הפנים ואיכות הסביבה יישאר חבר הכנסת מקסים לוי; בוועדת הכספים יישאר חבר הכנסת מקסים לוי כממלא-מקום; בוועדת העבודה, הרווחה והבריאות, במקום חבר הכנסת מקסים לוי ייכנס חבר הכנסת מוטי משעני; בוועדה לענייני ביקור</w:t>
      </w:r>
      <w:r>
        <w:rPr>
          <w:rFonts w:hint="cs"/>
          <w:rtl/>
        </w:rPr>
        <w:t xml:space="preserve">ת המדינה במקום חברת הכנסת קולט אביטל ייכנס חבר הכנסת מוטי משעני. </w:t>
      </w:r>
    </w:p>
    <w:p w:rsidR="00000000" w:rsidRDefault="009F0E15">
      <w:pPr>
        <w:jc w:val="both"/>
        <w:rPr>
          <w:rFonts w:hint="cs"/>
          <w:rtl/>
        </w:rPr>
      </w:pPr>
    </w:p>
    <w:p w:rsidR="00000000" w:rsidRDefault="009F0E15">
      <w:pPr>
        <w:jc w:val="both"/>
        <w:rPr>
          <w:rFonts w:hint="cs"/>
          <w:rtl/>
        </w:rPr>
      </w:pPr>
      <w:r>
        <w:rPr>
          <w:rFonts w:hint="cs"/>
          <w:rtl/>
        </w:rPr>
        <w:tab/>
        <w:t>מי בעד? מי נגד?</w:t>
      </w:r>
    </w:p>
    <w:p w:rsidR="00000000" w:rsidRDefault="009F0E15">
      <w:pPr>
        <w:jc w:val="both"/>
        <w:rPr>
          <w:rFonts w:hint="cs"/>
          <w:rtl/>
        </w:rPr>
      </w:pPr>
    </w:p>
    <w:p w:rsidR="00000000" w:rsidRDefault="009F0E15">
      <w:pPr>
        <w:jc w:val="center"/>
        <w:rPr>
          <w:rFonts w:hint="cs"/>
          <w:rtl/>
        </w:rPr>
      </w:pPr>
      <w:r>
        <w:rPr>
          <w:rFonts w:hint="cs"/>
          <w:rtl/>
        </w:rPr>
        <w:t>ה צ ב ע ה</w:t>
      </w:r>
    </w:p>
    <w:p w:rsidR="00000000" w:rsidRDefault="009F0E15">
      <w:pPr>
        <w:jc w:val="center"/>
        <w:rPr>
          <w:rFonts w:hint="cs"/>
          <w:rtl/>
        </w:rPr>
      </w:pPr>
      <w:r>
        <w:rPr>
          <w:rFonts w:hint="cs"/>
          <w:rtl/>
        </w:rPr>
        <w:t xml:space="preserve">בעד </w:t>
      </w:r>
      <w:r>
        <w:rPr>
          <w:rtl/>
        </w:rPr>
        <w:t>–</w:t>
      </w:r>
      <w:r>
        <w:rPr>
          <w:rFonts w:hint="cs"/>
          <w:rtl/>
        </w:rPr>
        <w:t xml:space="preserve"> רוב</w:t>
      </w:r>
    </w:p>
    <w:p w:rsidR="00000000" w:rsidRDefault="009F0E15">
      <w:pPr>
        <w:jc w:val="center"/>
        <w:rPr>
          <w:rFonts w:hint="cs"/>
          <w:rtl/>
        </w:rPr>
      </w:pPr>
      <w:r>
        <w:rPr>
          <w:rFonts w:hint="cs"/>
          <w:rtl/>
        </w:rPr>
        <w:t xml:space="preserve">נגד </w:t>
      </w:r>
      <w:r>
        <w:rPr>
          <w:rtl/>
        </w:rPr>
        <w:t>–</w:t>
      </w:r>
      <w:r>
        <w:rPr>
          <w:rFonts w:hint="cs"/>
          <w:rtl/>
        </w:rPr>
        <w:t xml:space="preserve"> אין</w:t>
      </w:r>
    </w:p>
    <w:p w:rsidR="00000000" w:rsidRDefault="009F0E15">
      <w:pPr>
        <w:jc w:val="both"/>
        <w:rPr>
          <w:rFonts w:hint="cs"/>
          <w:rtl/>
        </w:rPr>
      </w:pPr>
    </w:p>
    <w:p w:rsidR="00000000" w:rsidRDefault="009F0E15">
      <w:pPr>
        <w:rPr>
          <w:rFonts w:hint="cs"/>
          <w:u w:val="single"/>
          <w:rtl/>
        </w:rPr>
      </w:pPr>
      <w:r>
        <w:rPr>
          <w:rFonts w:hint="cs"/>
          <w:u w:val="single"/>
          <w:rtl/>
        </w:rPr>
        <w:t>היו"ר אפי אושעיה:</w:t>
      </w:r>
    </w:p>
    <w:p w:rsidR="00000000" w:rsidRDefault="009F0E15">
      <w:pPr>
        <w:rPr>
          <w:rFonts w:hint="cs"/>
          <w:u w:val="single"/>
          <w:rtl/>
        </w:rPr>
      </w:pPr>
    </w:p>
    <w:p w:rsidR="00000000" w:rsidRDefault="009F0E15">
      <w:pPr>
        <w:jc w:val="both"/>
        <w:rPr>
          <w:rFonts w:hint="cs"/>
          <w:rtl/>
        </w:rPr>
      </w:pPr>
      <w:r>
        <w:rPr>
          <w:rFonts w:hint="cs"/>
          <w:rtl/>
        </w:rPr>
        <w:tab/>
        <w:t xml:space="preserve"> ההחלטה אושרה והיא תובא לאישור במליאה. </w:t>
      </w:r>
    </w:p>
    <w:p w:rsidR="00000000" w:rsidRDefault="009F0E15">
      <w:pPr>
        <w:jc w:val="both"/>
        <w:rPr>
          <w:rFonts w:hint="cs"/>
          <w:rtl/>
        </w:rPr>
      </w:pPr>
    </w:p>
    <w:p w:rsidR="00000000" w:rsidRDefault="009F0E15">
      <w:pPr>
        <w:jc w:val="both"/>
        <w:rPr>
          <w:rFonts w:hint="cs"/>
          <w:rtl/>
        </w:rPr>
      </w:pPr>
      <w:r>
        <w:rPr>
          <w:rFonts w:hint="cs"/>
          <w:rtl/>
        </w:rPr>
        <w:tab/>
        <w:t>תודה רבה. הישיבה נעולה.</w:t>
      </w:r>
    </w:p>
    <w:p w:rsidR="00000000" w:rsidRDefault="009F0E15">
      <w:pPr>
        <w:jc w:val="both"/>
        <w:rPr>
          <w:rFonts w:hint="cs"/>
          <w:rtl/>
        </w:rPr>
      </w:pPr>
    </w:p>
    <w:p w:rsidR="00000000" w:rsidRDefault="009F0E15">
      <w:pPr>
        <w:jc w:val="both"/>
        <w:rPr>
          <w:rFonts w:hint="cs"/>
          <w:rtl/>
        </w:rPr>
      </w:pPr>
    </w:p>
    <w:p w:rsidR="00000000" w:rsidRDefault="009F0E15">
      <w:pPr>
        <w:jc w:val="both"/>
        <w:rPr>
          <w:rtl/>
        </w:rPr>
      </w:pPr>
    </w:p>
    <w:p w:rsidR="00000000" w:rsidRDefault="009F0E15">
      <w:pPr>
        <w:pStyle w:val="5"/>
        <w:rPr>
          <w:rFonts w:hint="cs"/>
          <w:rtl/>
        </w:rPr>
      </w:pPr>
      <w:r>
        <w:rPr>
          <w:rFonts w:hint="cs"/>
          <w:rtl/>
        </w:rPr>
        <w:t>הישיבה ננעלה בשעה 10:20</w:t>
      </w:r>
    </w:p>
    <w:p w:rsidR="00000000" w:rsidRDefault="009F0E15">
      <w:pPr>
        <w:jc w:val="both"/>
        <w:rPr>
          <w:rFonts w:hint="cs"/>
          <w:b/>
          <w:bCs/>
          <w:u w:val="single"/>
          <w:rtl/>
        </w:rPr>
      </w:pPr>
    </w:p>
    <w:p w:rsidR="00000000" w:rsidRDefault="009F0E15">
      <w:pPr>
        <w:jc w:val="both"/>
        <w:rPr>
          <w:rFonts w:hint="cs"/>
          <w:rtl/>
        </w:rPr>
      </w:pPr>
    </w:p>
    <w:p w:rsidR="00000000" w:rsidRDefault="009F0E15">
      <w:pPr>
        <w:jc w:val="both"/>
        <w:rPr>
          <w:rFonts w:hint="cs"/>
          <w:rtl/>
        </w:rPr>
      </w:pPr>
    </w:p>
    <w:p w:rsidR="00000000" w:rsidRDefault="009F0E15">
      <w:pPr>
        <w:jc w:val="both"/>
        <w:rPr>
          <w:rFonts w:hint="cs"/>
          <w:rtl/>
        </w:rPr>
      </w:pPr>
    </w:p>
    <w:p w:rsidR="00000000" w:rsidRDefault="009F0E15">
      <w:pPr>
        <w:jc w:val="both"/>
        <w:rPr>
          <w:rFonts w:hint="cs"/>
          <w:b/>
          <w:bCs/>
          <w:u w:val="single"/>
          <w:rtl/>
        </w:rPr>
      </w:pPr>
    </w:p>
    <w:p w:rsidR="00000000" w:rsidRDefault="009F0E15">
      <w:pPr>
        <w:jc w:val="both"/>
        <w:rPr>
          <w:rFonts w:hint="cs"/>
          <w:rtl/>
          <w:lang w:eastAsia="en-US"/>
        </w:rPr>
      </w:pPr>
    </w:p>
    <w:p w:rsidR="00000000" w:rsidRDefault="009F0E15">
      <w:pPr>
        <w:jc w:val="both"/>
        <w:rPr>
          <w:rFonts w:hint="cs"/>
          <w:b/>
          <w:bCs/>
          <w:u w:val="single"/>
          <w:rtl/>
          <w:lang w:eastAsia="en-US"/>
        </w:rPr>
      </w:pPr>
    </w:p>
    <w:p w:rsidR="00000000" w:rsidRDefault="009F0E15">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0E15">
      <w:r>
        <w:separator/>
      </w:r>
    </w:p>
  </w:endnote>
  <w:endnote w:type="continuationSeparator" w:id="0">
    <w:p w:rsidR="00000000" w:rsidRDefault="009F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5"/>
      <w:rPr>
        <w:rtl/>
      </w:rPr>
    </w:pPr>
  </w:p>
  <w:p w:rsidR="00000000" w:rsidRDefault="009F0E15">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5"/>
      <w:rPr>
        <w:rtl/>
      </w:rPr>
    </w:pPr>
  </w:p>
  <w:p w:rsidR="00000000" w:rsidRDefault="009F0E15">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0E15">
      <w:r>
        <w:separator/>
      </w:r>
    </w:p>
  </w:footnote>
  <w:footnote w:type="continuationSeparator" w:id="0">
    <w:p w:rsidR="00000000" w:rsidRDefault="009F0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9F0E15">
    <w:pPr>
      <w:pStyle w:val="a4"/>
      <w:ind w:right="360"/>
      <w:rPr>
        <w:rFonts w:hint="cs"/>
        <w:rtl/>
      </w:rPr>
    </w:pPr>
    <w:r>
      <w:rPr>
        <w:rtl/>
      </w:rPr>
      <w:t>ועדת</w:t>
    </w:r>
    <w:r>
      <w:rPr>
        <w:rFonts w:hint="cs"/>
        <w:rtl/>
      </w:rPr>
      <w:t xml:space="preserve"> ה</w:t>
    </w:r>
    <w:r>
      <w:rPr>
        <w:rFonts w:hint="cs"/>
        <w:rtl/>
      </w:rPr>
      <w:t>כנסת</w:t>
    </w:r>
  </w:p>
  <w:p w:rsidR="00000000" w:rsidRDefault="009F0E15">
    <w:pPr>
      <w:pStyle w:val="a4"/>
      <w:ind w:right="360"/>
      <w:rPr>
        <w:rStyle w:val="a6"/>
        <w:rFonts w:hint="cs"/>
        <w:rtl/>
      </w:rPr>
    </w:pPr>
    <w:r>
      <w:rPr>
        <w:rFonts w:hint="cs"/>
        <w:rtl/>
      </w:rPr>
      <w:t>15.05.2001</w:t>
    </w:r>
  </w:p>
  <w:p w:rsidR="00000000" w:rsidRDefault="009F0E15">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0E15">
    <w:pPr>
      <w:pStyle w:val="a4"/>
      <w:rPr>
        <w:rtl/>
      </w:rPr>
    </w:pPr>
  </w:p>
  <w:p w:rsidR="00000000" w:rsidRDefault="009F0E15">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F0E15"/>
    <w:rsid w:val="009F0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8D42B92-6953-436D-BBCE-D65DE6B8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u w:val="single"/>
      <w:lang w:eastAsia="en-US"/>
    </w:rPr>
  </w:style>
  <w:style w:type="paragraph" w:styleId="5">
    <w:name w:val="heading 5"/>
    <w:basedOn w:val="a"/>
    <w:next w:val="a"/>
    <w:qFormat/>
    <w:pPr>
      <w:keepNext/>
      <w:jc w:val="center"/>
      <w:outlineLvl w:val="4"/>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1319</Words>
  <Characters>6598</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הכנסת/3090</dc:title>
  <dc:subject>כנסת 15.5.2001</dc:subject>
  <dc:creator>שלומית כהן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