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46E9A">
      <w:pPr>
        <w:jc w:val="right"/>
        <w:rPr>
          <w:rFonts w:cs="Miriam"/>
          <w:sz w:val="24"/>
          <w:rtl/>
        </w:rPr>
      </w:pPr>
      <w:bookmarkStart w:id="0" w:name="_GoBack"/>
      <w:bookmarkEnd w:id="0"/>
      <w:r>
        <w:rPr>
          <w:rFonts w:cs="Miriam"/>
          <w:sz w:val="24"/>
          <w:rtl/>
        </w:rPr>
        <w:t>פרוטוקולים/ועדת הכנסת/5880</w:t>
      </w:r>
    </w:p>
    <w:p w:rsidR="00000000" w:rsidRDefault="00F46E9A">
      <w:pPr>
        <w:jc w:val="right"/>
        <w:rPr>
          <w:rFonts w:cs="Miriam"/>
          <w:sz w:val="24"/>
          <w:rtl/>
        </w:rPr>
      </w:pPr>
      <w:r>
        <w:rPr>
          <w:rFonts w:cs="Miriam"/>
          <w:sz w:val="24"/>
          <w:rtl/>
        </w:rPr>
        <w:tab/>
        <w:t>ירושלים, ט"ז בחשון, תשס"ג</w:t>
      </w:r>
    </w:p>
    <w:p w:rsidR="00000000" w:rsidRDefault="00F46E9A">
      <w:pPr>
        <w:jc w:val="right"/>
        <w:rPr>
          <w:rFonts w:cs="Miriam"/>
          <w:sz w:val="24"/>
          <w:rtl/>
          <w:lang w:val="es"/>
        </w:rPr>
      </w:pPr>
      <w:r>
        <w:rPr>
          <w:rFonts w:cs="Miriam"/>
          <w:sz w:val="24"/>
          <w:rtl/>
          <w:lang w:val="es"/>
        </w:rPr>
        <w:t>22 באוקטובר, 2002</w:t>
      </w:r>
    </w:p>
    <w:p w:rsidR="00000000" w:rsidRDefault="00F46E9A">
      <w:pPr>
        <w:jc w:val="right"/>
        <w:rPr>
          <w:rFonts w:cs="Miriam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rtl/>
        </w:rPr>
        <w:t>הכנסת החמש-עשרה</w:t>
      </w:r>
      <w:r>
        <w:rPr>
          <w:rFonts w:cs="David"/>
          <w:b/>
          <w:bCs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נוסח לא מתוקן</w:t>
      </w:r>
    </w:p>
    <w:p w:rsidR="00000000" w:rsidRDefault="00F46E9A">
      <w:pPr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מושב חמישי</w:t>
      </w: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pStyle w:val="10"/>
        <w:rPr>
          <w:rFonts w:cs="David"/>
          <w:sz w:val="24"/>
          <w:rtl/>
        </w:rPr>
      </w:pPr>
      <w:r>
        <w:rPr>
          <w:rFonts w:cs="David"/>
          <w:sz w:val="24"/>
          <w:rtl/>
        </w:rPr>
        <w:t>פרוטוקול מס' 347</w:t>
      </w:r>
    </w:p>
    <w:p w:rsidR="00000000" w:rsidRDefault="00F46E9A">
      <w:pPr>
        <w:rPr>
          <w:rFonts w:cs="Miriam"/>
          <w:sz w:val="24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rtl/>
        </w:rPr>
      </w:pPr>
      <w:r>
        <w:rPr>
          <w:rFonts w:cs="David"/>
          <w:b/>
          <w:bCs/>
          <w:sz w:val="24"/>
          <w:rtl/>
        </w:rPr>
        <w:t>מישיבת ועדת הכנסת</w:t>
      </w:r>
    </w:p>
    <w:p w:rsidR="00000000" w:rsidRDefault="00F46E9A">
      <w:pPr>
        <w:pStyle w:val="40"/>
        <w:rPr>
          <w:rFonts w:cs="David"/>
          <w:sz w:val="24"/>
          <w:rtl/>
        </w:rPr>
      </w:pPr>
      <w:r>
        <w:rPr>
          <w:rFonts w:cs="David"/>
          <w:sz w:val="24"/>
          <w:rtl/>
        </w:rPr>
        <w:t>יום שני, ט"ו בחשוון התשס"ג, 21.10.2002, שעה 11:45</w:t>
      </w:r>
    </w:p>
    <w:p w:rsidR="00000000" w:rsidRDefault="00F46E9A">
      <w:pPr>
        <w:rPr>
          <w:rFonts w:cs="David"/>
          <w:b/>
          <w:bCs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סדר היום:</w:t>
      </w:r>
      <w:r>
        <w:rPr>
          <w:rFonts w:cs="David"/>
          <w:b/>
          <w:bCs/>
          <w:sz w:val="24"/>
          <w:u w:val="single"/>
          <w:rtl/>
        </w:rPr>
        <w:tab/>
        <w:t>קביעת מסגרת הדיון להצעות להביע אי אמון בראש הממשלה.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נכחו:</w:t>
      </w: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חברי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>יוסי כץ – היו"ר</w:t>
      </w: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עבד אלמאלכ דהאמשה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מוזמנים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מזכיר הכנסת אריה האן</w:t>
      </w: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סגן מזכיר הכנסת דוד לב</w:t>
      </w: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סגנית מזכיר הכנסת רות קפלן</w:t>
      </w:r>
      <w:r>
        <w:rPr>
          <w:rFonts w:cs="David"/>
          <w:sz w:val="24"/>
          <w:rtl/>
        </w:rPr>
        <w:tab/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מנהלת הוועדה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  <w:t xml:space="preserve">אתי בן-יוסף </w:t>
      </w: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b/>
          <w:bCs/>
          <w:sz w:val="24"/>
          <w:u w:val="single"/>
          <w:rtl/>
        </w:rPr>
        <w:t>קצרנית</w:t>
      </w:r>
      <w:r>
        <w:rPr>
          <w:rFonts w:cs="David"/>
          <w:sz w:val="24"/>
          <w:rtl/>
        </w:rPr>
        <w:t>:</w:t>
      </w:r>
      <w:r>
        <w:rPr>
          <w:rFonts w:cs="David"/>
          <w:sz w:val="24"/>
          <w:rtl/>
        </w:rPr>
        <w:tab/>
      </w:r>
      <w:r>
        <w:rPr>
          <w:rFonts w:cs="David"/>
          <w:sz w:val="24"/>
          <w:rtl/>
        </w:rPr>
        <w:tab/>
        <w:t>הילה לוי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sz w:val="24"/>
          <w:rtl/>
        </w:rPr>
        <w:br w:type="page"/>
      </w:r>
      <w:r>
        <w:rPr>
          <w:rFonts w:cs="David"/>
          <w:b/>
          <w:bCs/>
          <w:sz w:val="24"/>
          <w:u w:val="single"/>
          <w:rtl/>
        </w:rPr>
        <w:lastRenderedPageBreak/>
        <w:t>קביעת מסגרת הדיון להצעות להביע אי אמון בראש הממשלה</w:t>
      </w:r>
    </w:p>
    <w:p w:rsidR="00000000" w:rsidRDefault="00F46E9A">
      <w:pPr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pStyle w:val="a9"/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>שלום לכולם, אני מתכבד לפתוח את ישיבת ועד</w:t>
      </w:r>
      <w:r>
        <w:rPr>
          <w:rFonts w:cs="David"/>
          <w:sz w:val="24"/>
          <w:rtl/>
        </w:rPr>
        <w:t>ת הכנסת. סיעות מרץ, חד"ש-רע"מ-בל"ד-תע"ל וחירות הגישו ליושב ראש הכנסת הצעות להביע אי אמון בראש הממשלה בשל: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numPr>
          <w:ilvl w:val="0"/>
          <w:numId w:val="9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>נתוני המדד הגבוה, גידול במספר העניים במדינה והשביתות הרבות במשק.</w:t>
      </w:r>
    </w:p>
    <w:p w:rsidR="00000000" w:rsidRDefault="00F46E9A">
      <w:pPr>
        <w:numPr>
          <w:ilvl w:val="0"/>
          <w:numId w:val="9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 xml:space="preserve">מדיניות הממשלה בתחום המדיני והחברתי. </w:t>
      </w:r>
    </w:p>
    <w:p w:rsidR="00000000" w:rsidRDefault="00F46E9A">
      <w:pPr>
        <w:numPr>
          <w:ilvl w:val="0"/>
          <w:numId w:val="9"/>
        </w:numPr>
        <w:rPr>
          <w:rFonts w:cs="David"/>
          <w:sz w:val="24"/>
          <w:rtl/>
        </w:rPr>
      </w:pPr>
      <w:r>
        <w:rPr>
          <w:rFonts w:cs="David"/>
          <w:sz w:val="24"/>
          <w:rtl/>
        </w:rPr>
        <w:t>ההסכמה למתווה בוש המוביל למדינה פלשתי</w:t>
      </w:r>
      <w:r>
        <w:rPr>
          <w:rFonts w:cs="David"/>
          <w:sz w:val="24"/>
          <w:rtl/>
        </w:rPr>
        <w:t xml:space="preserve">נית וההחלטה להימנע מהעמדתו של מרוואן ברגותי למשפט בבית דין צבאי. 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ind w:left="567"/>
        <w:rPr>
          <w:rFonts w:cs="David"/>
          <w:sz w:val="24"/>
          <w:rtl/>
        </w:rPr>
      </w:pPr>
      <w:r>
        <w:rPr>
          <w:rFonts w:cs="David"/>
          <w:sz w:val="24"/>
          <w:rtl/>
        </w:rPr>
        <w:t>רבותי, שלוש דקות לכל סיעה כמקובל?</w:t>
      </w:r>
    </w:p>
    <w:p w:rsidR="00000000" w:rsidRDefault="00F46E9A">
      <w:pPr>
        <w:ind w:left="567"/>
        <w:rPr>
          <w:rFonts w:cs="David"/>
          <w:sz w:val="24"/>
          <w:rtl/>
        </w:rPr>
      </w:pPr>
    </w:p>
    <w:p w:rsidR="00000000" w:rsidRDefault="00F46E9A">
      <w:pPr>
        <w:ind w:left="567"/>
        <w:jc w:val="center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הצבעה</w:t>
      </w:r>
    </w:p>
    <w:p w:rsidR="00000000" w:rsidRDefault="00F46E9A">
      <w:pPr>
        <w:ind w:left="567"/>
        <w:jc w:val="center"/>
        <w:rPr>
          <w:rFonts w:cs="David"/>
          <w:sz w:val="24"/>
          <w:u w:val="single"/>
          <w:rtl/>
        </w:rPr>
      </w:pPr>
    </w:p>
    <w:p w:rsidR="00000000" w:rsidRDefault="00F46E9A">
      <w:pPr>
        <w:ind w:left="567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בעד ההצעה – פה אחד</w:t>
      </w:r>
    </w:p>
    <w:p w:rsidR="00000000" w:rsidRDefault="00F46E9A">
      <w:pPr>
        <w:ind w:left="567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נגד – אין</w:t>
      </w:r>
    </w:p>
    <w:p w:rsidR="00000000" w:rsidRDefault="00F46E9A">
      <w:pPr>
        <w:ind w:left="567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נמנעים – אין</w:t>
      </w:r>
    </w:p>
    <w:p w:rsidR="00000000" w:rsidRDefault="00F46E9A">
      <w:pPr>
        <w:ind w:left="567"/>
        <w:jc w:val="center"/>
        <w:rPr>
          <w:rFonts w:cs="David"/>
          <w:sz w:val="24"/>
          <w:rtl/>
        </w:rPr>
      </w:pPr>
      <w:r>
        <w:rPr>
          <w:rFonts w:cs="David"/>
          <w:sz w:val="24"/>
          <w:rtl/>
        </w:rPr>
        <w:t>ההצעה נתקבלה.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jc w:val="both"/>
        <w:rPr>
          <w:rFonts w:cs="David"/>
          <w:sz w:val="24"/>
          <w:u w:val="single"/>
          <w:rtl/>
        </w:rPr>
      </w:pPr>
      <w:r>
        <w:rPr>
          <w:rFonts w:cs="David"/>
          <w:sz w:val="24"/>
          <w:u w:val="single"/>
          <w:rtl/>
        </w:rPr>
        <w:t>היו"ר יוסי כץ: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  <w:r>
        <w:rPr>
          <w:rFonts w:cs="David"/>
          <w:sz w:val="24"/>
          <w:rtl/>
        </w:rPr>
        <w:tab/>
        <w:t xml:space="preserve">ההצעה נתקבלה. תודה רבה לכולם, הישיבה נעולה. </w:t>
      </w: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rPr>
          <w:rFonts w:cs="David"/>
          <w:sz w:val="24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  <w:r>
        <w:rPr>
          <w:rFonts w:cs="David"/>
          <w:b/>
          <w:bCs/>
          <w:sz w:val="24"/>
          <w:u w:val="single"/>
          <w:rtl/>
        </w:rPr>
        <w:t>הישיבה ננעלה בשעה 11:50.</w:t>
      </w: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center"/>
        <w:rPr>
          <w:rFonts w:cs="David"/>
          <w:b/>
          <w:bCs/>
          <w:sz w:val="24"/>
          <w:u w:val="single"/>
          <w:rtl/>
        </w:rPr>
      </w:pPr>
    </w:p>
    <w:p w:rsidR="00000000" w:rsidRDefault="00F46E9A">
      <w:pPr>
        <w:jc w:val="right"/>
        <w:rPr>
          <w:rFonts w:cs="Miriam"/>
          <w:sz w:val="24"/>
          <w:rtl/>
        </w:rPr>
      </w:pPr>
    </w:p>
    <w:sectPr w:rsidR="00000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800" w:bottom="1440" w:left="1800" w:header="706" w:footer="706" w:gutter="0"/>
      <w:cols w:space="720"/>
      <w:titlePg/>
      <w:bidi/>
      <w:rtlGutter/>
      <w:docGrid w:linePitch="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46E9A">
      <w:r>
        <w:separator/>
      </w:r>
    </w:p>
  </w:endnote>
  <w:endnote w:type="continuationSeparator" w:id="0">
    <w:p w:rsidR="00000000" w:rsidRDefault="00F4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6E9A">
    <w:pPr>
      <w:pStyle w:val="a7"/>
      <w:rPr>
        <w:rFonts w:cs="Miriam"/>
        <w:sz w:val="24"/>
        <w:rtl/>
      </w:rPr>
    </w:pPr>
  </w:p>
  <w:p w:rsidR="00000000" w:rsidRDefault="00F46E9A">
    <w:pPr>
      <w:pStyle w:val="a7"/>
      <w:rPr>
        <w:rFonts w:cs="Miriam"/>
        <w:sz w:val="24"/>
        <w:rtl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6E9A">
    <w:pPr>
      <w:pStyle w:val="a7"/>
      <w:rPr>
        <w:rFonts w:cs="Miriam"/>
        <w:sz w:val="24"/>
        <w:rtl/>
      </w:rPr>
    </w:pPr>
  </w:p>
  <w:p w:rsidR="00000000" w:rsidRDefault="00F46E9A">
    <w:pPr>
      <w:pStyle w:val="a7"/>
      <w:rPr>
        <w:rFonts w:cs="Miriam"/>
        <w:sz w:val="24"/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46E9A">
      <w:r>
        <w:separator/>
      </w:r>
    </w:p>
  </w:footnote>
  <w:footnote w:type="continuationSeparator" w:id="0">
    <w:p w:rsidR="00000000" w:rsidRDefault="00F46E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6E9A">
    <w:pPr>
      <w:pStyle w:val="a5"/>
      <w:framePr w:wrap="auto" w:vAnchor="text" w:hAnchor="margin" w:y="1"/>
      <w:rPr>
        <w:rStyle w:val="ab"/>
        <w:rFonts w:cs="David"/>
        <w:sz w:val="24"/>
        <w:rtl/>
      </w:rPr>
    </w:pPr>
    <w:r>
      <w:rPr>
        <w:rStyle w:val="ab"/>
        <w:rFonts w:cs="David"/>
      </w:rPr>
      <w:fldChar w:fldCharType="begin"/>
    </w:r>
    <w:r>
      <w:rPr>
        <w:rStyle w:val="ab"/>
        <w:rFonts w:cs="David"/>
      </w:rPr>
      <w:instrText xml:space="preserve">PAGE  </w:instrText>
    </w:r>
    <w:r>
      <w:rPr>
        <w:rStyle w:val="ab"/>
        <w:rFonts w:cs="David"/>
      </w:rPr>
      <w:fldChar w:fldCharType="separate"/>
    </w:r>
    <w:r>
      <w:rPr>
        <w:rStyle w:val="ab"/>
        <w:rFonts w:cs="David"/>
        <w:noProof/>
        <w:rtl/>
      </w:rPr>
      <w:t>2</w:t>
    </w:r>
    <w:r>
      <w:rPr>
        <w:rStyle w:val="ab"/>
        <w:rFonts w:cs="David"/>
      </w:rPr>
      <w:fldChar w:fldCharType="end"/>
    </w:r>
  </w:p>
  <w:p w:rsidR="00000000" w:rsidRDefault="00F46E9A">
    <w:pPr>
      <w:pStyle w:val="a5"/>
      <w:ind w:right="360"/>
      <w:rPr>
        <w:rFonts w:cs="David"/>
        <w:sz w:val="24"/>
        <w:rtl/>
      </w:rPr>
    </w:pPr>
    <w:r>
      <w:rPr>
        <w:rFonts w:cs="David"/>
        <w:sz w:val="24"/>
        <w:rtl/>
      </w:rPr>
      <w:t>ועדת הכנסת</w:t>
    </w:r>
  </w:p>
  <w:p w:rsidR="00000000" w:rsidRDefault="00F46E9A">
    <w:pPr>
      <w:pStyle w:val="a5"/>
      <w:ind w:right="360"/>
      <w:rPr>
        <w:rStyle w:val="ab"/>
        <w:rFonts w:cs="David"/>
        <w:sz w:val="24"/>
        <w:rtl/>
      </w:rPr>
    </w:pPr>
    <w:r>
      <w:rPr>
        <w:rFonts w:cs="David"/>
        <w:sz w:val="24"/>
        <w:rtl/>
      </w:rPr>
      <w:t xml:space="preserve">21.10.2002 </w:t>
    </w:r>
  </w:p>
  <w:p w:rsidR="00000000" w:rsidRDefault="00F46E9A">
    <w:pPr>
      <w:pStyle w:val="a5"/>
      <w:rPr>
        <w:rFonts w:cs="Miriam"/>
        <w:sz w:val="24"/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6E9A">
    <w:pPr>
      <w:pStyle w:val="a5"/>
      <w:rPr>
        <w:rFonts w:cs="Miriam"/>
        <w:sz w:val="24"/>
        <w:rtl/>
      </w:rPr>
    </w:pPr>
  </w:p>
  <w:p w:rsidR="00000000" w:rsidRDefault="00F46E9A">
    <w:pPr>
      <w:pStyle w:val="a5"/>
      <w:rPr>
        <w:rFonts w:cs="Miriam"/>
        <w:sz w:val="24"/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7008"/>
    <w:multiLevelType w:val="hybridMultilevel"/>
    <w:tmpl w:val="18CEF596"/>
    <w:lvl w:ilvl="0" w:tplc="049C0D68">
      <w:start w:val="1"/>
      <w:numFmt w:val="decimal"/>
      <w:lvlText w:val="%1)"/>
      <w:lvlJc w:val="center"/>
      <w:pPr>
        <w:tabs>
          <w:tab w:val="num" w:pos="1080"/>
        </w:tabs>
        <w:ind w:left="1077" w:hanging="35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 w15:restartNumberingAfterBreak="0">
    <w:nsid w:val="2C272121"/>
    <w:multiLevelType w:val="hybridMultilevel"/>
    <w:tmpl w:val="124A0D60"/>
    <w:lvl w:ilvl="0" w:tplc="5824DA1C">
      <w:start w:val="1"/>
      <w:numFmt w:val="hebrew1"/>
      <w:lvlText w:val="%1)"/>
      <w:lvlJc w:val="left"/>
      <w:pPr>
        <w:tabs>
          <w:tab w:val="num" w:pos="1440"/>
        </w:tabs>
        <w:ind w:left="1440" w:hanging="363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5FD942F8"/>
    <w:multiLevelType w:val="hybridMultilevel"/>
    <w:tmpl w:val="9656E0EC"/>
    <w:lvl w:ilvl="0" w:tplc="5DEC819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  <w:rPr>
        <w:rFonts w:ascii="Times New Roman" w:hAnsi="Times New Roman" w:cs="Times New Roman"/>
      </w:rPr>
    </w:lvl>
  </w:abstractNum>
  <w:abstractNum w:abstractNumId="3" w15:restartNumberingAfterBreak="0">
    <w:nsid w:val="6B9804A7"/>
    <w:multiLevelType w:val="hybridMultilevel"/>
    <w:tmpl w:val="08D06012"/>
    <w:lvl w:ilvl="0" w:tplc="CCFA4086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4" w15:restartNumberingAfterBreak="0">
    <w:nsid w:val="75A463FD"/>
    <w:multiLevelType w:val="hybridMultilevel"/>
    <w:tmpl w:val="70723BCA"/>
    <w:lvl w:ilvl="0" w:tplc="68F4DC5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</w:rPr>
    </w:lvl>
    <w:lvl w:ilvl="1" w:tplc="040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790575FC"/>
    <w:multiLevelType w:val="multilevel"/>
    <w:tmpl w:val="E00E123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hebrew1"/>
      <w:pStyle w:val="2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hebrew1"/>
      <w:pStyle w:val="4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59"/>
  <w:drawingGridVerticalSpacing w:val="148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epartmentCode" w:val="äëðñú"/>
    <w:docVar w:name="EntryID" w:val="000000008B844D5253E8D311957000508B44D07707000572925B6D2FD511BECD001083FCCD06000000482FDE0000457CE430FA75D61193D90002A5F0CF890000001C4B8F0000"/>
    <w:docVar w:name="NewDocument" w:val="False"/>
    <w:docVar w:name="NewDoument" w:val="True"/>
    <w:docVar w:name="Saved" w:val="Yes"/>
    <w:docVar w:name="StoreID" w:val="0000000038A1BB1005E5101AA1BB08002B2A56C20000454D534D44422E444C4C00000000000000001B55FA20AA6611CD9BC800AA002FC45A0C0000005A41564954414E002F6F3D4B4E45535345542D49535241454C2F6F753D4B4E45535345542F636E3D526563697069656E74732F636E3D70726F746F636F6C696D2F636E3D74616D61727300"/>
  </w:docVars>
  <w:rsids>
    <w:rsidRoot w:val="00F46E9A"/>
    <w:rsid w:val="00F4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A24750E-2498-4CDA-BEEF-B134F03B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bidi/>
      <w:adjustRightInd w:val="0"/>
      <w:spacing w:after="0" w:line="240" w:lineRule="auto"/>
      <w:textAlignment w:val="baseline"/>
    </w:pPr>
    <w:rPr>
      <w:rFonts w:ascii="Times New Roman" w:hAnsi="Times New Roman" w:cs="Times New Roman"/>
      <w:szCs w:val="24"/>
      <w:lang w:eastAsia="he-IL"/>
    </w:rPr>
  </w:style>
  <w:style w:type="paragraph" w:styleId="10">
    <w:name w:val="heading 1"/>
    <w:basedOn w:val="a"/>
    <w:next w:val="a"/>
    <w:link w:val="11"/>
    <w:uiPriority w:val="99"/>
    <w:qFormat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pPr>
      <w:keepNext/>
      <w:outlineLvl w:val="1"/>
    </w:pPr>
  </w:style>
  <w:style w:type="paragraph" w:styleId="30">
    <w:name w:val="heading 3"/>
    <w:basedOn w:val="a"/>
    <w:next w:val="a"/>
    <w:link w:val="31"/>
    <w:uiPriority w:val="99"/>
    <w:qFormat/>
    <w:pPr>
      <w:keepNext/>
      <w:outlineLvl w:val="2"/>
    </w:pPr>
    <w:rPr>
      <w:u w:val="single"/>
    </w:rPr>
  </w:style>
  <w:style w:type="paragraph" w:styleId="40">
    <w:name w:val="heading 4"/>
    <w:basedOn w:val="a"/>
    <w:next w:val="a"/>
    <w:link w:val="41"/>
    <w:uiPriority w:val="99"/>
    <w:qFormat/>
    <w:pPr>
      <w:keepNext/>
      <w:jc w:val="center"/>
      <w:outlineLvl w:val="3"/>
    </w:pPr>
    <w:rPr>
      <w:b/>
      <w:bCs/>
      <w:u w:val="single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כותרת 1 תו"/>
    <w:basedOn w:val="a0"/>
    <w:link w:val="10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he-IL"/>
    </w:rPr>
  </w:style>
  <w:style w:type="character" w:customStyle="1" w:styleId="21">
    <w:name w:val="כותרת 2 תו"/>
    <w:basedOn w:val="a0"/>
    <w:link w:val="20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he-IL"/>
    </w:rPr>
  </w:style>
  <w:style w:type="character" w:customStyle="1" w:styleId="31">
    <w:name w:val="כותרת 3 תו"/>
    <w:basedOn w:val="a0"/>
    <w:link w:val="30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he-IL"/>
    </w:rPr>
  </w:style>
  <w:style w:type="character" w:customStyle="1" w:styleId="41">
    <w:name w:val="כותרת 4 תו"/>
    <w:basedOn w:val="a0"/>
    <w:link w:val="40"/>
    <w:uiPriority w:val="9"/>
    <w:semiHidden/>
    <w:rPr>
      <w:b/>
      <w:bCs/>
      <w:sz w:val="28"/>
      <w:szCs w:val="28"/>
      <w:lang w:eastAsia="he-IL"/>
    </w:rPr>
  </w:style>
  <w:style w:type="paragraph" w:styleId="a3">
    <w:name w:val="Title"/>
    <w:basedOn w:val="a"/>
    <w:link w:val="a4"/>
    <w:uiPriority w:val="99"/>
    <w:qFormat/>
    <w:pPr>
      <w:jc w:val="center"/>
    </w:pPr>
    <w:rPr>
      <w:szCs w:val="32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eastAsia="he-IL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semiHidden/>
    <w:rPr>
      <w:rFonts w:ascii="Times New Roman" w:hAnsi="Times New Roman" w:cs="Times New Roman"/>
      <w:szCs w:val="24"/>
      <w:lang w:eastAsia="he-IL"/>
    </w:rPr>
  </w:style>
  <w:style w:type="paragraph" w:customStyle="1" w:styleId="1">
    <w:name w:val="רמה 1"/>
    <w:basedOn w:val="a"/>
    <w:uiPriority w:val="99"/>
    <w:pPr>
      <w:numPr>
        <w:numId w:val="5"/>
      </w:numPr>
    </w:pPr>
  </w:style>
  <w:style w:type="paragraph" w:customStyle="1" w:styleId="2">
    <w:name w:val="רמה 2"/>
    <w:basedOn w:val="a"/>
    <w:autoRedefine/>
    <w:uiPriority w:val="99"/>
    <w:pPr>
      <w:numPr>
        <w:ilvl w:val="1"/>
        <w:numId w:val="6"/>
      </w:numPr>
    </w:pPr>
  </w:style>
  <w:style w:type="paragraph" w:customStyle="1" w:styleId="3">
    <w:name w:val="רמה 3"/>
    <w:basedOn w:val="a"/>
    <w:uiPriority w:val="99"/>
    <w:pPr>
      <w:numPr>
        <w:ilvl w:val="2"/>
        <w:numId w:val="7"/>
      </w:numPr>
    </w:pPr>
  </w:style>
  <w:style w:type="paragraph" w:customStyle="1" w:styleId="4">
    <w:name w:val="רמה 4"/>
    <w:basedOn w:val="a"/>
    <w:uiPriority w:val="99"/>
    <w:pPr>
      <w:numPr>
        <w:ilvl w:val="3"/>
        <w:numId w:val="8"/>
      </w:numPr>
    </w:pPr>
  </w:style>
  <w:style w:type="paragraph" w:styleId="a9">
    <w:name w:val="Body Text"/>
    <w:basedOn w:val="a"/>
    <w:link w:val="aa"/>
    <w:uiPriority w:val="99"/>
  </w:style>
  <w:style w:type="character" w:customStyle="1" w:styleId="aa">
    <w:name w:val="גוף טקסט תו"/>
    <w:basedOn w:val="a0"/>
    <w:link w:val="a9"/>
    <w:uiPriority w:val="99"/>
    <w:semiHidden/>
    <w:rPr>
      <w:rFonts w:ascii="Times New Roman" w:hAnsi="Times New Roman" w:cs="Times New Roman"/>
      <w:szCs w:val="24"/>
      <w:lang w:eastAsia="he-IL"/>
    </w:rPr>
  </w:style>
  <w:style w:type="character" w:styleId="ab">
    <w:name w:val="page number"/>
    <w:basedOn w:val="a0"/>
    <w:uiPriority w:val="9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945</Characters>
  <Application>Microsoft Office Word</Application>
  <DocSecurity>0</DocSecurity>
  <Lines>7</Lines>
  <Paragraphs>2</Paragraphs>
  <ScaleCrop>false</ScaleCrop>
  <Company>knesset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פרוטוקולים/ועדת הכנסת/5880</dc:title>
  <dc:subject>כנסת 21.10.2002</dc:subject>
  <dc:creator>הילה לוי</dc:creator>
  <cp:keywords/>
  <dc:description/>
  <cp:lastModifiedBy>רינה דבורה קדרון</cp:lastModifiedBy>
  <cp:revision>2</cp:revision>
  <dcterms:created xsi:type="dcterms:W3CDTF">2017-04-23T10:30:00Z</dcterms:created>
  <dcterms:modified xsi:type="dcterms:W3CDTF">2017-04-23T10:30:00Z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rm_Ver">
    <vt:lpwstr>1</vt:lpwstr>
  </property>
</Properties>
</file>