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473A0">
      <w:pPr>
        <w:widowControl/>
        <w:tabs>
          <w:tab w:val="right" w:pos="8278"/>
        </w:tabs>
        <w:rPr>
          <w:rFonts w:cs="David"/>
          <w:sz w:val="24"/>
          <w:rtl/>
        </w:rPr>
      </w:pPr>
      <w:bookmarkStart w:id="0" w:name="_GoBack"/>
      <w:bookmarkEnd w:id="0"/>
      <w:r>
        <w:rPr>
          <w:rFonts w:cs="David"/>
          <w:b/>
          <w:bCs/>
          <w:sz w:val="24"/>
          <w:rtl/>
        </w:rPr>
        <w:t>הכנסת השש-עשרה</w:t>
      </w:r>
      <w:r>
        <w:rPr>
          <w:rFonts w:cs="David"/>
          <w:b/>
          <w:bCs/>
          <w:sz w:val="24"/>
          <w:rtl/>
        </w:rPr>
        <w:tab/>
      </w:r>
      <w:r>
        <w:rPr>
          <w:rFonts w:cs="David"/>
          <w:sz w:val="24"/>
          <w:rtl/>
        </w:rPr>
        <w:t>נוסח לא מתוקן</w:t>
      </w:r>
    </w:p>
    <w:p w:rsidR="00000000" w:rsidRDefault="00C473A0">
      <w:pPr>
        <w:widowControl/>
        <w:rPr>
          <w:rFonts w:cs="David"/>
          <w:b/>
          <w:bCs/>
          <w:sz w:val="24"/>
          <w:rtl/>
        </w:rPr>
      </w:pPr>
      <w:r>
        <w:rPr>
          <w:rFonts w:cs="David"/>
          <w:b/>
          <w:bCs/>
          <w:sz w:val="24"/>
          <w:rtl/>
        </w:rPr>
        <w:t>מושב שלישי</w:t>
      </w:r>
    </w:p>
    <w:p w:rsidR="00000000" w:rsidRDefault="00C473A0">
      <w:pPr>
        <w:widowControl/>
        <w:rPr>
          <w:rFonts w:cs="David"/>
          <w:b/>
          <w:bCs/>
          <w:sz w:val="24"/>
          <w:rtl/>
        </w:rPr>
      </w:pPr>
    </w:p>
    <w:p w:rsidR="00000000" w:rsidRDefault="00C473A0">
      <w:pPr>
        <w:widowControl/>
        <w:rPr>
          <w:rFonts w:cs="David"/>
          <w:b/>
          <w:bCs/>
          <w:sz w:val="24"/>
          <w:rtl/>
        </w:rPr>
      </w:pPr>
    </w:p>
    <w:p w:rsidR="00000000" w:rsidRDefault="00C473A0">
      <w:pPr>
        <w:widowControl/>
        <w:jc w:val="center"/>
        <w:rPr>
          <w:rFonts w:cs="David"/>
          <w:b/>
          <w:bCs/>
          <w:sz w:val="24"/>
          <w:rtl/>
        </w:rPr>
      </w:pPr>
      <w:r>
        <w:rPr>
          <w:rFonts w:cs="David"/>
          <w:b/>
          <w:bCs/>
          <w:sz w:val="24"/>
          <w:rtl/>
        </w:rPr>
        <w:t>פרוטוקול מס' 203</w:t>
      </w:r>
    </w:p>
    <w:p w:rsidR="00000000" w:rsidRDefault="00C473A0">
      <w:pPr>
        <w:pStyle w:val="4"/>
        <w:keepNext w:val="0"/>
        <w:widowControl/>
        <w:rPr>
          <w:rFonts w:cs="David"/>
          <w:b w:val="0"/>
          <w:bCs w:val="0"/>
          <w:sz w:val="24"/>
          <w:rtl/>
        </w:rPr>
      </w:pPr>
      <w:r>
        <w:rPr>
          <w:rFonts w:cs="David"/>
          <w:sz w:val="24"/>
          <w:rtl/>
        </w:rPr>
        <w:t>מישיבת ועדת הכנסת</w:t>
      </w:r>
    </w:p>
    <w:p w:rsidR="00000000" w:rsidRDefault="00C473A0">
      <w:pPr>
        <w:widowControl/>
        <w:jc w:val="center"/>
        <w:rPr>
          <w:rFonts w:cs="David"/>
          <w:sz w:val="24"/>
          <w:u w:val="single"/>
          <w:rtl/>
        </w:rPr>
      </w:pPr>
      <w:r>
        <w:rPr>
          <w:rFonts w:cs="David"/>
          <w:b/>
          <w:bCs/>
          <w:sz w:val="24"/>
          <w:u w:val="single"/>
          <w:rtl/>
        </w:rPr>
        <w:t>‏יום שני, י"ד בשבט התשס"ה (‏24 בינואר, 2005), שעה 10:00</w:t>
      </w:r>
    </w:p>
    <w:p w:rsidR="00000000" w:rsidRDefault="00C473A0">
      <w:pPr>
        <w:pStyle w:val="3"/>
        <w:keepNext w:val="0"/>
        <w:widowControl/>
        <w:rPr>
          <w:rFonts w:cs="David"/>
          <w:sz w:val="24"/>
          <w:rtl/>
        </w:rPr>
      </w:pPr>
    </w:p>
    <w:p w:rsidR="00000000" w:rsidRDefault="00C473A0">
      <w:pPr>
        <w:widowControl/>
        <w:tabs>
          <w:tab w:val="left" w:pos="1134"/>
          <w:tab w:val="left" w:pos="1418"/>
        </w:tabs>
        <w:ind w:left="1418" w:hanging="1418"/>
        <w:rPr>
          <w:rFonts w:cs="David"/>
          <w:b/>
          <w:bCs/>
          <w:sz w:val="24"/>
          <w:u w:val="single"/>
          <w:rtl/>
        </w:rPr>
      </w:pPr>
    </w:p>
    <w:p w:rsidR="00000000" w:rsidRDefault="00C473A0">
      <w:pPr>
        <w:widowControl/>
        <w:tabs>
          <w:tab w:val="left" w:pos="1134"/>
          <w:tab w:val="left" w:pos="1418"/>
        </w:tabs>
        <w:ind w:left="1418" w:hanging="1418"/>
        <w:rPr>
          <w:rFonts w:cs="David"/>
          <w:sz w:val="24"/>
          <w:rtl/>
        </w:rPr>
      </w:pPr>
      <w:r>
        <w:rPr>
          <w:rFonts w:cs="David"/>
          <w:b/>
          <w:bCs/>
          <w:sz w:val="24"/>
          <w:u w:val="single"/>
          <w:rtl/>
        </w:rPr>
        <w:t>סדר היום</w:t>
      </w:r>
      <w:r>
        <w:rPr>
          <w:rFonts w:cs="David"/>
          <w:sz w:val="24"/>
          <w:rtl/>
        </w:rPr>
        <w:t>:</w:t>
      </w:r>
      <w:r>
        <w:rPr>
          <w:rFonts w:cs="David"/>
          <w:sz w:val="24"/>
          <w:rtl/>
        </w:rPr>
        <w:tab/>
        <w:t>1.</w:t>
      </w:r>
      <w:r>
        <w:rPr>
          <w:rFonts w:cs="David"/>
          <w:sz w:val="24"/>
          <w:rtl/>
        </w:rPr>
        <w:tab/>
        <w:t xml:space="preserve">שונות: קביעת מסגרת הדיון בהצעות המפד"ל, האיחוד הלאומי וש"ס להביע אי-אמון בממשלה </w:t>
      </w:r>
    </w:p>
    <w:p w:rsidR="00000000" w:rsidRDefault="00C473A0">
      <w:pPr>
        <w:widowControl/>
        <w:tabs>
          <w:tab w:val="left" w:pos="1134"/>
          <w:tab w:val="left" w:pos="1418"/>
        </w:tabs>
        <w:ind w:left="1418" w:hanging="1418"/>
        <w:rPr>
          <w:rFonts w:cs="David"/>
          <w:sz w:val="24"/>
          <w:rtl/>
        </w:rPr>
      </w:pPr>
    </w:p>
    <w:p w:rsidR="00000000" w:rsidRDefault="00C473A0">
      <w:pPr>
        <w:widowControl/>
        <w:tabs>
          <w:tab w:val="left" w:pos="1134"/>
          <w:tab w:val="left" w:pos="1418"/>
        </w:tabs>
        <w:ind w:left="1418" w:hanging="1418"/>
        <w:rPr>
          <w:rFonts w:cs="David"/>
          <w:sz w:val="24"/>
          <w:rtl/>
        </w:rPr>
      </w:pPr>
      <w:r>
        <w:rPr>
          <w:rFonts w:cs="David"/>
          <w:sz w:val="24"/>
          <w:rtl/>
        </w:rPr>
        <w:tab/>
        <w:t>2.</w:t>
      </w:r>
      <w:r>
        <w:rPr>
          <w:rFonts w:cs="David"/>
          <w:sz w:val="24"/>
          <w:rtl/>
        </w:rPr>
        <w:tab/>
        <w:t xml:space="preserve">שונות: מינוי חבר הכנסת יולי-יואל אדלשטיין כממלא מקומו של יושב-ראש הכנסת בימי היעדרותו מהכנסת בשל פטירת אימו </w:t>
      </w:r>
    </w:p>
    <w:p w:rsidR="00000000" w:rsidRDefault="00C473A0">
      <w:pPr>
        <w:widowControl/>
        <w:tabs>
          <w:tab w:val="left" w:pos="1134"/>
          <w:tab w:val="left" w:pos="1418"/>
        </w:tabs>
        <w:ind w:left="1418" w:hanging="1418"/>
        <w:rPr>
          <w:rFonts w:cs="David"/>
          <w:sz w:val="24"/>
          <w:rtl/>
        </w:rPr>
      </w:pPr>
    </w:p>
    <w:p w:rsidR="00000000" w:rsidRDefault="00C473A0">
      <w:pPr>
        <w:widowControl/>
        <w:tabs>
          <w:tab w:val="left" w:pos="1134"/>
          <w:tab w:val="left" w:pos="1418"/>
        </w:tabs>
        <w:ind w:left="1418" w:hanging="1418"/>
        <w:rPr>
          <w:rFonts w:cs="David"/>
          <w:sz w:val="24"/>
          <w:rtl/>
        </w:rPr>
      </w:pPr>
      <w:r>
        <w:rPr>
          <w:rFonts w:cs="David"/>
          <w:sz w:val="24"/>
          <w:rtl/>
        </w:rPr>
        <w:tab/>
        <w:t>3.</w:t>
      </w:r>
      <w:r>
        <w:rPr>
          <w:rFonts w:cs="David"/>
          <w:sz w:val="24"/>
          <w:rtl/>
        </w:rPr>
        <w:tab/>
        <w:t>פניית סיעת אגודת ישראל בעניין שם הסיעה</w:t>
      </w:r>
    </w:p>
    <w:p w:rsidR="00000000" w:rsidRDefault="00C473A0">
      <w:pPr>
        <w:widowControl/>
        <w:tabs>
          <w:tab w:val="left" w:pos="1134"/>
          <w:tab w:val="left" w:pos="1418"/>
        </w:tabs>
        <w:ind w:left="1418" w:hanging="1418"/>
        <w:rPr>
          <w:rFonts w:cs="David"/>
          <w:sz w:val="24"/>
          <w:rtl/>
        </w:rPr>
      </w:pPr>
    </w:p>
    <w:p w:rsidR="00000000" w:rsidRDefault="00C473A0">
      <w:pPr>
        <w:widowControl/>
        <w:tabs>
          <w:tab w:val="left" w:pos="1134"/>
          <w:tab w:val="left" w:pos="1418"/>
        </w:tabs>
        <w:ind w:left="1418" w:hanging="1418"/>
        <w:rPr>
          <w:rFonts w:cs="David"/>
          <w:sz w:val="24"/>
          <w:rtl/>
        </w:rPr>
      </w:pPr>
      <w:r>
        <w:rPr>
          <w:rFonts w:cs="David"/>
          <w:sz w:val="24"/>
          <w:rtl/>
        </w:rPr>
        <w:tab/>
      </w:r>
      <w:r>
        <w:rPr>
          <w:rFonts w:cs="David"/>
          <w:sz w:val="24"/>
          <w:rtl/>
        </w:rPr>
        <w:t>4.</w:t>
      </w:r>
      <w:r>
        <w:rPr>
          <w:rFonts w:cs="David"/>
          <w:sz w:val="24"/>
          <w:rtl/>
        </w:rPr>
        <w:tab/>
        <w:t>החלטת ועדת הכנסת בעניין המלצה בנושא: ראשי ועדות</w:t>
      </w:r>
    </w:p>
    <w:p w:rsidR="00000000" w:rsidRDefault="00C473A0">
      <w:pPr>
        <w:widowControl/>
        <w:tabs>
          <w:tab w:val="left" w:pos="1134"/>
          <w:tab w:val="left" w:pos="1418"/>
        </w:tabs>
        <w:ind w:left="1418" w:hanging="1418"/>
        <w:rPr>
          <w:rFonts w:cs="David"/>
          <w:sz w:val="24"/>
          <w:rtl/>
        </w:rPr>
      </w:pPr>
    </w:p>
    <w:p w:rsidR="00000000" w:rsidRDefault="00C473A0">
      <w:pPr>
        <w:widowControl/>
        <w:tabs>
          <w:tab w:val="left" w:pos="1134"/>
          <w:tab w:val="left" w:pos="1418"/>
        </w:tabs>
        <w:ind w:left="1418" w:hanging="1418"/>
        <w:rPr>
          <w:rFonts w:cs="David"/>
          <w:sz w:val="24"/>
          <w:rtl/>
        </w:rPr>
      </w:pPr>
      <w:r>
        <w:rPr>
          <w:rFonts w:cs="David"/>
          <w:sz w:val="24"/>
          <w:rtl/>
        </w:rPr>
        <w:tab/>
        <w:t>5.</w:t>
      </w:r>
      <w:r>
        <w:rPr>
          <w:rFonts w:cs="David"/>
          <w:sz w:val="24"/>
          <w:rtl/>
        </w:rPr>
        <w:tab/>
        <w:t>בקשות חברי הכנסת להקדמת הדיון בהצעות החוק הבאות לפני הקריאה הטרומית:</w:t>
      </w:r>
    </w:p>
    <w:p w:rsidR="00000000" w:rsidRDefault="00C473A0">
      <w:pPr>
        <w:widowControl/>
        <w:tabs>
          <w:tab w:val="left" w:pos="1134"/>
          <w:tab w:val="left" w:pos="1418"/>
        </w:tabs>
        <w:ind w:left="1418" w:hanging="1418"/>
        <w:rPr>
          <w:rFonts w:cs="David"/>
          <w:sz w:val="24"/>
          <w:rtl/>
        </w:rPr>
      </w:pPr>
    </w:p>
    <w:p w:rsidR="00000000" w:rsidRDefault="00C473A0">
      <w:pPr>
        <w:widowControl/>
        <w:tabs>
          <w:tab w:val="left" w:pos="1134"/>
          <w:tab w:val="left" w:pos="1418"/>
        </w:tabs>
        <w:ind w:left="1701" w:hanging="1701"/>
        <w:rPr>
          <w:rFonts w:cs="David"/>
          <w:sz w:val="24"/>
          <w:rtl/>
        </w:rPr>
      </w:pPr>
      <w:r>
        <w:rPr>
          <w:rFonts w:cs="David"/>
          <w:sz w:val="24"/>
          <w:rtl/>
        </w:rPr>
        <w:tab/>
      </w:r>
      <w:r>
        <w:rPr>
          <w:rFonts w:cs="David"/>
          <w:sz w:val="24"/>
          <w:rtl/>
        </w:rPr>
        <w:tab/>
        <w:t>א)</w:t>
      </w:r>
      <w:r>
        <w:rPr>
          <w:rFonts w:cs="David"/>
          <w:sz w:val="24"/>
          <w:rtl/>
        </w:rPr>
        <w:tab/>
        <w:t>הצעת חוק הכנסת (תיקון – ראש האופוזיציה), התשס"ה-2005, פ/3142, של חברי הכנסת ישראל אייכלר ודוד אזולאי</w:t>
      </w:r>
    </w:p>
    <w:p w:rsidR="00000000" w:rsidRDefault="00C473A0">
      <w:pPr>
        <w:widowControl/>
        <w:tabs>
          <w:tab w:val="left" w:pos="1134"/>
          <w:tab w:val="left" w:pos="1418"/>
        </w:tabs>
        <w:ind w:left="1701" w:hanging="1701"/>
        <w:rPr>
          <w:rFonts w:cs="David"/>
          <w:sz w:val="24"/>
          <w:rtl/>
        </w:rPr>
      </w:pPr>
    </w:p>
    <w:p w:rsidR="00000000" w:rsidRDefault="00C473A0">
      <w:pPr>
        <w:widowControl/>
        <w:tabs>
          <w:tab w:val="left" w:pos="1134"/>
          <w:tab w:val="left" w:pos="1418"/>
        </w:tabs>
        <w:ind w:left="1701" w:hanging="1701"/>
        <w:rPr>
          <w:rFonts w:cs="David"/>
          <w:sz w:val="24"/>
          <w:rtl/>
        </w:rPr>
      </w:pPr>
      <w:r>
        <w:rPr>
          <w:rFonts w:cs="David"/>
          <w:sz w:val="24"/>
          <w:rtl/>
        </w:rPr>
        <w:tab/>
      </w:r>
      <w:r>
        <w:rPr>
          <w:rFonts w:cs="David"/>
          <w:sz w:val="24"/>
          <w:rtl/>
        </w:rPr>
        <w:tab/>
        <w:t>ב)</w:t>
      </w:r>
      <w:r>
        <w:rPr>
          <w:rFonts w:cs="David"/>
          <w:sz w:val="24"/>
          <w:rtl/>
        </w:rPr>
        <w:tab/>
        <w:t>הצעת חוק התקשורת (</w:t>
      </w:r>
      <w:r>
        <w:rPr>
          <w:rFonts w:cs="David"/>
          <w:sz w:val="24"/>
          <w:rtl/>
        </w:rPr>
        <w:t>בזק ושידורים) (תיקון – איסור התקשרות לצורך פרסומת), התשס"ה-2005, פ/3070, של חברת הכנסת גילה פינקלשטיין</w:t>
      </w:r>
    </w:p>
    <w:p w:rsidR="00000000" w:rsidRDefault="00C473A0">
      <w:pPr>
        <w:widowControl/>
        <w:tabs>
          <w:tab w:val="left" w:pos="1134"/>
          <w:tab w:val="left" w:pos="1418"/>
        </w:tabs>
        <w:ind w:left="1701" w:hanging="1701"/>
        <w:rPr>
          <w:rFonts w:cs="David"/>
          <w:sz w:val="24"/>
          <w:rtl/>
        </w:rPr>
      </w:pPr>
    </w:p>
    <w:p w:rsidR="00000000" w:rsidRDefault="00C473A0">
      <w:pPr>
        <w:widowControl/>
        <w:rPr>
          <w:rFonts w:cs="David"/>
          <w:b/>
          <w:bCs/>
          <w:sz w:val="24"/>
          <w:rtl/>
        </w:rPr>
      </w:pPr>
    </w:p>
    <w:p w:rsidR="00000000" w:rsidRDefault="00C473A0">
      <w:pPr>
        <w:widowControl/>
        <w:tabs>
          <w:tab w:val="left" w:pos="1276"/>
        </w:tabs>
        <w:ind w:left="1276" w:hanging="1276"/>
        <w:rPr>
          <w:rFonts w:cs="David"/>
          <w:b/>
          <w:bCs/>
          <w:sz w:val="24"/>
          <w:u w:val="single"/>
          <w:rtl/>
        </w:rPr>
      </w:pPr>
      <w:r>
        <w:rPr>
          <w:rFonts w:cs="David"/>
          <w:b/>
          <w:bCs/>
          <w:sz w:val="24"/>
          <w:u w:val="single"/>
          <w:rtl/>
        </w:rPr>
        <w:t>נכחו</w:t>
      </w:r>
      <w:r>
        <w:rPr>
          <w:rFonts w:cs="David"/>
          <w:sz w:val="24"/>
          <w:rtl/>
        </w:rPr>
        <w:t>:</w:t>
      </w:r>
    </w:p>
    <w:p w:rsidR="00000000" w:rsidRDefault="00C473A0">
      <w:pPr>
        <w:widowControl/>
        <w:tabs>
          <w:tab w:val="left" w:pos="1276"/>
        </w:tabs>
        <w:rPr>
          <w:rFonts w:cs="David"/>
          <w:b/>
          <w:bCs/>
          <w:sz w:val="24"/>
          <w:u w:val="single"/>
          <w:rtl/>
        </w:rPr>
      </w:pPr>
    </w:p>
    <w:p w:rsidR="00000000" w:rsidRDefault="00C473A0">
      <w:pPr>
        <w:widowControl/>
        <w:tabs>
          <w:tab w:val="left" w:pos="1276"/>
        </w:tabs>
        <w:ind w:left="1276" w:hanging="1276"/>
        <w:rPr>
          <w:rFonts w:cs="David"/>
          <w:sz w:val="24"/>
          <w:rtl/>
        </w:rPr>
      </w:pPr>
      <w:r>
        <w:rPr>
          <w:rFonts w:cs="David"/>
          <w:b/>
          <w:bCs/>
          <w:sz w:val="24"/>
          <w:u w:val="single"/>
          <w:rtl/>
        </w:rPr>
        <w:t>חברי הוועדה</w:t>
      </w:r>
      <w:r>
        <w:rPr>
          <w:rFonts w:cs="David"/>
          <w:sz w:val="24"/>
          <w:rtl/>
        </w:rPr>
        <w:t xml:space="preserve">: </w:t>
      </w:r>
      <w:r>
        <w:rPr>
          <w:rFonts w:cs="David"/>
          <w:sz w:val="24"/>
          <w:rtl/>
        </w:rPr>
        <w:tab/>
        <w:t>רוני בר-און – היו"ר</w:t>
      </w:r>
    </w:p>
    <w:p w:rsidR="00000000" w:rsidRDefault="00C473A0">
      <w:pPr>
        <w:widowControl/>
        <w:tabs>
          <w:tab w:val="left" w:pos="1276"/>
        </w:tabs>
        <w:ind w:left="1276"/>
        <w:rPr>
          <w:rFonts w:cs="David"/>
          <w:sz w:val="24"/>
          <w:rtl/>
        </w:rPr>
      </w:pPr>
      <w:r>
        <w:rPr>
          <w:rFonts w:cs="David"/>
          <w:sz w:val="24"/>
          <w:rtl/>
        </w:rPr>
        <w:t>יולי אדלשטיין</w:t>
      </w:r>
    </w:p>
    <w:p w:rsidR="00000000" w:rsidRDefault="00C473A0">
      <w:pPr>
        <w:widowControl/>
        <w:tabs>
          <w:tab w:val="left" w:pos="1276"/>
        </w:tabs>
        <w:ind w:left="1276"/>
        <w:rPr>
          <w:rFonts w:cs="David"/>
          <w:sz w:val="24"/>
          <w:rtl/>
        </w:rPr>
      </w:pPr>
      <w:r>
        <w:rPr>
          <w:rFonts w:cs="David"/>
          <w:sz w:val="24"/>
          <w:rtl/>
        </w:rPr>
        <w:t>גדעון סער</w:t>
      </w:r>
    </w:p>
    <w:p w:rsidR="00000000" w:rsidRDefault="00C473A0">
      <w:pPr>
        <w:widowControl/>
        <w:tabs>
          <w:tab w:val="left" w:pos="1276"/>
        </w:tabs>
        <w:ind w:left="1276"/>
        <w:rPr>
          <w:rFonts w:cs="David"/>
          <w:sz w:val="24"/>
          <w:rtl/>
        </w:rPr>
      </w:pPr>
    </w:p>
    <w:p w:rsidR="00000000" w:rsidRDefault="00C473A0">
      <w:pPr>
        <w:widowControl/>
        <w:tabs>
          <w:tab w:val="left" w:pos="1276"/>
          <w:tab w:val="left" w:pos="3969"/>
          <w:tab w:val="left" w:pos="4253"/>
        </w:tabs>
        <w:ind w:left="4253" w:hanging="4253"/>
        <w:rPr>
          <w:rFonts w:cs="David"/>
          <w:sz w:val="24"/>
          <w:rtl/>
        </w:rPr>
      </w:pPr>
      <w:r>
        <w:rPr>
          <w:rFonts w:cs="David"/>
          <w:b/>
          <w:bCs/>
          <w:sz w:val="24"/>
          <w:u w:val="single"/>
          <w:rtl/>
        </w:rPr>
        <w:t>מוזמנים</w:t>
      </w:r>
      <w:r>
        <w:rPr>
          <w:rFonts w:cs="David"/>
          <w:sz w:val="24"/>
          <w:rtl/>
        </w:rPr>
        <w:t>:</w:t>
      </w:r>
      <w:r>
        <w:rPr>
          <w:rFonts w:cs="David"/>
          <w:sz w:val="24"/>
          <w:rtl/>
        </w:rPr>
        <w:tab/>
        <w:t>חה"כ אראלה גולן</w:t>
      </w:r>
    </w:p>
    <w:p w:rsidR="00000000" w:rsidRDefault="00C473A0">
      <w:pPr>
        <w:widowControl/>
        <w:tabs>
          <w:tab w:val="left" w:pos="1276"/>
          <w:tab w:val="left" w:pos="3969"/>
          <w:tab w:val="left" w:pos="4253"/>
        </w:tabs>
        <w:ind w:left="4253" w:hanging="2977"/>
        <w:rPr>
          <w:rFonts w:cs="David"/>
          <w:sz w:val="24"/>
          <w:rtl/>
        </w:rPr>
      </w:pPr>
      <w:r>
        <w:rPr>
          <w:rFonts w:cs="David"/>
          <w:sz w:val="24"/>
          <w:rtl/>
        </w:rPr>
        <w:t>חה"כ משה גפני</w:t>
      </w:r>
    </w:p>
    <w:p w:rsidR="00000000" w:rsidRDefault="00C473A0">
      <w:pPr>
        <w:widowControl/>
        <w:tabs>
          <w:tab w:val="left" w:pos="1276"/>
          <w:tab w:val="left" w:pos="3969"/>
          <w:tab w:val="left" w:pos="4253"/>
        </w:tabs>
        <w:ind w:left="4253" w:hanging="2977"/>
        <w:rPr>
          <w:rFonts w:cs="David"/>
          <w:sz w:val="24"/>
          <w:rtl/>
        </w:rPr>
      </w:pPr>
      <w:r>
        <w:rPr>
          <w:rFonts w:cs="David"/>
          <w:sz w:val="24"/>
          <w:rtl/>
        </w:rPr>
        <w:t>חה"כ איתן כבל</w:t>
      </w:r>
    </w:p>
    <w:p w:rsidR="00000000" w:rsidRDefault="00C473A0">
      <w:pPr>
        <w:widowControl/>
        <w:tabs>
          <w:tab w:val="left" w:pos="1276"/>
          <w:tab w:val="left" w:pos="3969"/>
          <w:tab w:val="left" w:pos="4253"/>
        </w:tabs>
        <w:ind w:left="4253" w:hanging="2977"/>
        <w:rPr>
          <w:rFonts w:cs="David"/>
          <w:sz w:val="24"/>
          <w:rtl/>
        </w:rPr>
      </w:pPr>
      <w:r>
        <w:rPr>
          <w:rFonts w:cs="David"/>
          <w:sz w:val="24"/>
          <w:rtl/>
        </w:rPr>
        <w:t>חה"כ אליעזר כהן</w:t>
      </w:r>
    </w:p>
    <w:p w:rsidR="00000000" w:rsidRDefault="00C473A0">
      <w:pPr>
        <w:widowControl/>
        <w:tabs>
          <w:tab w:val="left" w:pos="1276"/>
          <w:tab w:val="left" w:pos="3969"/>
          <w:tab w:val="left" w:pos="4253"/>
        </w:tabs>
        <w:ind w:left="4253" w:hanging="2977"/>
        <w:rPr>
          <w:rFonts w:cs="David"/>
          <w:sz w:val="24"/>
          <w:rtl/>
        </w:rPr>
      </w:pPr>
      <w:r>
        <w:rPr>
          <w:rFonts w:cs="David"/>
          <w:sz w:val="24"/>
          <w:rtl/>
        </w:rPr>
        <w:t>חה"כ גאלב מג'אדל</w:t>
      </w:r>
      <w:r>
        <w:rPr>
          <w:rFonts w:cs="David"/>
          <w:sz w:val="24"/>
          <w:rtl/>
        </w:rPr>
        <w:t>ה</w:t>
      </w:r>
    </w:p>
    <w:p w:rsidR="00000000" w:rsidRDefault="00C473A0">
      <w:pPr>
        <w:widowControl/>
        <w:tabs>
          <w:tab w:val="left" w:pos="1276"/>
          <w:tab w:val="left" w:pos="3969"/>
          <w:tab w:val="left" w:pos="4253"/>
        </w:tabs>
        <w:ind w:left="4253" w:hanging="2977"/>
        <w:rPr>
          <w:rFonts w:cs="David"/>
          <w:sz w:val="24"/>
          <w:rtl/>
        </w:rPr>
      </w:pPr>
      <w:r>
        <w:rPr>
          <w:rFonts w:cs="David"/>
          <w:sz w:val="24"/>
          <w:rtl/>
        </w:rPr>
        <w:t>חה"כ אברהם פורז</w:t>
      </w:r>
    </w:p>
    <w:p w:rsidR="00000000" w:rsidRDefault="00C473A0">
      <w:pPr>
        <w:widowControl/>
        <w:tabs>
          <w:tab w:val="left" w:pos="1276"/>
          <w:tab w:val="left" w:pos="3969"/>
          <w:tab w:val="left" w:pos="4253"/>
        </w:tabs>
        <w:ind w:left="4253" w:hanging="2977"/>
        <w:rPr>
          <w:rFonts w:cs="David"/>
          <w:sz w:val="24"/>
          <w:rtl/>
        </w:rPr>
      </w:pPr>
      <w:r>
        <w:rPr>
          <w:rFonts w:cs="David"/>
          <w:sz w:val="24"/>
          <w:rtl/>
        </w:rPr>
        <w:t>חה"כ גילה פינקלשטיין</w:t>
      </w:r>
    </w:p>
    <w:p w:rsidR="00000000" w:rsidRDefault="00C473A0">
      <w:pPr>
        <w:widowControl/>
        <w:tabs>
          <w:tab w:val="left" w:pos="1276"/>
          <w:tab w:val="left" w:pos="3969"/>
          <w:tab w:val="left" w:pos="4253"/>
        </w:tabs>
        <w:ind w:left="4253" w:hanging="2977"/>
        <w:rPr>
          <w:rFonts w:cs="David"/>
          <w:sz w:val="24"/>
          <w:rtl/>
        </w:rPr>
      </w:pPr>
      <w:r>
        <w:rPr>
          <w:rFonts w:cs="David"/>
          <w:sz w:val="24"/>
          <w:rtl/>
        </w:rPr>
        <w:t>מזכיר הכנסת אריה האן</w:t>
      </w:r>
    </w:p>
    <w:p w:rsidR="00000000" w:rsidRDefault="00C473A0">
      <w:pPr>
        <w:widowControl/>
        <w:rPr>
          <w:rFonts w:cs="David"/>
          <w:sz w:val="24"/>
          <w:rtl/>
        </w:rPr>
      </w:pPr>
    </w:p>
    <w:p w:rsidR="00000000" w:rsidRDefault="00C473A0">
      <w:pPr>
        <w:widowControl/>
        <w:tabs>
          <w:tab w:val="left" w:pos="1559"/>
        </w:tabs>
        <w:ind w:left="1559" w:hanging="1559"/>
        <w:rPr>
          <w:rFonts w:cs="David"/>
          <w:sz w:val="24"/>
          <w:rtl/>
        </w:rPr>
      </w:pPr>
      <w:r>
        <w:rPr>
          <w:rFonts w:cs="David"/>
          <w:b/>
          <w:bCs/>
          <w:sz w:val="24"/>
          <w:u w:val="single"/>
          <w:rtl/>
        </w:rPr>
        <w:t>ייעוץ משפטי</w:t>
      </w:r>
      <w:r>
        <w:rPr>
          <w:rFonts w:cs="David"/>
          <w:sz w:val="24"/>
          <w:rtl/>
        </w:rPr>
        <w:t xml:space="preserve">:  </w:t>
      </w:r>
      <w:r>
        <w:rPr>
          <w:rFonts w:cs="David"/>
          <w:sz w:val="24"/>
          <w:rtl/>
        </w:rPr>
        <w:tab/>
        <w:t>ארבל אסטרחן</w:t>
      </w:r>
    </w:p>
    <w:p w:rsidR="00000000" w:rsidRDefault="00C473A0">
      <w:pPr>
        <w:widowControl/>
        <w:tabs>
          <w:tab w:val="left" w:pos="1559"/>
        </w:tabs>
        <w:ind w:left="1559" w:hanging="1559"/>
        <w:rPr>
          <w:rFonts w:cs="David"/>
          <w:sz w:val="24"/>
          <w:rtl/>
        </w:rPr>
      </w:pPr>
    </w:p>
    <w:p w:rsidR="00000000" w:rsidRDefault="00C473A0">
      <w:pPr>
        <w:widowControl/>
        <w:tabs>
          <w:tab w:val="left" w:pos="1559"/>
        </w:tabs>
        <w:ind w:left="1559" w:hanging="1559"/>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C473A0">
      <w:pPr>
        <w:widowControl/>
        <w:tabs>
          <w:tab w:val="left" w:pos="1701"/>
        </w:tabs>
        <w:ind w:left="1701" w:hanging="1701"/>
        <w:rPr>
          <w:rFonts w:cs="David"/>
          <w:b/>
          <w:bCs/>
          <w:sz w:val="24"/>
          <w:u w:val="single"/>
          <w:rtl/>
        </w:rPr>
      </w:pPr>
    </w:p>
    <w:p w:rsidR="00000000" w:rsidRDefault="00C473A0">
      <w:pPr>
        <w:widowControl/>
        <w:tabs>
          <w:tab w:val="left" w:pos="1559"/>
        </w:tabs>
        <w:ind w:left="1559" w:hanging="1559"/>
        <w:rPr>
          <w:rFonts w:cs="David"/>
          <w:b/>
          <w:bCs/>
          <w:sz w:val="24"/>
          <w:u w:val="single"/>
          <w:rtl/>
        </w:rPr>
      </w:pPr>
      <w:r>
        <w:rPr>
          <w:rFonts w:cs="David"/>
          <w:b/>
          <w:bCs/>
          <w:sz w:val="24"/>
          <w:u w:val="single"/>
          <w:rtl/>
        </w:rPr>
        <w:t>רשמה</w:t>
      </w:r>
      <w:r>
        <w:rPr>
          <w:rFonts w:cs="David"/>
          <w:sz w:val="24"/>
          <w:rtl/>
        </w:rPr>
        <w:t>:</w:t>
      </w:r>
      <w:r>
        <w:rPr>
          <w:rFonts w:cs="David"/>
          <w:sz w:val="24"/>
          <w:rtl/>
        </w:rPr>
        <w:tab/>
        <w:t>אירית שלהבת</w:t>
      </w:r>
    </w:p>
    <w:p w:rsidR="00000000" w:rsidRDefault="00C473A0">
      <w:pPr>
        <w:widowControl/>
        <w:tabs>
          <w:tab w:val="left" w:pos="1559"/>
        </w:tabs>
        <w:rPr>
          <w:rFonts w:cs="David"/>
          <w:sz w:val="24"/>
          <w:rtl/>
        </w:rPr>
      </w:pPr>
    </w:p>
    <w:p w:rsidR="00000000" w:rsidRDefault="00C473A0">
      <w:pPr>
        <w:widowControl/>
        <w:rPr>
          <w:rFonts w:cs="David"/>
          <w:sz w:val="24"/>
          <w:rtl/>
        </w:rPr>
      </w:pPr>
      <w:r>
        <w:rPr>
          <w:rFonts w:cs="David"/>
          <w:sz w:val="24"/>
          <w:rtl/>
        </w:rPr>
        <w:br w:type="page"/>
      </w:r>
    </w:p>
    <w:p w:rsidR="00000000" w:rsidRDefault="00C473A0">
      <w:pPr>
        <w:pStyle w:val="5"/>
        <w:rPr>
          <w:rFonts w:cs="David"/>
          <w:sz w:val="24"/>
          <w:rtl/>
        </w:rPr>
      </w:pPr>
      <w:r>
        <w:rPr>
          <w:rFonts w:cs="David"/>
          <w:sz w:val="24"/>
          <w:rtl/>
        </w:rPr>
        <w:t>שונות: קביעת מסגרת הדיון בהצעות המפד"ל, האיחוד הלאומי וש"ס להביע אי-אמון בממשלה</w:t>
      </w:r>
    </w:p>
    <w:p w:rsidR="00000000" w:rsidRDefault="00C473A0">
      <w:pPr>
        <w:widowControl/>
        <w:rPr>
          <w:rFonts w:cs="David"/>
          <w:sz w:val="24"/>
          <w:rtl/>
        </w:rPr>
      </w:pP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אני מתכבד לפתוח </w:t>
      </w:r>
      <w:r>
        <w:rPr>
          <w:rFonts w:cs="David"/>
          <w:sz w:val="24"/>
          <w:rtl/>
        </w:rPr>
        <w:t>את ישיבת ועדת הכנסת.</w:t>
      </w:r>
    </w:p>
    <w:p w:rsidR="00000000" w:rsidRDefault="00C473A0">
      <w:pPr>
        <w:widowControl/>
        <w:rPr>
          <w:rFonts w:cs="David"/>
          <w:sz w:val="24"/>
          <w:rtl/>
        </w:rPr>
      </w:pPr>
    </w:p>
    <w:p w:rsidR="00000000" w:rsidRDefault="00C473A0">
      <w:pPr>
        <w:widowControl/>
        <w:rPr>
          <w:rFonts w:cs="David"/>
          <w:sz w:val="24"/>
          <w:rtl/>
        </w:rPr>
      </w:pPr>
      <w:r>
        <w:rPr>
          <w:rFonts w:cs="David"/>
          <w:sz w:val="24"/>
          <w:rtl/>
        </w:rPr>
        <w:tab/>
        <w:t xml:space="preserve">לפני שניגש לסדר היום, אנחנו מתבקשים לקבוע מסגרת דיון להצעות אי-אמון. המפד"ל, האיחוד הלאומי וש"ס הגישו ליושב-ראש הכנסת הצעות להביע אי-אמון בממשלה בשל: </w:t>
      </w:r>
    </w:p>
    <w:p w:rsidR="00000000" w:rsidRDefault="00C473A0">
      <w:pPr>
        <w:widowControl/>
        <w:rPr>
          <w:rFonts w:cs="David"/>
          <w:sz w:val="24"/>
          <w:rtl/>
        </w:rPr>
      </w:pPr>
    </w:p>
    <w:p w:rsidR="00000000" w:rsidRDefault="00C473A0">
      <w:pPr>
        <w:widowControl/>
        <w:rPr>
          <w:rFonts w:cs="David"/>
          <w:sz w:val="24"/>
          <w:rtl/>
        </w:rPr>
      </w:pPr>
      <w:r>
        <w:rPr>
          <w:rFonts w:cs="David"/>
          <w:sz w:val="24"/>
          <w:rtl/>
        </w:rPr>
        <w:t xml:space="preserve"> </w:t>
      </w:r>
      <w:r>
        <w:rPr>
          <w:rFonts w:cs="David"/>
          <w:sz w:val="24"/>
          <w:rtl/>
        </w:rPr>
        <w:tab/>
        <w:t>א) אי מציאת פתרון למצוקותיו של בית-החולים ביקור חולים, בשל סכנת סגירתו ופגיעה ב</w:t>
      </w:r>
      <w:r>
        <w:rPr>
          <w:rFonts w:cs="David"/>
          <w:sz w:val="24"/>
          <w:rtl/>
        </w:rPr>
        <w:t>עובדים ובתושבים; המועמד להרכיב את הממשלה הינו חבר הכנסת אלי ישי.</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ב) קריסת מערכת הבריאות הציבורית; המועמד להרכיב את הממשלה הינו חבר הכנסת אפי איתם.</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ההצעות יידונו בישיבת הכנסת היום, יום שני, י"ד בשבט התשס"ה (24 בינואר 2005), וועדת הכנסת מתבקשת לקבוע מסגר</w:t>
      </w:r>
      <w:r>
        <w:rPr>
          <w:rFonts w:cs="David"/>
          <w:sz w:val="24"/>
          <w:rtl/>
        </w:rPr>
        <w:t>ת דיון להצעות אלה.</w:t>
      </w:r>
    </w:p>
    <w:p w:rsidR="00000000" w:rsidRDefault="00C473A0">
      <w:pPr>
        <w:widowControl/>
        <w:rPr>
          <w:rFonts w:cs="David"/>
          <w:sz w:val="24"/>
          <w:rtl/>
        </w:rPr>
      </w:pPr>
    </w:p>
    <w:p w:rsidR="00000000" w:rsidRDefault="00C473A0">
      <w:pPr>
        <w:widowControl/>
        <w:rPr>
          <w:rFonts w:cs="David"/>
          <w:sz w:val="24"/>
          <w:rtl/>
        </w:rPr>
      </w:pPr>
      <w:r>
        <w:rPr>
          <w:rFonts w:cs="David"/>
          <w:sz w:val="24"/>
          <w:rtl/>
        </w:rPr>
        <w:tab/>
        <w:t xml:space="preserve">אני מציע שיינתנו 10 דקות לכל מציע.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rPr>
          <w:rFonts w:cs="David"/>
          <w:sz w:val="24"/>
          <w:rtl/>
        </w:rPr>
      </w:pPr>
      <w:r>
        <w:rPr>
          <w:rFonts w:cs="David"/>
          <w:sz w:val="24"/>
          <w:rtl/>
        </w:rPr>
        <w:tab/>
        <w:t>הוא מוגש גם מטעם סיעת המפד"ל וגם מטעם סיעת האיחוד הלאומי? בדרך כלל בשבועות האחרונים הן מגישות את ההצעות ביחד? זאת אומרת, המפד"ל כולה מתייצבת מאחורי מועמדותו של חבר הכנסת איתם, לפי מה שנ</w:t>
      </w:r>
      <w:r>
        <w:rPr>
          <w:rFonts w:cs="David"/>
          <w:sz w:val="24"/>
          <w:rtl/>
        </w:rPr>
        <w:t>מצא בידיך?</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אם יש עם זה איזו בעיה קונסטיטוציונית אני מציע שתעלה את זה לאחר ההצבעה, לאחר שתראה אם הצעות האי-אמון עברו.</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rPr>
          <w:rFonts w:cs="David"/>
          <w:sz w:val="24"/>
          <w:rtl/>
        </w:rPr>
      </w:pPr>
      <w:r>
        <w:rPr>
          <w:rFonts w:cs="David"/>
          <w:sz w:val="24"/>
          <w:rtl/>
        </w:rPr>
        <w:tab/>
        <w:t xml:space="preserve">תודה אדוני היושב-ראש. נחה דעתי.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אני מציע את סדר הדיון המקוצר שאנחנו נוקטים בו מד</w:t>
      </w:r>
      <w:r>
        <w:rPr>
          <w:rFonts w:cs="David"/>
          <w:sz w:val="24"/>
          <w:rtl/>
        </w:rPr>
        <w:t>י פעם בפעם: 10 דקות לכל מציע, 10 דקות לליכוד, 5 דקות לעבודה, 5 דקות לשינוי, ו-3 דקות לכל יתר הסיעות.</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מי בעד ההצעה הזאת? מי נגד? מי נמנע?</w:t>
      </w:r>
    </w:p>
    <w:p w:rsidR="00000000" w:rsidRDefault="00C473A0">
      <w:pPr>
        <w:widowControl/>
        <w:rPr>
          <w:rFonts w:cs="David"/>
          <w:sz w:val="24"/>
          <w:rtl/>
        </w:rPr>
      </w:pPr>
    </w:p>
    <w:p w:rsidR="00000000" w:rsidRDefault="00C473A0">
      <w:pPr>
        <w:pStyle w:val="9"/>
        <w:rPr>
          <w:rFonts w:cs="David"/>
          <w:sz w:val="24"/>
          <w:rtl/>
        </w:rPr>
      </w:pPr>
      <w:r>
        <w:rPr>
          <w:rFonts w:cs="David"/>
          <w:sz w:val="24"/>
          <w:rtl/>
        </w:rPr>
        <w:t>הצבעה</w:t>
      </w:r>
    </w:p>
    <w:p w:rsidR="00000000" w:rsidRDefault="00C473A0">
      <w:pPr>
        <w:jc w:val="center"/>
        <w:rPr>
          <w:rFonts w:cs="David"/>
          <w:b/>
          <w:bCs/>
          <w:sz w:val="24"/>
          <w:rtl/>
        </w:rPr>
      </w:pPr>
    </w:p>
    <w:p w:rsidR="00000000" w:rsidRDefault="00C473A0">
      <w:pPr>
        <w:jc w:val="center"/>
        <w:rPr>
          <w:rFonts w:cs="David"/>
          <w:sz w:val="24"/>
          <w:rtl/>
        </w:rPr>
      </w:pPr>
      <w:r>
        <w:rPr>
          <w:rFonts w:cs="David"/>
          <w:sz w:val="24"/>
          <w:rtl/>
        </w:rPr>
        <w:t>בעד הצעת היו"ר לסדר הדיון בהצעות האי-אמון של סיעות המפד"ל, האיחוד הלאומי וש"ס– רוב</w:t>
      </w:r>
    </w:p>
    <w:p w:rsidR="00000000" w:rsidRDefault="00C473A0">
      <w:pPr>
        <w:jc w:val="center"/>
        <w:rPr>
          <w:rFonts w:cs="David"/>
          <w:sz w:val="24"/>
          <w:rtl/>
        </w:rPr>
      </w:pPr>
      <w:r>
        <w:rPr>
          <w:rFonts w:cs="David"/>
          <w:sz w:val="24"/>
          <w:rtl/>
        </w:rPr>
        <w:t>נגד – אין</w:t>
      </w:r>
    </w:p>
    <w:p w:rsidR="00000000" w:rsidRDefault="00C473A0">
      <w:pPr>
        <w:jc w:val="center"/>
        <w:rPr>
          <w:rFonts w:cs="David"/>
          <w:sz w:val="24"/>
          <w:rtl/>
        </w:rPr>
      </w:pPr>
      <w:r>
        <w:rPr>
          <w:rFonts w:cs="David"/>
          <w:sz w:val="24"/>
          <w:rtl/>
        </w:rPr>
        <w:t xml:space="preserve">נמנעים – אין </w:t>
      </w:r>
    </w:p>
    <w:p w:rsidR="00000000" w:rsidRDefault="00C473A0">
      <w:pPr>
        <w:jc w:val="center"/>
        <w:rPr>
          <w:rFonts w:cs="David"/>
          <w:sz w:val="24"/>
          <w:rtl/>
        </w:rPr>
      </w:pPr>
      <w:r>
        <w:rPr>
          <w:rFonts w:cs="David"/>
          <w:sz w:val="24"/>
          <w:rtl/>
        </w:rPr>
        <w:t>הצ</w:t>
      </w:r>
      <w:r>
        <w:rPr>
          <w:rFonts w:cs="David"/>
          <w:sz w:val="24"/>
          <w:rtl/>
        </w:rPr>
        <w:t>עת היו"ר נתקבלה.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אני קובע אפוא שהוחלט פה אחד שזהו סדר הדיון.</w:t>
      </w:r>
    </w:p>
    <w:p w:rsidR="00000000" w:rsidRDefault="00C473A0">
      <w:pPr>
        <w:widowControl/>
        <w:rPr>
          <w:rFonts w:cs="David"/>
          <w:sz w:val="24"/>
          <w:rtl/>
        </w:rPr>
      </w:pPr>
      <w:r>
        <w:rPr>
          <w:rFonts w:cs="David"/>
          <w:sz w:val="24"/>
          <w:rtl/>
        </w:rPr>
        <w:tab/>
      </w:r>
    </w:p>
    <w:p w:rsidR="00000000" w:rsidRDefault="00C473A0">
      <w:pPr>
        <w:pStyle w:val="a8"/>
        <w:rPr>
          <w:rFonts w:cs="David"/>
          <w:sz w:val="24"/>
          <w:rtl/>
        </w:rPr>
      </w:pPr>
      <w:r>
        <w:rPr>
          <w:rFonts w:cs="David"/>
          <w:sz w:val="24"/>
          <w:rtl/>
        </w:rPr>
        <w:t>שונות: מינוי חבר הכנסת יולי-יואל אדלשטיין כממלא מקומו של יושב-ראש הכנסת בתקופת היעדרותו מהכנסת בשל פטירת אימו</w:t>
      </w:r>
    </w:p>
    <w:p w:rsidR="00000000" w:rsidRDefault="00C473A0">
      <w:pPr>
        <w:rPr>
          <w:rFonts w:cs="David"/>
          <w:sz w:val="24"/>
          <w:rtl/>
        </w:rPr>
      </w:pPr>
    </w:p>
    <w:p w:rsidR="00000000" w:rsidRDefault="00C473A0">
      <w:pPr>
        <w:rPr>
          <w:rFonts w:cs="David"/>
          <w:sz w:val="24"/>
          <w:u w:val="single"/>
          <w:rtl/>
        </w:rPr>
      </w:pPr>
      <w:r>
        <w:rPr>
          <w:rFonts w:cs="David"/>
          <w:sz w:val="24"/>
          <w:u w:val="single"/>
          <w:rtl/>
        </w:rPr>
        <w:lastRenderedPageBreak/>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העניין הבא, הגם שהוא לא מופיע בסדר היום</w:t>
      </w:r>
      <w:r>
        <w:rPr>
          <w:rFonts w:cs="David"/>
          <w:sz w:val="24"/>
          <w:rtl/>
        </w:rPr>
        <w:t xml:space="preserve"> אני רוצה לקדם אותו ולהסיר אותו מעל סדר יומנו. ככל הידוע, למרבית הצער הלכה לבית עולמה בשיבה טובה אימו של יושב-ראש הכנסת. מכאן שלוחה לו ברכת התנחומים של הוועדה כוועדה ואני בטוח שכל אחד יידע לעשות את זה גם בעצמו באופן פרטני. </w:t>
      </w:r>
    </w:p>
    <w:p w:rsidR="00000000" w:rsidRDefault="00C473A0">
      <w:pPr>
        <w:widowControl/>
        <w:rPr>
          <w:rFonts w:cs="David"/>
          <w:sz w:val="24"/>
          <w:rtl/>
        </w:rPr>
      </w:pPr>
    </w:p>
    <w:p w:rsidR="00000000" w:rsidRDefault="00C473A0">
      <w:pPr>
        <w:widowControl/>
        <w:rPr>
          <w:rFonts w:cs="David"/>
          <w:sz w:val="24"/>
          <w:rtl/>
        </w:rPr>
      </w:pPr>
      <w:r>
        <w:rPr>
          <w:rFonts w:cs="David"/>
          <w:sz w:val="24"/>
          <w:rtl/>
        </w:rPr>
        <w:t xml:space="preserve"> </w:t>
      </w:r>
      <w:r>
        <w:rPr>
          <w:rFonts w:cs="David"/>
          <w:sz w:val="24"/>
          <w:rtl/>
        </w:rPr>
        <w:tab/>
        <w:t>כיוון שיושב-ראש הכנסת יושב שב</w:t>
      </w:r>
      <w:r>
        <w:rPr>
          <w:rFonts w:cs="David"/>
          <w:sz w:val="24"/>
          <w:rtl/>
        </w:rPr>
        <w:t xml:space="preserve">עה על אימו, הוא לא יוכל, מובן מאליו, למלא את מקומו כיושב-ראש הכנסת עד ליום רביעי ט"ז בשבט התשס"ה (26 בינואר 2005) בשעה 10:00 בבוקר. כיוון שכך, באמצעות מזכיר הכנסת, מבקש היושב-ראש מאתנו למנות כממלא מקומו את סגנו, חבר הכנסת יולי-יואל אדלשטיין.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מי בעד לאשר</w:t>
      </w:r>
      <w:r>
        <w:rPr>
          <w:rFonts w:cs="David"/>
          <w:sz w:val="24"/>
          <w:rtl/>
        </w:rPr>
        <w:t xml:space="preserve"> את הבקשה? מי נגד? מי נמנע?</w:t>
      </w:r>
    </w:p>
    <w:p w:rsidR="00000000" w:rsidRDefault="00C473A0">
      <w:pPr>
        <w:widowControl/>
        <w:rPr>
          <w:rFonts w:cs="David"/>
          <w:sz w:val="24"/>
          <w:rtl/>
        </w:rPr>
      </w:pPr>
    </w:p>
    <w:p w:rsidR="00000000" w:rsidRDefault="00C473A0">
      <w:pPr>
        <w:pStyle w:val="9"/>
        <w:rPr>
          <w:rFonts w:cs="David"/>
          <w:sz w:val="24"/>
          <w:rtl/>
        </w:rPr>
      </w:pPr>
      <w:r>
        <w:rPr>
          <w:rFonts w:cs="David"/>
          <w:sz w:val="24"/>
          <w:rtl/>
        </w:rPr>
        <w:t>הצבעה</w:t>
      </w:r>
    </w:p>
    <w:p w:rsidR="00000000" w:rsidRDefault="00C473A0">
      <w:pPr>
        <w:jc w:val="center"/>
        <w:rPr>
          <w:rFonts w:cs="David"/>
          <w:b/>
          <w:bCs/>
          <w:sz w:val="24"/>
          <w:rtl/>
        </w:rPr>
      </w:pPr>
    </w:p>
    <w:p w:rsidR="00000000" w:rsidRDefault="00C473A0">
      <w:pPr>
        <w:jc w:val="center"/>
        <w:rPr>
          <w:rFonts w:cs="David"/>
          <w:sz w:val="24"/>
          <w:rtl/>
        </w:rPr>
      </w:pPr>
      <w:r>
        <w:rPr>
          <w:rFonts w:cs="David"/>
          <w:sz w:val="24"/>
          <w:rtl/>
        </w:rPr>
        <w:t>בעד הבקשה שחבר הכנסת יולי-יואל אדלשטיין יחליף את יו"ר הכנסת בימי היעדרותו – רוב</w:t>
      </w:r>
    </w:p>
    <w:p w:rsidR="00000000" w:rsidRDefault="00C473A0">
      <w:pPr>
        <w:jc w:val="center"/>
        <w:rPr>
          <w:rFonts w:cs="David"/>
          <w:sz w:val="24"/>
          <w:rtl/>
        </w:rPr>
      </w:pPr>
      <w:r>
        <w:rPr>
          <w:rFonts w:cs="David"/>
          <w:sz w:val="24"/>
          <w:rtl/>
        </w:rPr>
        <w:t>נגד – אין</w:t>
      </w:r>
    </w:p>
    <w:p w:rsidR="00000000" w:rsidRDefault="00C473A0">
      <w:pPr>
        <w:jc w:val="center"/>
        <w:rPr>
          <w:rFonts w:cs="David"/>
          <w:sz w:val="24"/>
          <w:rtl/>
        </w:rPr>
      </w:pPr>
      <w:r>
        <w:rPr>
          <w:rFonts w:cs="David"/>
          <w:sz w:val="24"/>
          <w:rtl/>
        </w:rPr>
        <w:t xml:space="preserve">נמנעים – אין </w:t>
      </w:r>
    </w:p>
    <w:p w:rsidR="00000000" w:rsidRDefault="00C473A0">
      <w:pPr>
        <w:jc w:val="center"/>
        <w:rPr>
          <w:rFonts w:cs="David"/>
          <w:sz w:val="24"/>
          <w:rtl/>
        </w:rPr>
      </w:pPr>
      <w:r>
        <w:rPr>
          <w:rFonts w:cs="David"/>
          <w:sz w:val="24"/>
          <w:rtl/>
        </w:rPr>
        <w:t>הבקשה נתקבלה.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גם בקשה זאת אושרה פה אחד. </w:t>
      </w:r>
    </w:p>
    <w:p w:rsidR="00000000" w:rsidRDefault="00C473A0">
      <w:pPr>
        <w:rPr>
          <w:rFonts w:cs="David"/>
          <w:sz w:val="24"/>
          <w:rtl/>
        </w:rPr>
      </w:pPr>
    </w:p>
    <w:p w:rsidR="00000000" w:rsidRDefault="00C473A0">
      <w:pPr>
        <w:widowControl/>
        <w:rPr>
          <w:rFonts w:cs="David"/>
          <w:sz w:val="24"/>
          <w:rtl/>
        </w:rPr>
      </w:pPr>
      <w:r>
        <w:rPr>
          <w:rFonts w:cs="David"/>
          <w:sz w:val="24"/>
          <w:rtl/>
        </w:rPr>
        <w:tab/>
        <w:t>שוב, אנחנו שולחים מכאן את תנחומינו ליושב-ראש הכנסת.</w:t>
      </w:r>
      <w:r>
        <w:rPr>
          <w:rFonts w:cs="David"/>
          <w:sz w:val="24"/>
          <w:rtl/>
        </w:rPr>
        <w:t xml:space="preserve"> </w:t>
      </w:r>
    </w:p>
    <w:p w:rsidR="00000000" w:rsidRDefault="00C473A0">
      <w:pPr>
        <w:widowControl/>
        <w:rPr>
          <w:rFonts w:cs="David"/>
          <w:sz w:val="24"/>
          <w:rtl/>
        </w:rPr>
      </w:pPr>
      <w:r>
        <w:rPr>
          <w:rFonts w:cs="David"/>
          <w:sz w:val="24"/>
          <w:rtl/>
        </w:rPr>
        <w:br w:type="page"/>
      </w:r>
    </w:p>
    <w:p w:rsidR="00000000" w:rsidRDefault="00C473A0">
      <w:pPr>
        <w:pStyle w:val="6"/>
        <w:rPr>
          <w:rFonts w:cs="David"/>
          <w:sz w:val="24"/>
          <w:rtl/>
        </w:rPr>
      </w:pPr>
      <w:r>
        <w:rPr>
          <w:rFonts w:cs="David"/>
          <w:sz w:val="24"/>
          <w:rtl/>
        </w:rPr>
        <w:t>פניית סיעת אגודת ישראל בעניין שם הסיעה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העניין הבא הוא הפיצול בסיעות אגודת ישראל ודגל התורה.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בישיבה האחרונה אני טעיתי, וכיוון שכך יצאה שגגה גם מלפני ועדת הכנסת, כאשר קראנו לסיעת אגודת ישראל בשם "אגודת ישראל" בלבד. נתבקשתי על-ידי</w:t>
      </w:r>
      <w:r>
        <w:rPr>
          <w:rFonts w:cs="David"/>
          <w:sz w:val="24"/>
          <w:rtl/>
        </w:rPr>
        <w:t xml:space="preserve"> אגודת ישראל, וקיבלתי את הסכמת דגל התורה לכך, לתקן את החלטתנו מיום 12 בינואר 2005, לפיה שם הסיעה יהיה "אגודת ישראל". אני מציע שנתקן את ההחלטה, בהתאם לסעיף 18(א) לתקנון הכנסת, ושם הסיעה יהיה מכאן ולהבא "אגודת ישראל – יהדות התורה והשבת".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חבר הכנסת גפני, א</w:t>
      </w:r>
      <w:r>
        <w:rPr>
          <w:rFonts w:cs="David"/>
          <w:sz w:val="24"/>
          <w:rtl/>
        </w:rPr>
        <w:t xml:space="preserve">מרת לי שזה יהיה בלי דיון ואני הבטחתי ולכן גם ויתרתי על הצורך בהתייצבות של נציגי אגודת ישראל. אם זה לא משהו שאתה מוכרח להגיד אז אני מבקש להימנע מכך, כדי שההודעה שלי לאגודת ישראל תהיה מסודרת.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משה גפני:</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אני מוכרח, בהתאם לסיכום. באנו בדברים עם נציגי אגודת </w:t>
      </w:r>
      <w:r>
        <w:rPr>
          <w:rFonts w:cs="David"/>
          <w:sz w:val="24"/>
          <w:rtl/>
        </w:rPr>
        <w:t>ישראל. אנחנו לא מעוניינים בהחרפת העניין ולכן הסכמנו. אך זה לא תיקון טעות של ההחלטה שנתקבלה בישיבה הקודמת.</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אני מודיע שאני טעיתי בישיבה הקודמת כשלא קיימתי דיון. חבר הכנסת גפני, אתה יכול אחר-כך לעשות מה שאתה מבין, ההודעה שלי כמובן לא מחי</w:t>
      </w:r>
      <w:r>
        <w:rPr>
          <w:rFonts w:cs="David"/>
          <w:sz w:val="24"/>
          <w:rtl/>
        </w:rPr>
        <w:t>יבת אותך. אני מודיע לפרוטוקול שההודעה שלי לא מחייבת את חבר הכנסת גפני או את סיעת דגל התורה או אף אחד מכל הסובבים סביב השולחן הזה. ההצעה העומדת להחלטה היא, בהתאם להוראות סעיף 18(א) לתקנון הכנסת, לקבוע כי שם הסיעה יהיה "אגודת ישראל – יהדות התורה והשבת".</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משה</w:t>
      </w:r>
      <w:r>
        <w:rPr>
          <w:rFonts w:cs="David"/>
          <w:sz w:val="24"/>
          <w:u w:val="single"/>
          <w:rtl/>
        </w:rPr>
        <w:t xml:space="preserve"> גפני:</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בשם דגל התורה אנחנו מודיעים שאנחנו מסכימים להצעה ואין בעיה, וזה לא מחייב שום דבר לעתיד.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תודה רבה.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מי בעד ההצעה? מי נגד? מי נמנע?</w:t>
      </w:r>
    </w:p>
    <w:p w:rsidR="00000000" w:rsidRDefault="00C473A0">
      <w:pPr>
        <w:widowControl/>
        <w:rPr>
          <w:rFonts w:cs="David"/>
          <w:sz w:val="24"/>
          <w:rtl/>
        </w:rPr>
      </w:pPr>
    </w:p>
    <w:p w:rsidR="00000000" w:rsidRDefault="00C473A0">
      <w:pPr>
        <w:pStyle w:val="9"/>
        <w:rPr>
          <w:rFonts w:cs="David"/>
          <w:sz w:val="24"/>
          <w:rtl/>
        </w:rPr>
      </w:pPr>
      <w:r>
        <w:rPr>
          <w:rFonts w:cs="David"/>
          <w:sz w:val="24"/>
          <w:rtl/>
        </w:rPr>
        <w:t>הצבעה</w:t>
      </w:r>
    </w:p>
    <w:p w:rsidR="00000000" w:rsidRDefault="00C473A0">
      <w:pPr>
        <w:jc w:val="center"/>
        <w:rPr>
          <w:rFonts w:cs="David"/>
          <w:b/>
          <w:bCs/>
          <w:sz w:val="24"/>
          <w:rtl/>
        </w:rPr>
      </w:pPr>
    </w:p>
    <w:p w:rsidR="00000000" w:rsidRDefault="00C473A0">
      <w:pPr>
        <w:jc w:val="center"/>
        <w:rPr>
          <w:rFonts w:cs="David"/>
          <w:sz w:val="24"/>
          <w:rtl/>
        </w:rPr>
      </w:pPr>
      <w:r>
        <w:rPr>
          <w:rFonts w:cs="David"/>
          <w:sz w:val="24"/>
          <w:rtl/>
        </w:rPr>
        <w:t>בעד ההצעה לקבוע כי שם הסיעה יהיה "אגודת ישראל – יהדות התורה והשבת" – רוב</w:t>
      </w:r>
    </w:p>
    <w:p w:rsidR="00000000" w:rsidRDefault="00C473A0">
      <w:pPr>
        <w:jc w:val="center"/>
        <w:rPr>
          <w:rFonts w:cs="David"/>
          <w:sz w:val="24"/>
          <w:rtl/>
        </w:rPr>
      </w:pPr>
      <w:r>
        <w:rPr>
          <w:rFonts w:cs="David"/>
          <w:sz w:val="24"/>
          <w:rtl/>
        </w:rPr>
        <w:t>נגד – אין</w:t>
      </w:r>
    </w:p>
    <w:p w:rsidR="00000000" w:rsidRDefault="00C473A0">
      <w:pPr>
        <w:jc w:val="center"/>
        <w:rPr>
          <w:rFonts w:cs="David"/>
          <w:sz w:val="24"/>
          <w:rtl/>
        </w:rPr>
      </w:pPr>
      <w:r>
        <w:rPr>
          <w:rFonts w:cs="David"/>
          <w:sz w:val="24"/>
          <w:rtl/>
        </w:rPr>
        <w:t>נ</w:t>
      </w:r>
      <w:r>
        <w:rPr>
          <w:rFonts w:cs="David"/>
          <w:sz w:val="24"/>
          <w:rtl/>
        </w:rPr>
        <w:t xml:space="preserve">מנעים – אין </w:t>
      </w:r>
    </w:p>
    <w:p w:rsidR="00000000" w:rsidRDefault="00C473A0">
      <w:pPr>
        <w:jc w:val="center"/>
        <w:rPr>
          <w:rFonts w:cs="David"/>
          <w:sz w:val="24"/>
          <w:rtl/>
        </w:rPr>
      </w:pPr>
      <w:r>
        <w:rPr>
          <w:rFonts w:cs="David"/>
          <w:sz w:val="24"/>
          <w:rtl/>
        </w:rPr>
        <w:t>ההצעה נתקבלה.</w:t>
      </w:r>
    </w:p>
    <w:p w:rsidR="00000000" w:rsidRDefault="00C473A0">
      <w:pPr>
        <w:widowControl/>
        <w:rPr>
          <w:rFonts w:cs="David"/>
          <w:sz w:val="24"/>
          <w:rtl/>
        </w:rPr>
      </w:pP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הריני קובע אפוא פה אחד כי שם הסיעה הוא "אגודת ישראל – יהדות התורה והשבת". אני מאחל לשתי הסיעות הצלחה גדולה, במיוחד במסגרת החברות שלהן בקואליציה. </w:t>
      </w:r>
    </w:p>
    <w:p w:rsidR="00000000" w:rsidRDefault="00C473A0">
      <w:pPr>
        <w:widowControl/>
        <w:rPr>
          <w:rFonts w:cs="David"/>
          <w:sz w:val="24"/>
          <w:rtl/>
        </w:rPr>
      </w:pPr>
      <w:r>
        <w:rPr>
          <w:rFonts w:cs="David"/>
          <w:sz w:val="24"/>
          <w:rtl/>
        </w:rPr>
        <w:br w:type="page"/>
      </w:r>
    </w:p>
    <w:p w:rsidR="00000000" w:rsidRDefault="00C473A0">
      <w:pPr>
        <w:pStyle w:val="7"/>
        <w:rPr>
          <w:rFonts w:cs="David"/>
          <w:sz w:val="24"/>
          <w:rtl/>
        </w:rPr>
      </w:pPr>
      <w:r>
        <w:rPr>
          <w:rFonts w:cs="David"/>
          <w:sz w:val="24"/>
          <w:rtl/>
        </w:rPr>
        <w:t>החלטת ועדת הכנסת בעניין המלצה בנושא: ראשי ועדות</w:t>
      </w:r>
    </w:p>
    <w:p w:rsidR="00000000" w:rsidRDefault="00C473A0">
      <w:pPr>
        <w:widowControl/>
        <w:rPr>
          <w:rFonts w:cs="David"/>
          <w:sz w:val="24"/>
          <w:rtl/>
        </w:rPr>
      </w:pP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w:t>
      </w:r>
      <w:r>
        <w:rPr>
          <w:rFonts w:cs="David"/>
          <w:sz w:val="24"/>
          <w:u w:val="single"/>
          <w:rtl/>
        </w:rPr>
        <w:t>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הנושא הבא הוא החלטת ועדת הכנסת בענין המלצה בנושא: ראשי ועדות.</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ככל הידוע לכם, כתוצאה מחילופי סטטוסים בקואליציה ובאופוזיציה, וגם כתוצאה מן הדבר היחיד שיושב-ראש הקואליציה אין לו השפעה עליו – מעבר הזמן, וגם כתוצאה מהעובדה שחלק מן האנשים שהיו ראש</w:t>
      </w:r>
      <w:r>
        <w:rPr>
          <w:rFonts w:cs="David"/>
          <w:sz w:val="24"/>
          <w:rtl/>
        </w:rPr>
        <w:t>י ועדות מכהנים עכשיו כשרים בממשלה, יש צורך לעשות שידוד מערכות בראשות הוועדות השונות. כיוון שכך, ביקש ממני יושב-ראש הקואליציה כמה בקשות.</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קודם כול, עקב בחירתו של חבר הכנסת הירשזון לשר בממשלת ישראל, נתפנה מקומו כיושב-ראש הוועדה לתקציב הביטחון. הקואליציה מצי</w:t>
      </w:r>
      <w:r>
        <w:rPr>
          <w:rFonts w:cs="David"/>
          <w:sz w:val="24"/>
          <w:rtl/>
        </w:rPr>
        <w:t xml:space="preserve">עה לבחור לתפקיד את חבר הכנסת אברהם-בייגה שוחט.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חבר הכנסת גדעון סער, כאן אנחנו ממליצים או קובעים?</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להבנתי אנחנו ממליצים. הוועדה עצמה תמיד ממליצה.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לא סתם שאלתי. אני יודע שבדרך כלל אנחנו רק ממליצים אך במקרה הספציפי הזה ה</w:t>
      </w:r>
      <w:r>
        <w:rPr>
          <w:rFonts w:cs="David"/>
          <w:sz w:val="24"/>
          <w:rtl/>
        </w:rPr>
        <w:t>וועדה היא ועדה משותפת של שתי ועדות. היא מקימה הרכב שֵמִי ואז היא בוחרת את היושב-ראש, ואז אנחנו מאשרים ומודיעים על כך למליאה. גברתי היועצת המשפטית, את יודעת לענות לי מה הפרוצדורה?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ארבל אסטרחן:</w:t>
      </w:r>
    </w:p>
    <w:p w:rsidR="00000000" w:rsidRDefault="00C473A0">
      <w:pPr>
        <w:rPr>
          <w:rFonts w:cs="David"/>
          <w:sz w:val="24"/>
          <w:rtl/>
        </w:rPr>
      </w:pPr>
    </w:p>
    <w:p w:rsidR="00000000" w:rsidRDefault="00C473A0">
      <w:pPr>
        <w:widowControl/>
        <w:rPr>
          <w:rFonts w:cs="David"/>
          <w:sz w:val="24"/>
          <w:rtl/>
        </w:rPr>
      </w:pPr>
      <w:r>
        <w:rPr>
          <w:rFonts w:cs="David"/>
          <w:sz w:val="24"/>
          <w:rtl/>
        </w:rPr>
        <w:tab/>
        <w:t>הייתי אומרת לעשות את זה באותה פרוצדורה. מדובר בוועדה שהיא מכו</w:t>
      </w:r>
      <w:r>
        <w:rPr>
          <w:rFonts w:cs="David"/>
          <w:sz w:val="24"/>
          <w:rtl/>
        </w:rPr>
        <w:t>ח חוק.</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מי מחליף את חבר הכנסת אברהם הירשזון בוועדה?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ייבחר איש ליכוד שיחליף אותו. מה זה משנה? או ממלא מקום מטעם סיעת הליכוד.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ארבל אסטרחן:</w:t>
      </w:r>
    </w:p>
    <w:p w:rsidR="00000000" w:rsidRDefault="00C473A0">
      <w:pPr>
        <w:rPr>
          <w:rFonts w:cs="David"/>
          <w:sz w:val="24"/>
          <w:rtl/>
        </w:rPr>
      </w:pPr>
    </w:p>
    <w:p w:rsidR="00000000" w:rsidRDefault="00C473A0">
      <w:pPr>
        <w:widowControl/>
        <w:rPr>
          <w:rFonts w:cs="David"/>
          <w:sz w:val="24"/>
          <w:rtl/>
        </w:rPr>
      </w:pPr>
      <w:r>
        <w:rPr>
          <w:rFonts w:cs="David"/>
          <w:sz w:val="24"/>
          <w:rtl/>
        </w:rPr>
        <w:tab/>
        <w:t>חבר הכנסת שוחט הוא חבר הוועדה?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widowControl/>
        <w:rPr>
          <w:rFonts w:cs="David"/>
          <w:sz w:val="24"/>
          <w:rtl/>
        </w:rPr>
      </w:pPr>
      <w:r>
        <w:rPr>
          <w:rFonts w:cs="David"/>
          <w:sz w:val="24"/>
          <w:rtl/>
        </w:rPr>
        <w:tab/>
        <w:t>כן, לדעתי הוא חבר הוועדה.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איתן כבל</w:t>
      </w:r>
      <w:r>
        <w:rPr>
          <w:rFonts w:cs="David"/>
          <w:sz w:val="24"/>
          <w:u w:val="single"/>
          <w:rtl/>
        </w:rPr>
        <w:t>:</w:t>
      </w:r>
    </w:p>
    <w:p w:rsidR="00000000" w:rsidRDefault="00C473A0">
      <w:pPr>
        <w:rPr>
          <w:rFonts w:cs="David"/>
          <w:sz w:val="24"/>
          <w:rtl/>
        </w:rPr>
      </w:pPr>
    </w:p>
    <w:p w:rsidR="00000000" w:rsidRDefault="00C473A0">
      <w:pPr>
        <w:widowControl/>
        <w:rPr>
          <w:rFonts w:cs="David"/>
          <w:sz w:val="24"/>
          <w:rtl/>
        </w:rPr>
      </w:pPr>
      <w:r>
        <w:rPr>
          <w:rFonts w:cs="David"/>
          <w:sz w:val="24"/>
          <w:rtl/>
        </w:rPr>
        <w:tab/>
        <w:t>לפי הרשימה שמונחת לפניי הוא חבר.</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הוא חבר הוועדה. כלומר, אנחנו נמליץ בפני ועדת תקציב הביטחון.</w:t>
      </w:r>
    </w:p>
    <w:p w:rsidR="00000000" w:rsidRDefault="00C473A0">
      <w:pPr>
        <w:widowControl/>
        <w:rPr>
          <w:rFonts w:cs="David"/>
          <w:sz w:val="24"/>
          <w:rtl/>
        </w:rPr>
      </w:pPr>
    </w:p>
    <w:p w:rsidR="00000000" w:rsidRDefault="00C473A0">
      <w:pPr>
        <w:widowControl/>
        <w:rPr>
          <w:rFonts w:cs="David"/>
          <w:sz w:val="24"/>
          <w:rtl/>
        </w:rPr>
      </w:pPr>
      <w:r>
        <w:rPr>
          <w:rFonts w:cs="David"/>
          <w:sz w:val="24"/>
          <w:rtl/>
        </w:rPr>
        <w:lastRenderedPageBreak/>
        <w:tab/>
        <w:t xml:space="preserve">אם כך, אני מציע שוועדת הכנסת תקבל החלטה, לפיה היא ממליצה לוועדה המשותפת של ועדת הכספים וועדת החוץ והביטחון לעניין תקציב הביטחון, לבחור </w:t>
      </w:r>
      <w:r>
        <w:rPr>
          <w:rFonts w:cs="David"/>
          <w:sz w:val="24"/>
          <w:rtl/>
        </w:rPr>
        <w:t xml:space="preserve">בחבר הכנסת אברהם-בייגה שוחט לתפקיד יושב-ראש הוועדה.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מי בעד ההצעה? מי נגד?  מי נמנע?</w:t>
      </w:r>
    </w:p>
    <w:p w:rsidR="00000000" w:rsidRDefault="00C473A0">
      <w:pPr>
        <w:widowControl/>
        <w:rPr>
          <w:rFonts w:cs="David"/>
          <w:sz w:val="24"/>
          <w:rtl/>
        </w:rPr>
      </w:pPr>
    </w:p>
    <w:p w:rsidR="00000000" w:rsidRDefault="00C473A0">
      <w:pPr>
        <w:pStyle w:val="9"/>
        <w:rPr>
          <w:rFonts w:cs="David"/>
          <w:sz w:val="24"/>
          <w:rtl/>
        </w:rPr>
      </w:pPr>
      <w:r>
        <w:rPr>
          <w:rFonts w:cs="David"/>
          <w:sz w:val="24"/>
          <w:rtl/>
        </w:rPr>
        <w:t>הצבעה</w:t>
      </w:r>
    </w:p>
    <w:p w:rsidR="00000000" w:rsidRDefault="00C473A0">
      <w:pPr>
        <w:jc w:val="center"/>
        <w:rPr>
          <w:rFonts w:cs="David"/>
          <w:b/>
          <w:bCs/>
          <w:sz w:val="24"/>
          <w:rtl/>
        </w:rPr>
      </w:pPr>
    </w:p>
    <w:p w:rsidR="00000000" w:rsidRDefault="00C473A0">
      <w:pPr>
        <w:jc w:val="center"/>
        <w:rPr>
          <w:rFonts w:cs="David"/>
          <w:sz w:val="24"/>
          <w:rtl/>
        </w:rPr>
      </w:pPr>
      <w:r>
        <w:rPr>
          <w:rFonts w:cs="David"/>
          <w:sz w:val="24"/>
          <w:rtl/>
        </w:rPr>
        <w:t>בעד ההמלצה לבחור בחבר הכנסת שוחט לתפקיד יושב-ראש הוועדה המשותפת לוועדת הכספים ולוועדת החוץ והביטחון לעניין תקציב הביטחון – רוב</w:t>
      </w:r>
    </w:p>
    <w:p w:rsidR="00000000" w:rsidRDefault="00C473A0">
      <w:pPr>
        <w:jc w:val="center"/>
        <w:rPr>
          <w:rFonts w:cs="David"/>
          <w:sz w:val="24"/>
          <w:rtl/>
        </w:rPr>
      </w:pPr>
      <w:r>
        <w:rPr>
          <w:rFonts w:cs="David"/>
          <w:sz w:val="24"/>
          <w:rtl/>
        </w:rPr>
        <w:t>נגד – אין</w:t>
      </w:r>
    </w:p>
    <w:p w:rsidR="00000000" w:rsidRDefault="00C473A0">
      <w:pPr>
        <w:jc w:val="center"/>
        <w:rPr>
          <w:rFonts w:cs="David"/>
          <w:sz w:val="24"/>
          <w:rtl/>
        </w:rPr>
      </w:pPr>
      <w:r>
        <w:rPr>
          <w:rFonts w:cs="David"/>
          <w:sz w:val="24"/>
          <w:rtl/>
        </w:rPr>
        <w:t xml:space="preserve">נמנעים – אין </w:t>
      </w:r>
    </w:p>
    <w:p w:rsidR="00000000" w:rsidRDefault="00C473A0">
      <w:pPr>
        <w:jc w:val="center"/>
        <w:rPr>
          <w:rFonts w:cs="David"/>
          <w:sz w:val="24"/>
          <w:rtl/>
        </w:rPr>
      </w:pPr>
      <w:r>
        <w:rPr>
          <w:rFonts w:cs="David"/>
          <w:sz w:val="24"/>
          <w:rtl/>
        </w:rPr>
        <w:t>ההמלצה נתק</w:t>
      </w:r>
      <w:r>
        <w:rPr>
          <w:rFonts w:cs="David"/>
          <w:sz w:val="24"/>
          <w:rtl/>
        </w:rPr>
        <w:t>בלה.</w:t>
      </w:r>
    </w:p>
    <w:p w:rsidR="00000000" w:rsidRDefault="00C473A0">
      <w:pPr>
        <w:widowControl/>
        <w:rPr>
          <w:rFonts w:cs="David"/>
          <w:sz w:val="24"/>
          <w:rtl/>
        </w:rPr>
      </w:pP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אני קובע אפוא פה אחד שזה מה שיהיה. נא לכנס את הוועדה ולתאם את העניין של הבחירה הפורמלית.</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חבר הכנסת סער, האם חבר הכנסת אמנון כהן יכול לכהן כיושב-ראש של שתי ועדות?</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widowControl/>
        <w:rPr>
          <w:rFonts w:cs="David"/>
          <w:sz w:val="24"/>
          <w:rtl/>
        </w:rPr>
      </w:pPr>
      <w:r>
        <w:rPr>
          <w:rFonts w:cs="David"/>
          <w:sz w:val="24"/>
          <w:rtl/>
        </w:rPr>
        <w:tab/>
        <w:t>הוא יסתדר למשך 10 ימים עם שתי המשרות, להערכתי. אני</w:t>
      </w:r>
      <w:r>
        <w:rPr>
          <w:rFonts w:cs="David"/>
          <w:sz w:val="24"/>
          <w:rtl/>
        </w:rPr>
        <w:t xml:space="preserve"> חושב שאין על כך איסור חוקי.</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בוועדת הכלכלה מכהן בתפקיד יושב-ראש זמני חבר הכנסת איתן כבל. אני אציע לכם להמליץ בפני הוועדה לבחור כיושב-ראש קבוע לוועדת הכלכלה את חבר הכנסת אמנון כהן מסיעת ש"ס. התחולה של ההמלצה והיישום שלה הם מיידיים. </w:t>
      </w:r>
    </w:p>
    <w:p w:rsidR="00000000" w:rsidRDefault="00C473A0">
      <w:pPr>
        <w:widowControl/>
        <w:rPr>
          <w:rFonts w:cs="David"/>
          <w:sz w:val="24"/>
          <w:rtl/>
        </w:rPr>
      </w:pPr>
    </w:p>
    <w:p w:rsidR="00000000" w:rsidRDefault="00C473A0">
      <w:pPr>
        <w:widowControl/>
        <w:rPr>
          <w:rFonts w:cs="David"/>
          <w:sz w:val="24"/>
          <w:rtl/>
        </w:rPr>
      </w:pPr>
      <w:r>
        <w:rPr>
          <w:rFonts w:cs="David"/>
          <w:sz w:val="24"/>
          <w:rtl/>
        </w:rPr>
        <w:tab/>
      </w:r>
      <w:r>
        <w:rPr>
          <w:rFonts w:cs="David"/>
          <w:sz w:val="24"/>
          <w:rtl/>
        </w:rPr>
        <w:t>מי בעד ההצעה, ירים את ידו בבקשה. מי נגד? מי נמנע?</w:t>
      </w:r>
    </w:p>
    <w:p w:rsidR="00000000" w:rsidRDefault="00C473A0">
      <w:pPr>
        <w:widowControl/>
        <w:rPr>
          <w:rFonts w:cs="David"/>
          <w:sz w:val="24"/>
          <w:rtl/>
        </w:rPr>
      </w:pPr>
    </w:p>
    <w:p w:rsidR="00000000" w:rsidRDefault="00C473A0">
      <w:pPr>
        <w:pStyle w:val="9"/>
        <w:rPr>
          <w:rFonts w:cs="David"/>
          <w:sz w:val="24"/>
          <w:rtl/>
        </w:rPr>
      </w:pPr>
      <w:r>
        <w:rPr>
          <w:rFonts w:cs="David"/>
          <w:sz w:val="24"/>
          <w:rtl/>
        </w:rPr>
        <w:t>הצבעה</w:t>
      </w:r>
    </w:p>
    <w:p w:rsidR="00000000" w:rsidRDefault="00C473A0">
      <w:pPr>
        <w:jc w:val="center"/>
        <w:rPr>
          <w:rFonts w:cs="David"/>
          <w:b/>
          <w:bCs/>
          <w:sz w:val="24"/>
          <w:rtl/>
        </w:rPr>
      </w:pPr>
    </w:p>
    <w:p w:rsidR="00000000" w:rsidRDefault="00C473A0">
      <w:pPr>
        <w:jc w:val="center"/>
        <w:rPr>
          <w:rFonts w:cs="David"/>
          <w:sz w:val="24"/>
          <w:rtl/>
        </w:rPr>
      </w:pPr>
      <w:r>
        <w:rPr>
          <w:rFonts w:cs="David"/>
          <w:sz w:val="24"/>
          <w:rtl/>
        </w:rPr>
        <w:t>בעד ההצעה לבחור בחבר הכנסת אמנון כהן כיושב-ראש ועדת הכלכלה – רוב</w:t>
      </w:r>
    </w:p>
    <w:p w:rsidR="00000000" w:rsidRDefault="00C473A0">
      <w:pPr>
        <w:jc w:val="center"/>
        <w:rPr>
          <w:rFonts w:cs="David"/>
          <w:sz w:val="24"/>
          <w:rtl/>
        </w:rPr>
      </w:pPr>
      <w:r>
        <w:rPr>
          <w:rFonts w:cs="David"/>
          <w:sz w:val="24"/>
          <w:rtl/>
        </w:rPr>
        <w:t xml:space="preserve">נגד – אין </w:t>
      </w:r>
    </w:p>
    <w:p w:rsidR="00000000" w:rsidRDefault="00C473A0">
      <w:pPr>
        <w:jc w:val="center"/>
        <w:rPr>
          <w:rFonts w:cs="David"/>
          <w:sz w:val="24"/>
          <w:rtl/>
        </w:rPr>
      </w:pPr>
      <w:r>
        <w:rPr>
          <w:rFonts w:cs="David"/>
          <w:sz w:val="24"/>
          <w:rtl/>
        </w:rPr>
        <w:t>נמנעים – 2</w:t>
      </w:r>
    </w:p>
    <w:p w:rsidR="00000000" w:rsidRDefault="00C473A0">
      <w:pPr>
        <w:jc w:val="center"/>
        <w:rPr>
          <w:rFonts w:cs="David"/>
          <w:sz w:val="24"/>
          <w:rtl/>
        </w:rPr>
      </w:pPr>
      <w:r>
        <w:rPr>
          <w:rFonts w:cs="David"/>
          <w:sz w:val="24"/>
          <w:rtl/>
        </w:rPr>
        <w:t>ההצעה נתקבלה.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אני קובע כי ברוב דעות ובשני נמנעים תמליץ ועדת הכנסת בפני ועדת הכלכלה לבחור </w:t>
      </w:r>
      <w:r>
        <w:rPr>
          <w:rFonts w:cs="David"/>
          <w:sz w:val="24"/>
          <w:rtl/>
        </w:rPr>
        <w:t xml:space="preserve">בחבר הכנסת אמנון כהן מסיעת ש"ס כיושב-ראש ועדת הכלכלה.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ארבל אסטרחן:</w:t>
      </w:r>
    </w:p>
    <w:p w:rsidR="00000000" w:rsidRDefault="00C473A0">
      <w:pPr>
        <w:rPr>
          <w:rFonts w:cs="David"/>
          <w:sz w:val="24"/>
          <w:rtl/>
        </w:rPr>
      </w:pPr>
    </w:p>
    <w:p w:rsidR="00000000" w:rsidRDefault="00C473A0">
      <w:pPr>
        <w:widowControl/>
        <w:rPr>
          <w:rFonts w:cs="David"/>
          <w:sz w:val="24"/>
          <w:rtl/>
        </w:rPr>
      </w:pPr>
      <w:r>
        <w:rPr>
          <w:rFonts w:cs="David"/>
          <w:sz w:val="24"/>
          <w:rtl/>
        </w:rPr>
        <w:tab/>
        <w:t>חבר הכנסת אמנון כהן הוא חבר ועדת הכלכלה?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איתן כבל:</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הוא לא חבר ועדת הכלכלה.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ארבל אסטרחן:</w:t>
      </w:r>
    </w:p>
    <w:p w:rsidR="00000000" w:rsidRDefault="00C473A0">
      <w:pPr>
        <w:rPr>
          <w:rFonts w:cs="David"/>
          <w:sz w:val="24"/>
          <w:rtl/>
        </w:rPr>
      </w:pPr>
    </w:p>
    <w:p w:rsidR="00000000" w:rsidRDefault="00C473A0">
      <w:pPr>
        <w:widowControl/>
        <w:rPr>
          <w:rFonts w:cs="David"/>
          <w:sz w:val="24"/>
          <w:rtl/>
        </w:rPr>
      </w:pPr>
      <w:r>
        <w:rPr>
          <w:rFonts w:cs="David"/>
          <w:sz w:val="24"/>
          <w:rtl/>
        </w:rPr>
        <w:tab/>
        <w:t>לפני שהוא ימונה להיות יושב-ראש ועדת הכלכלה הוא יצטרך להיות חבר הוועדה.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גדעון סער:</w:t>
      </w:r>
    </w:p>
    <w:p w:rsidR="00000000" w:rsidRDefault="00C473A0">
      <w:pPr>
        <w:rPr>
          <w:rFonts w:cs="David"/>
          <w:sz w:val="24"/>
          <w:rtl/>
        </w:rPr>
      </w:pPr>
    </w:p>
    <w:p w:rsidR="00000000" w:rsidRDefault="00C473A0">
      <w:pPr>
        <w:widowControl/>
        <w:rPr>
          <w:rFonts w:cs="David"/>
          <w:sz w:val="24"/>
          <w:rtl/>
        </w:rPr>
      </w:pPr>
      <w:r>
        <w:rPr>
          <w:rFonts w:cs="David"/>
          <w:sz w:val="24"/>
          <w:rtl/>
        </w:rPr>
        <w:tab/>
        <w:t>הסיעה</w:t>
      </w:r>
      <w:r>
        <w:rPr>
          <w:rFonts w:cs="David"/>
          <w:sz w:val="24"/>
          <w:rtl/>
        </w:rPr>
        <w:t xml:space="preserve"> שלו תצטרך לנקוט באותן פעולות שיאפשרו את בחירתו. יושב-ראש ש"ס יודע את זה.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ההמלצה הזאת תיכנס לתוקף או תהיה ישימה כמובן רק בהינתן ולאחר שסיעת ש"ס תודיע שחבר הכנסת אמנון כהן הוא חבר מטעמה בוועדת הכלכלה.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חבר הכנסת גאלב מג'אדלה, אתה חב</w:t>
      </w:r>
      <w:r>
        <w:rPr>
          <w:rFonts w:cs="David"/>
          <w:sz w:val="24"/>
          <w:rtl/>
        </w:rPr>
        <w:t>ר ועדת הפנים ואיכות הסביבה?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גאלב מג'אדלה:</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עדיין לא.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קודם תיבחר לוועדת הפנים ואיכות הסביבה ואחר-כך תוכל להתמנות ליושב-ראש הוועדה.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גאלב מג'אדלה:</w:t>
      </w:r>
    </w:p>
    <w:p w:rsidR="00000000" w:rsidRDefault="00C473A0">
      <w:pPr>
        <w:rPr>
          <w:rFonts w:cs="David"/>
          <w:sz w:val="24"/>
          <w:rtl/>
        </w:rPr>
      </w:pPr>
    </w:p>
    <w:p w:rsidR="00000000" w:rsidRDefault="00C473A0">
      <w:pPr>
        <w:widowControl/>
        <w:rPr>
          <w:rFonts w:cs="David"/>
          <w:sz w:val="24"/>
          <w:rtl/>
        </w:rPr>
      </w:pPr>
      <w:r>
        <w:rPr>
          <w:rFonts w:cs="David"/>
          <w:sz w:val="24"/>
          <w:rtl/>
        </w:rPr>
        <w:tab/>
        <w:t>איך חבר הכנסת אמנון כהן שהוא לא חבר ועדת הכלכלה  נכנס לתפקיד היושב-ראש באופן מיידי</w:t>
      </w:r>
      <w:r>
        <w:rPr>
          <w:rFonts w:cs="David"/>
          <w:sz w:val="24"/>
          <w:rtl/>
        </w:rPr>
        <w:t xml:space="preserve">? אדוני היושב-ראש, אל תעשה איפה ואיפה.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אליעזר כהן: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אני לא מבין מה הבעיה? ברגע שהוא יושב-ראש הוא חבר הוועדה.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שתי ההמלצות הבאות הן נגזרת של צירוף חברי הכנסת שאנחנו נמליץ לבחור כיושבי-ראש ועדות לוועדות הספציפיות האלה מטעם סיעתם. ההמ</w:t>
      </w:r>
      <w:r>
        <w:rPr>
          <w:rFonts w:cs="David"/>
          <w:sz w:val="24"/>
          <w:rtl/>
        </w:rPr>
        <w:t xml:space="preserve">לצות הללו יכנסו לתוקף וייושמו לא קודם ל-8 בפברואר השנה.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משה גפני:</w:t>
      </w:r>
    </w:p>
    <w:p w:rsidR="00000000" w:rsidRDefault="00C473A0">
      <w:pPr>
        <w:rPr>
          <w:rFonts w:cs="David"/>
          <w:sz w:val="24"/>
          <w:rtl/>
        </w:rPr>
      </w:pPr>
    </w:p>
    <w:p w:rsidR="00000000" w:rsidRDefault="00C473A0">
      <w:pPr>
        <w:widowControl/>
        <w:rPr>
          <w:rFonts w:cs="David"/>
          <w:sz w:val="24"/>
          <w:rtl/>
        </w:rPr>
      </w:pPr>
      <w:r>
        <w:rPr>
          <w:rFonts w:cs="David"/>
          <w:sz w:val="24"/>
          <w:rtl/>
        </w:rPr>
        <w:tab/>
        <w:t>מה הסיבה?</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 xml:space="preserve">אין סיבות. זאת ההמלצה. </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ההמלצות הן, אפוא, אלה: חבר הכנסת גאלב מג'אדלה מסיעת העבודה יכהן כיושב-ראש ועדת הפנים ואיכות הסביבה במקום חבר הכנסת יורי שטרן; וח</w:t>
      </w:r>
      <w:r>
        <w:rPr>
          <w:rFonts w:cs="David"/>
          <w:sz w:val="24"/>
          <w:rtl/>
        </w:rPr>
        <w:t xml:space="preserve">בר הכנסת יורי שטרן יכהן כיושב-ראש הוועדה לענייני ביקורת המדינה במקום חבר הכנסת אמנון כהן. לעניין חבר הכנסת יורי שטרן, המגבלה היא שהוא יכהן כיושב-ראש הוועדה לענייני ביקורת המדינה עד למיצוי שני-שלישים מתקופת כהונת הכנסת הנוכחית. </w:t>
      </w:r>
    </w:p>
    <w:p w:rsidR="00000000" w:rsidRDefault="00C473A0">
      <w:pPr>
        <w:widowControl/>
        <w:rPr>
          <w:rFonts w:cs="David"/>
          <w:sz w:val="24"/>
          <w:rtl/>
        </w:rPr>
      </w:pPr>
    </w:p>
    <w:p w:rsidR="00000000" w:rsidRDefault="00C473A0">
      <w:pPr>
        <w:widowControl/>
        <w:rPr>
          <w:rFonts w:cs="David"/>
          <w:sz w:val="24"/>
          <w:rtl/>
        </w:rPr>
      </w:pPr>
      <w:r>
        <w:rPr>
          <w:rFonts w:cs="David"/>
          <w:sz w:val="24"/>
          <w:rtl/>
        </w:rPr>
        <w:t xml:space="preserve"> </w:t>
      </w:r>
      <w:r>
        <w:rPr>
          <w:rFonts w:cs="David"/>
          <w:sz w:val="24"/>
          <w:rtl/>
        </w:rPr>
        <w:tab/>
        <w:t>מי בעד ההמלצות האלה? מי נ</w:t>
      </w:r>
      <w:r>
        <w:rPr>
          <w:rFonts w:cs="David"/>
          <w:sz w:val="24"/>
          <w:rtl/>
        </w:rPr>
        <w:t>גד? מי נמנע?</w:t>
      </w:r>
    </w:p>
    <w:p w:rsidR="00000000" w:rsidRDefault="00C473A0">
      <w:pPr>
        <w:widowControl/>
        <w:rPr>
          <w:rFonts w:cs="David"/>
          <w:sz w:val="24"/>
          <w:rtl/>
        </w:rPr>
      </w:pPr>
    </w:p>
    <w:p w:rsidR="00000000" w:rsidRDefault="00C473A0">
      <w:pPr>
        <w:pStyle w:val="9"/>
        <w:rPr>
          <w:rFonts w:cs="David"/>
          <w:sz w:val="24"/>
          <w:rtl/>
        </w:rPr>
      </w:pPr>
      <w:r>
        <w:rPr>
          <w:rFonts w:cs="David"/>
          <w:sz w:val="24"/>
          <w:rtl/>
        </w:rPr>
        <w:t>הצבעה</w:t>
      </w:r>
    </w:p>
    <w:p w:rsidR="00000000" w:rsidRDefault="00C473A0">
      <w:pPr>
        <w:jc w:val="center"/>
        <w:rPr>
          <w:rFonts w:cs="David"/>
          <w:b/>
          <w:bCs/>
          <w:sz w:val="24"/>
          <w:rtl/>
        </w:rPr>
      </w:pPr>
    </w:p>
    <w:p w:rsidR="00000000" w:rsidRDefault="00C473A0">
      <w:pPr>
        <w:jc w:val="center"/>
        <w:rPr>
          <w:rFonts w:cs="David"/>
          <w:sz w:val="24"/>
          <w:rtl/>
        </w:rPr>
      </w:pPr>
      <w:r>
        <w:rPr>
          <w:rFonts w:cs="David"/>
          <w:sz w:val="24"/>
          <w:rtl/>
        </w:rPr>
        <w:t>בעד ההמלצות כי חבר הכנסת מג'אדלה יכהן כיו"ר ועדת הפנים ואיכות הסביבה, וכי חבר הכנסת שטרן יכהן כיו"ר הוועדה לענייני ביקורת המדינה עד למיצוי 2/3 מכהונת הכנסת הנוכחית – רוב</w:t>
      </w:r>
    </w:p>
    <w:p w:rsidR="00000000" w:rsidRDefault="00C473A0">
      <w:pPr>
        <w:jc w:val="center"/>
        <w:rPr>
          <w:rFonts w:cs="David"/>
          <w:sz w:val="24"/>
          <w:rtl/>
        </w:rPr>
      </w:pPr>
      <w:r>
        <w:rPr>
          <w:rFonts w:cs="David"/>
          <w:sz w:val="24"/>
          <w:rtl/>
        </w:rPr>
        <w:t>נגד – אין</w:t>
      </w:r>
    </w:p>
    <w:p w:rsidR="00000000" w:rsidRDefault="00C473A0">
      <w:pPr>
        <w:jc w:val="center"/>
        <w:rPr>
          <w:rFonts w:cs="David"/>
          <w:sz w:val="24"/>
          <w:rtl/>
        </w:rPr>
      </w:pPr>
      <w:r>
        <w:rPr>
          <w:rFonts w:cs="David"/>
          <w:sz w:val="24"/>
          <w:rtl/>
        </w:rPr>
        <w:t>נמנעים – אין</w:t>
      </w:r>
    </w:p>
    <w:p w:rsidR="00000000" w:rsidRDefault="00C473A0">
      <w:pPr>
        <w:jc w:val="center"/>
        <w:rPr>
          <w:rFonts w:cs="David"/>
          <w:sz w:val="24"/>
          <w:rtl/>
        </w:rPr>
      </w:pPr>
      <w:r>
        <w:rPr>
          <w:rFonts w:cs="David"/>
          <w:sz w:val="24"/>
          <w:rtl/>
        </w:rPr>
        <w:t>ההמלצות נתקבלו.</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הסדר</w:t>
      </w:r>
      <w:r>
        <w:rPr>
          <w:rFonts w:cs="David"/>
          <w:sz w:val="24"/>
          <w:rtl/>
        </w:rPr>
        <w:t xml:space="preserve">נו, אפוא, גם את העניין הזה, בתנאי שהם יהיו חברים בוועדות. </w:t>
      </w:r>
    </w:p>
    <w:p w:rsidR="00000000" w:rsidRDefault="00C473A0">
      <w:pPr>
        <w:widowControl/>
        <w:rPr>
          <w:rFonts w:cs="David"/>
          <w:sz w:val="24"/>
          <w:rtl/>
        </w:rPr>
      </w:pPr>
    </w:p>
    <w:p w:rsidR="00000000" w:rsidRDefault="00C473A0">
      <w:pPr>
        <w:widowControl/>
        <w:rPr>
          <w:rFonts w:cs="David"/>
          <w:sz w:val="24"/>
          <w:u w:val="single"/>
          <w:rtl/>
        </w:rPr>
      </w:pPr>
      <w:r>
        <w:rPr>
          <w:rFonts w:cs="David"/>
          <w:sz w:val="24"/>
          <w:u w:val="single"/>
          <w:rtl/>
        </w:rPr>
        <w:t>אברהם פורז:</w:t>
      </w:r>
    </w:p>
    <w:p w:rsidR="00000000" w:rsidRDefault="00C473A0">
      <w:pPr>
        <w:widowControl/>
        <w:rPr>
          <w:rFonts w:cs="David"/>
          <w:sz w:val="24"/>
          <w:rtl/>
        </w:rPr>
      </w:pPr>
    </w:p>
    <w:p w:rsidR="00000000" w:rsidRDefault="00C473A0">
      <w:pPr>
        <w:widowControl/>
        <w:rPr>
          <w:rFonts w:cs="David"/>
          <w:sz w:val="24"/>
          <w:rtl/>
        </w:rPr>
      </w:pPr>
      <w:r>
        <w:rPr>
          <w:rFonts w:cs="David"/>
          <w:sz w:val="24"/>
          <w:rtl/>
        </w:rPr>
        <w:tab/>
        <w:t xml:space="preserve">אדוני היושב-ראש, אולי הוועדה לא תקבל את ההמלצה, חכה.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משה גפני:</w:t>
      </w:r>
    </w:p>
    <w:p w:rsidR="00000000" w:rsidRDefault="00C473A0">
      <w:pPr>
        <w:rPr>
          <w:rFonts w:cs="David"/>
          <w:sz w:val="24"/>
          <w:rtl/>
        </w:rPr>
      </w:pPr>
    </w:p>
    <w:p w:rsidR="00000000" w:rsidRDefault="00C473A0">
      <w:pPr>
        <w:widowControl/>
        <w:rPr>
          <w:rFonts w:cs="David"/>
          <w:sz w:val="24"/>
          <w:rtl/>
        </w:rPr>
      </w:pPr>
      <w:r>
        <w:rPr>
          <w:rFonts w:cs="David"/>
          <w:sz w:val="24"/>
          <w:rtl/>
        </w:rPr>
        <w:tab/>
        <w:t>אדוני היושב-ראש, אני יכול לשאול שאלה על אף שאני לא חבר ועדת הכנסת? לא הבנתי את ההצבעות שהיו כאן. על כל ראשי הוועדות</w:t>
      </w:r>
      <w:r>
        <w:rPr>
          <w:rFonts w:cs="David"/>
          <w:sz w:val="24"/>
          <w:rtl/>
        </w:rPr>
        <w:t xml:space="preserve"> הצביעו כולם פה אחד. למה אצלנו שניים נמנעו? חבר הכנסת אמנון כהן הוא יושב-ראש ועדה טוב.</w:t>
      </w:r>
    </w:p>
    <w:p w:rsidR="00000000" w:rsidRDefault="00C473A0">
      <w:pPr>
        <w:widowControl/>
        <w:rPr>
          <w:rFonts w:cs="David"/>
          <w:sz w:val="24"/>
          <w:rtl/>
        </w:rPr>
      </w:pPr>
      <w:r>
        <w:rPr>
          <w:rFonts w:cs="David"/>
          <w:sz w:val="24"/>
          <w:rtl/>
        </w:rPr>
        <w:br w:type="page"/>
      </w:r>
    </w:p>
    <w:p w:rsidR="00000000" w:rsidRDefault="00C473A0">
      <w:pPr>
        <w:widowControl/>
        <w:tabs>
          <w:tab w:val="left" w:pos="1134"/>
          <w:tab w:val="left" w:pos="1418"/>
        </w:tabs>
        <w:ind w:left="1418" w:hanging="1418"/>
        <w:jc w:val="center"/>
        <w:rPr>
          <w:rFonts w:cs="David"/>
          <w:b/>
          <w:bCs/>
          <w:sz w:val="24"/>
          <w:u w:val="single"/>
          <w:rtl/>
        </w:rPr>
      </w:pPr>
      <w:r>
        <w:rPr>
          <w:rFonts w:cs="David"/>
          <w:b/>
          <w:bCs/>
          <w:sz w:val="24"/>
          <w:u w:val="single"/>
          <w:rtl/>
        </w:rPr>
        <w:t>בקשות חברי הכנסת להקדמת הדיון בהצעות החוק הבאות לפני הקריאה הטרומית:</w:t>
      </w:r>
    </w:p>
    <w:p w:rsidR="00000000" w:rsidRDefault="00C473A0">
      <w:pPr>
        <w:widowControl/>
        <w:tabs>
          <w:tab w:val="left" w:pos="1134"/>
          <w:tab w:val="left" w:pos="1418"/>
        </w:tabs>
        <w:ind w:left="1418" w:hanging="1418"/>
        <w:jc w:val="center"/>
        <w:rPr>
          <w:rFonts w:cs="David"/>
          <w:b/>
          <w:bCs/>
          <w:sz w:val="24"/>
          <w:u w:val="single"/>
          <w:rtl/>
        </w:rPr>
      </w:pPr>
    </w:p>
    <w:p w:rsidR="00000000" w:rsidRDefault="00C473A0">
      <w:pPr>
        <w:jc w:val="center"/>
        <w:rPr>
          <w:rFonts w:cs="David"/>
          <w:b/>
          <w:bCs/>
          <w:sz w:val="24"/>
          <w:u w:val="single"/>
          <w:rtl/>
        </w:rPr>
      </w:pPr>
      <w:r>
        <w:rPr>
          <w:rFonts w:cs="David"/>
          <w:b/>
          <w:bCs/>
          <w:sz w:val="24"/>
          <w:u w:val="single"/>
          <w:rtl/>
        </w:rPr>
        <w:t>א) הצעת חוק הכנסת (תיקון – ראש האופוזיציה), התשס"ה-2005, פ/3142 של חברי הכנסת ישראל אייכלר ודוד א</w:t>
      </w:r>
      <w:r>
        <w:rPr>
          <w:rFonts w:cs="David"/>
          <w:b/>
          <w:bCs/>
          <w:sz w:val="24"/>
          <w:u w:val="single"/>
          <w:rtl/>
        </w:rPr>
        <w:t>זולאי</w:t>
      </w:r>
    </w:p>
    <w:p w:rsidR="00000000" w:rsidRDefault="00C473A0">
      <w:pPr>
        <w:widowControl/>
        <w:tabs>
          <w:tab w:val="left" w:pos="1134"/>
          <w:tab w:val="left" w:pos="1418"/>
        </w:tabs>
        <w:ind w:left="1701" w:hanging="1701"/>
        <w:jc w:val="center"/>
        <w:rPr>
          <w:rFonts w:cs="David"/>
          <w:b/>
          <w:bCs/>
          <w:sz w:val="24"/>
          <w:u w:val="single"/>
          <w:rtl/>
        </w:rPr>
      </w:pPr>
    </w:p>
    <w:p w:rsidR="00000000" w:rsidRDefault="00C473A0">
      <w:pPr>
        <w:widowControl/>
        <w:jc w:val="center"/>
        <w:rPr>
          <w:rFonts w:cs="David"/>
          <w:sz w:val="24"/>
          <w:rtl/>
        </w:rPr>
      </w:pPr>
      <w:r>
        <w:rPr>
          <w:rFonts w:cs="David"/>
          <w:b/>
          <w:bCs/>
          <w:sz w:val="24"/>
          <w:u w:val="single"/>
          <w:rtl/>
        </w:rPr>
        <w:t>ב) הצעת חוק התקשורת (בזק ושידורים) (תיקון – איסור התקשרות לצורך פרסומת), התשס"ה-2005, פ/3070 של חברת הכנסת גילה פינקלשטיין</w:t>
      </w:r>
    </w:p>
    <w:p w:rsidR="00000000" w:rsidRDefault="00C473A0">
      <w:pPr>
        <w:widowControl/>
        <w:rPr>
          <w:rFonts w:cs="David"/>
          <w:sz w:val="24"/>
          <w:rtl/>
        </w:rPr>
      </w:pPr>
    </w:p>
    <w:p w:rsidR="00000000" w:rsidRDefault="00C473A0">
      <w:pPr>
        <w:rPr>
          <w:rFonts w:cs="David"/>
          <w:sz w:val="24"/>
          <w:u w:val="single"/>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widowControl/>
        <w:rPr>
          <w:rFonts w:cs="David"/>
          <w:sz w:val="24"/>
          <w:rtl/>
        </w:rPr>
      </w:pPr>
      <w:r>
        <w:rPr>
          <w:rFonts w:cs="David"/>
          <w:sz w:val="24"/>
          <w:rtl/>
        </w:rPr>
        <w:tab/>
        <w:t>הנושא הבא הוא בקשות חברי הכנסת להקדמת הדיון בהצעות חוק, מה שאנחנו קוראים: מתן פטור מחובת הנחה.</w:t>
      </w:r>
    </w:p>
    <w:p w:rsidR="00000000" w:rsidRDefault="00C473A0">
      <w:pPr>
        <w:widowControl/>
        <w:rPr>
          <w:rFonts w:cs="David"/>
          <w:sz w:val="24"/>
          <w:rtl/>
        </w:rPr>
      </w:pPr>
    </w:p>
    <w:p w:rsidR="00000000" w:rsidRDefault="00C473A0">
      <w:pPr>
        <w:widowControl/>
        <w:rPr>
          <w:rFonts w:cs="David"/>
          <w:sz w:val="24"/>
          <w:rtl/>
        </w:rPr>
      </w:pPr>
      <w:r>
        <w:rPr>
          <w:rFonts w:cs="David"/>
          <w:sz w:val="24"/>
          <w:rtl/>
        </w:rPr>
        <w:tab/>
        <w:t>המבקשי</w:t>
      </w:r>
      <w:r>
        <w:rPr>
          <w:rFonts w:cs="David"/>
          <w:sz w:val="24"/>
          <w:rtl/>
        </w:rPr>
        <w:t>ם הראשונים, חברי הכנסת אייכלר ואזולאי, מתמהמהים אז אנחנו נעבור לבקשה השנייה: הצעת חוק התקשורת (בזק ושידורים) (תיקון – איסור התקשרות לצורך פרסומת), התשס"ה-2005, של חברת הכנסת גילה פינקלשטיין.</w:t>
      </w:r>
    </w:p>
    <w:p w:rsidR="00000000" w:rsidRDefault="00C473A0">
      <w:pPr>
        <w:widowControl/>
        <w:rPr>
          <w:rFonts w:cs="David"/>
          <w:sz w:val="24"/>
          <w:rtl/>
        </w:rPr>
      </w:pPr>
    </w:p>
    <w:p w:rsidR="00000000" w:rsidRDefault="00C473A0">
      <w:pPr>
        <w:widowControl/>
        <w:rPr>
          <w:rFonts w:cs="David"/>
          <w:sz w:val="24"/>
          <w:rtl/>
        </w:rPr>
      </w:pPr>
      <w:r>
        <w:rPr>
          <w:rFonts w:cs="David"/>
          <w:sz w:val="24"/>
          <w:rtl/>
        </w:rPr>
        <w:tab/>
        <w:t xml:space="preserve">אין לנו קוורום, אני מצטער. </w:t>
      </w:r>
    </w:p>
    <w:p w:rsidR="00000000" w:rsidRDefault="00C473A0">
      <w:pPr>
        <w:widowControl/>
        <w:rPr>
          <w:rFonts w:cs="David"/>
          <w:sz w:val="24"/>
          <w:rtl/>
        </w:rPr>
      </w:pPr>
    </w:p>
    <w:p w:rsidR="00000000" w:rsidRDefault="00C473A0">
      <w:pPr>
        <w:rPr>
          <w:rFonts w:cs="David"/>
          <w:sz w:val="24"/>
          <w:u w:val="single"/>
          <w:rtl/>
        </w:rPr>
      </w:pPr>
      <w:r>
        <w:rPr>
          <w:rFonts w:cs="David"/>
          <w:sz w:val="24"/>
          <w:u w:val="single"/>
          <w:rtl/>
        </w:rPr>
        <w:t>גילה פינקלשטיין:</w:t>
      </w:r>
    </w:p>
    <w:p w:rsidR="00000000" w:rsidRDefault="00C473A0">
      <w:pPr>
        <w:rPr>
          <w:rFonts w:cs="David"/>
          <w:sz w:val="24"/>
          <w:rtl/>
        </w:rPr>
      </w:pPr>
    </w:p>
    <w:p w:rsidR="00000000" w:rsidRDefault="00C473A0">
      <w:pPr>
        <w:rPr>
          <w:rFonts w:cs="David"/>
          <w:sz w:val="24"/>
          <w:rtl/>
        </w:rPr>
      </w:pPr>
      <w:r>
        <w:rPr>
          <w:rFonts w:cs="David"/>
          <w:sz w:val="24"/>
          <w:rtl/>
        </w:rPr>
        <w:tab/>
        <w:t>אני נמצאת כאן ב</w:t>
      </w:r>
      <w:r>
        <w:rPr>
          <w:rFonts w:cs="David"/>
          <w:sz w:val="24"/>
          <w:rtl/>
        </w:rPr>
        <w:t xml:space="preserve">מקום חבר הכנסת שאול יהלום. </w:t>
      </w:r>
    </w:p>
    <w:p w:rsidR="00000000" w:rsidRDefault="00C473A0">
      <w:pPr>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rPr>
          <w:rFonts w:cs="David"/>
          <w:sz w:val="24"/>
          <w:rtl/>
        </w:rPr>
      </w:pPr>
      <w:r>
        <w:rPr>
          <w:rFonts w:cs="David"/>
          <w:sz w:val="24"/>
          <w:rtl/>
        </w:rPr>
        <w:tab/>
        <w:t>עדיין אין לנו קוורום. חברת הכנסת פינקלשטיין, אני מתנצל. נעשה את זה בהזדמנות אחרת.</w:t>
      </w:r>
    </w:p>
    <w:p w:rsidR="00000000" w:rsidRDefault="00C473A0">
      <w:pPr>
        <w:rPr>
          <w:rFonts w:cs="David"/>
          <w:sz w:val="24"/>
          <w:rtl/>
        </w:rPr>
      </w:pPr>
    </w:p>
    <w:p w:rsidR="00000000" w:rsidRDefault="00C473A0">
      <w:pPr>
        <w:rPr>
          <w:rFonts w:cs="David"/>
          <w:sz w:val="24"/>
          <w:u w:val="single"/>
          <w:rtl/>
        </w:rPr>
      </w:pPr>
      <w:r>
        <w:rPr>
          <w:rFonts w:cs="David"/>
          <w:sz w:val="24"/>
          <w:u w:val="single"/>
          <w:rtl/>
        </w:rPr>
        <w:t>גאלב מג'אדלה:</w:t>
      </w:r>
    </w:p>
    <w:p w:rsidR="00000000" w:rsidRDefault="00C473A0">
      <w:pPr>
        <w:rPr>
          <w:rFonts w:cs="David"/>
          <w:sz w:val="24"/>
          <w:rtl/>
        </w:rPr>
      </w:pPr>
    </w:p>
    <w:p w:rsidR="00000000" w:rsidRDefault="00C473A0">
      <w:pPr>
        <w:rPr>
          <w:rFonts w:cs="David"/>
          <w:sz w:val="24"/>
          <w:rtl/>
        </w:rPr>
      </w:pPr>
      <w:r>
        <w:rPr>
          <w:rFonts w:cs="David"/>
          <w:sz w:val="24"/>
          <w:rtl/>
        </w:rPr>
        <w:tab/>
        <w:t>אדוני היושב-ראש, תודה רבה על הברכות.</w:t>
      </w:r>
    </w:p>
    <w:p w:rsidR="00000000" w:rsidRDefault="00C473A0">
      <w:pPr>
        <w:rPr>
          <w:rFonts w:cs="David"/>
          <w:sz w:val="24"/>
          <w:rtl/>
        </w:rPr>
      </w:pPr>
    </w:p>
    <w:p w:rsidR="00000000" w:rsidRDefault="00C473A0">
      <w:pPr>
        <w:rPr>
          <w:rFonts w:cs="David"/>
          <w:sz w:val="24"/>
          <w:u w:val="single"/>
          <w:rtl/>
        </w:rPr>
      </w:pPr>
      <w:r>
        <w:rPr>
          <w:rFonts w:cs="David"/>
          <w:sz w:val="24"/>
          <w:u w:val="single"/>
          <w:rtl/>
        </w:rPr>
        <w:t>היו"ר רוני בר-און:</w:t>
      </w:r>
    </w:p>
    <w:p w:rsidR="00000000" w:rsidRDefault="00C473A0">
      <w:pPr>
        <w:rPr>
          <w:rFonts w:cs="David"/>
          <w:sz w:val="24"/>
          <w:rtl/>
        </w:rPr>
      </w:pPr>
    </w:p>
    <w:p w:rsidR="00000000" w:rsidRDefault="00C473A0">
      <w:pPr>
        <w:rPr>
          <w:rFonts w:cs="David"/>
          <w:sz w:val="24"/>
          <w:rtl/>
        </w:rPr>
      </w:pPr>
      <w:r>
        <w:rPr>
          <w:rFonts w:cs="David"/>
          <w:sz w:val="24"/>
          <w:rtl/>
        </w:rPr>
        <w:tab/>
        <w:t xml:space="preserve">שתהיה לך הצלחה רבה. </w:t>
      </w:r>
    </w:p>
    <w:p w:rsidR="00000000" w:rsidRDefault="00C473A0">
      <w:pPr>
        <w:rPr>
          <w:rFonts w:cs="David"/>
          <w:sz w:val="24"/>
          <w:rtl/>
        </w:rPr>
      </w:pPr>
    </w:p>
    <w:p w:rsidR="00000000" w:rsidRDefault="00C473A0">
      <w:pPr>
        <w:rPr>
          <w:rFonts w:cs="David"/>
          <w:sz w:val="24"/>
          <w:rtl/>
        </w:rPr>
      </w:pPr>
      <w:r>
        <w:rPr>
          <w:rFonts w:cs="David"/>
          <w:sz w:val="24"/>
          <w:rtl/>
        </w:rPr>
        <w:tab/>
        <w:t xml:space="preserve">תודה רבה. הישיבה נעולה. </w:t>
      </w:r>
    </w:p>
    <w:p w:rsidR="00000000" w:rsidRDefault="00C473A0">
      <w:pPr>
        <w:widowControl/>
        <w:rPr>
          <w:rFonts w:cs="David"/>
          <w:sz w:val="24"/>
          <w:rtl/>
        </w:rPr>
      </w:pPr>
      <w:r>
        <w:rPr>
          <w:rFonts w:cs="David"/>
          <w:sz w:val="24"/>
          <w:rtl/>
        </w:rPr>
        <w:tab/>
      </w:r>
    </w:p>
    <w:p w:rsidR="00000000" w:rsidRDefault="00C473A0">
      <w:pPr>
        <w:widowControl/>
        <w:rPr>
          <w:rFonts w:cs="David"/>
          <w:sz w:val="24"/>
          <w:rtl/>
        </w:rPr>
      </w:pPr>
    </w:p>
    <w:p w:rsidR="00000000" w:rsidRDefault="00C473A0">
      <w:pPr>
        <w:pStyle w:val="8"/>
        <w:rPr>
          <w:rFonts w:cs="David"/>
          <w:sz w:val="24"/>
          <w:rtl/>
        </w:rPr>
      </w:pPr>
      <w:r>
        <w:rPr>
          <w:rFonts w:cs="David"/>
          <w:sz w:val="24"/>
          <w:rtl/>
        </w:rPr>
        <w:t>הישיבה ננעלה בשעה 10:30</w:t>
      </w:r>
    </w:p>
    <w:sectPr w:rsidR="00000000">
      <w:headerReference w:type="default" r:id="rId6"/>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473A0">
      <w:r>
        <w:separator/>
      </w:r>
    </w:p>
  </w:endnote>
  <w:endnote w:type="continuationSeparator" w:id="0">
    <w:p w:rsidR="00000000" w:rsidRDefault="00C47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473A0">
      <w:r>
        <w:separator/>
      </w:r>
    </w:p>
  </w:footnote>
  <w:footnote w:type="continuationSeparator" w:id="0">
    <w:p w:rsidR="00000000" w:rsidRDefault="00C473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C473A0">
    <w:pPr>
      <w:pStyle w:val="a3"/>
      <w:tabs>
        <w:tab w:val="clear" w:pos="4153"/>
      </w:tabs>
      <w:rPr>
        <w:rFonts w:cs="David"/>
        <w:sz w:val="24"/>
        <w:rtl/>
      </w:rPr>
    </w:pPr>
    <w:r>
      <w:rPr>
        <w:rFonts w:cs="David"/>
        <w:sz w:val="24"/>
        <w:rtl/>
      </w:rPr>
      <w:t>ועדת הכנסת</w:t>
    </w:r>
    <w:r>
      <w:rPr>
        <w:rFonts w:cs="David"/>
        <w:sz w:val="24"/>
        <w:rtl/>
      </w:rPr>
      <w:tab/>
    </w:r>
    <w:r>
      <w:rPr>
        <w:rStyle w:val="a7"/>
        <w:rFonts w:cs="David"/>
      </w:rPr>
      <w:fldChar w:fldCharType="begin"/>
    </w:r>
    <w:r>
      <w:rPr>
        <w:rStyle w:val="a7"/>
        <w:rFonts w:cs="David"/>
      </w:rPr>
      <w:instrText xml:space="preserve"> PAGE </w:instrText>
    </w:r>
    <w:r>
      <w:rPr>
        <w:rStyle w:val="a7"/>
        <w:rFonts w:cs="David"/>
      </w:rPr>
      <w:fldChar w:fldCharType="separate"/>
    </w:r>
    <w:r>
      <w:rPr>
        <w:rStyle w:val="a7"/>
        <w:rFonts w:cs="David"/>
        <w:noProof/>
        <w:rtl/>
      </w:rPr>
      <w:t>5</w:t>
    </w:r>
    <w:r>
      <w:rPr>
        <w:rStyle w:val="a7"/>
        <w:rFonts w:cs="David"/>
      </w:rPr>
      <w:fldChar w:fldCharType="end"/>
    </w:r>
  </w:p>
  <w:p w:rsidR="00000000" w:rsidRDefault="00C473A0">
    <w:pPr>
      <w:pStyle w:val="a3"/>
      <w:rPr>
        <w:rFonts w:cs="David"/>
        <w:sz w:val="24"/>
        <w:rtl/>
      </w:rPr>
    </w:pPr>
    <w:r>
      <w:rPr>
        <w:rFonts w:cs="David"/>
        <w:sz w:val="24"/>
        <w:rtl/>
      </w:rPr>
      <w:t>24/1/2005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473A0"/>
    <w:rsid w:val="00C4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38AB40A-CF13-4972-BA13-384045BC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jc w:val="center"/>
      <w:outlineLvl w:val="2"/>
    </w:pPr>
    <w:rPr>
      <w:b/>
      <w:bCs/>
      <w:u w:val="single"/>
    </w:rPr>
  </w:style>
  <w:style w:type="paragraph" w:styleId="4">
    <w:name w:val="heading 4"/>
    <w:basedOn w:val="a"/>
    <w:next w:val="a"/>
    <w:link w:val="40"/>
    <w:uiPriority w:val="99"/>
    <w:qFormat/>
    <w:pPr>
      <w:keepNext/>
      <w:jc w:val="center"/>
      <w:outlineLvl w:val="3"/>
    </w:pPr>
    <w:rPr>
      <w:b/>
      <w:bCs/>
    </w:rPr>
  </w:style>
  <w:style w:type="paragraph" w:styleId="5">
    <w:name w:val="heading 5"/>
    <w:basedOn w:val="a"/>
    <w:next w:val="a"/>
    <w:link w:val="50"/>
    <w:uiPriority w:val="99"/>
    <w:qFormat/>
    <w:pPr>
      <w:keepNext/>
      <w:widowControl/>
      <w:jc w:val="center"/>
      <w:outlineLvl w:val="4"/>
    </w:pPr>
    <w:rPr>
      <w:b/>
      <w:bCs/>
      <w:sz w:val="20"/>
      <w:u w:val="single"/>
    </w:rPr>
  </w:style>
  <w:style w:type="paragraph" w:styleId="6">
    <w:name w:val="heading 6"/>
    <w:basedOn w:val="a"/>
    <w:next w:val="a"/>
    <w:link w:val="60"/>
    <w:uiPriority w:val="99"/>
    <w:qFormat/>
    <w:pPr>
      <w:keepNext/>
      <w:widowControl/>
      <w:jc w:val="center"/>
      <w:outlineLvl w:val="5"/>
    </w:pPr>
    <w:rPr>
      <w:b/>
      <w:bCs/>
      <w:u w:val="single"/>
    </w:rPr>
  </w:style>
  <w:style w:type="paragraph" w:styleId="7">
    <w:name w:val="heading 7"/>
    <w:basedOn w:val="a"/>
    <w:next w:val="a"/>
    <w:link w:val="70"/>
    <w:uiPriority w:val="99"/>
    <w:qFormat/>
    <w:pPr>
      <w:keepNext/>
      <w:widowControl/>
      <w:jc w:val="center"/>
      <w:outlineLvl w:val="6"/>
    </w:pPr>
    <w:rPr>
      <w:b/>
      <w:bCs/>
      <w:u w:val="single"/>
    </w:rPr>
  </w:style>
  <w:style w:type="paragraph" w:styleId="8">
    <w:name w:val="heading 8"/>
    <w:basedOn w:val="a"/>
    <w:next w:val="a"/>
    <w:link w:val="80"/>
    <w:uiPriority w:val="99"/>
    <w:qFormat/>
    <w:pPr>
      <w:keepNext/>
      <w:widowControl/>
      <w:outlineLvl w:val="7"/>
    </w:pPr>
    <w:rPr>
      <w:b/>
      <w:bCs/>
      <w:u w:val="single"/>
    </w:rPr>
  </w:style>
  <w:style w:type="paragraph" w:styleId="9">
    <w:name w:val="heading 9"/>
    <w:basedOn w:val="a"/>
    <w:next w:val="a"/>
    <w:link w:val="90"/>
    <w:uiPriority w:val="99"/>
    <w:qFormat/>
    <w:pPr>
      <w:keepNext/>
      <w:widowControl/>
      <w:jc w:val="center"/>
      <w:outlineLvl w:val="8"/>
    </w:pPr>
    <w:rPr>
      <w:b/>
      <w:bCs/>
      <w:sz w:val="20"/>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a8">
    <w:name w:val="Body Text"/>
    <w:basedOn w:val="a"/>
    <w:link w:val="a9"/>
    <w:uiPriority w:val="99"/>
    <w:pPr>
      <w:widowControl/>
      <w:jc w:val="center"/>
    </w:pPr>
    <w:rPr>
      <w:b/>
      <w:bCs/>
      <w:u w:val="single"/>
    </w:rPr>
  </w:style>
  <w:style w:type="character" w:customStyle="1" w:styleId="a9">
    <w:name w:val="גוף טקסט תו"/>
    <w:basedOn w:val="a0"/>
    <w:link w:val="a8"/>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31E205BBB08441AEFFEBF8ABB23DF1" ma:contentTypeVersion="0" ma:contentTypeDescription="Create a new document." ma:contentTypeScope="" ma:versionID="5e16b795bfa190b891513a8f9da45484">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B1E9FE-421B-4CB2-9AC9-F004553279E0}"/>
</file>

<file path=customXml/itemProps2.xml><?xml version="1.0" encoding="utf-8"?>
<ds:datastoreItem xmlns:ds="http://schemas.openxmlformats.org/officeDocument/2006/customXml" ds:itemID="{2E63373F-CFCF-40BE-9767-EA745AF5BA96}"/>
</file>

<file path=customXml/itemProps3.xml><?xml version="1.0" encoding="utf-8"?>
<ds:datastoreItem xmlns:ds="http://schemas.openxmlformats.org/officeDocument/2006/customXml" ds:itemID="{67BD51EE-A51F-4AE6-9956-9A92C5A61D68}"/>
</file>

<file path=docProps/app.xml><?xml version="1.0" encoding="utf-8"?>
<Properties xmlns="http://schemas.openxmlformats.org/officeDocument/2006/extended-properties" xmlns:vt="http://schemas.openxmlformats.org/officeDocument/2006/docPropsVTypes">
  <Template>Normal.dotm</Template>
  <TotalTime>0</TotalTime>
  <Pages>6</Pages>
  <Words>1818</Words>
  <Characters>9093</Characters>
  <Application>Microsoft Office Word</Application>
  <DocSecurity>0</DocSecurity>
  <Lines>75</Lines>
  <Paragraphs>21</Paragraphs>
  <ScaleCrop>false</ScaleCrop>
  <Company>כנסת</Company>
  <LinksUpToDate>false</LinksUpToDate>
  <CharactersWithSpaces>10890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אי אמון, מ"מ יו"ר, אגודת ישראל, ראשי ועדות, הקדמת הדיון</dc:title>
  <dc:subject/>
  <dc:creator>תמר שפנייר</dc:creator>
  <cp:keywords/>
  <dc:description/>
  <cp:lastModifiedBy>אינדה נובומינסקי</cp:lastModifiedBy>
  <cp:revision>2</cp:revision>
  <cp:lastPrinted>2005-01-25T16:15:00Z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תאריך הישיבה">
    <vt:lpwstr>25/1/2005</vt:lpwstr>
  </property>
  <property fmtid="{D5CDD505-2E9C-101B-9397-08002B2CF9AE}" pid="3" name="KodTemplate">
    <vt:i4>201</vt:i4>
  </property>
  <property fmtid="{D5CDD505-2E9C-101B-9397-08002B2CF9AE}" pid="4" name="MechaberMismach">
    <vt:lpwstr>אירית שלהבת</vt:lpwstr>
  </property>
  <property fmtid="{D5CDD505-2E9C-101B-9397-08002B2CF9AE}" pid="5" name="MisYeshiva">
    <vt:lpwstr>203.000000000000</vt:lpwstr>
  </property>
  <property fmtid="{D5CDD505-2E9C-101B-9397-08002B2CF9AE}" pid="6" name="Nose">
    <vt:lpwstr>':מחלקת הפרוטוקולים:ועדת הכנסת'_x000d__x000d_</vt:lpwstr>
  </property>
  <property fmtid="{D5CDD505-2E9C-101B-9397-08002B2CF9AE}" pid="7" name="TaarichYeshiva">
    <vt:lpwstr>2005-01-24T08:00:00Z</vt:lpwstr>
  </property>
  <property fmtid="{D5CDD505-2E9C-101B-9397-08002B2CF9AE}" pid="8" name="סימוכין">
    <vt:i4>3070505</vt:i4>
  </property>
  <property fmtid="{D5CDD505-2E9C-101B-9397-08002B2CF9AE}" pid="9" name="שעת ישיבה">
    <vt:lpwstr>10:00</vt:lpwstr>
  </property>
  <property fmtid="{D5CDD505-2E9C-101B-9397-08002B2CF9AE}" pid="10" name="תאריך המסמך">
    <vt:filetime>2005-01-25T21:00:00Z</vt:filetime>
  </property>
  <property fmtid="{D5CDD505-2E9C-101B-9397-08002B2CF9AE}" pid="11" name="CodeProfile">
    <vt:lpwstr>766.000000000000</vt:lpwstr>
  </property>
  <property fmtid="{D5CDD505-2E9C-101B-9397-08002B2CF9AE}" pid="12" name="AutoNumber">
    <vt:lpwstr>3070505</vt:lpwstr>
  </property>
  <property fmtid="{D5CDD505-2E9C-101B-9397-08002B2CF9AE}" pid="13" name="SDDocDate">
    <vt:lpwstr>2005-01-27T08:00:00Z</vt:lpwstr>
  </property>
  <property fmtid="{D5CDD505-2E9C-101B-9397-08002B2CF9AE}" pid="14" name="SDHebDate">
    <vt:lpwstr>י"ז בשבט, התשס"ה</vt:lpwstr>
  </property>
  <property fmtid="{D5CDD505-2E9C-101B-9397-08002B2CF9AE}" pid="15" name="SDCategories">
    <vt:lpwstr>:דף הבית:נושאים:פרוטוקולי וועדות פרלמטריות:הכנסת;#:מחלקת הפרוטוקולים:ועדת הכנסת;#</vt:lpwstr>
  </property>
  <property fmtid="{D5CDD505-2E9C-101B-9397-08002B2CF9AE}" pid="16" name="SDAuthor">
    <vt:lpwstr>אירית שלהבת</vt:lpwstr>
  </property>
  <property fmtid="{D5CDD505-2E9C-101B-9397-08002B2CF9AE}" pid="17" name="MisKnesset">
    <vt:lpwstr>16.0000000000000</vt:lpwstr>
  </property>
  <property fmtid="{D5CDD505-2E9C-101B-9397-08002B2CF9AE}" pid="18" name="ContentTypeId">
    <vt:lpwstr>0x010100F931E205BBB08441AEFFEBF8ABB23DF1</vt:lpwstr>
  </property>
  <property fmtid="{D5CDD505-2E9C-101B-9397-08002B2CF9AE}" pid="19" name="SanhedrinItemID">
    <vt:r8>88767</vt:r8>
  </property>
  <property fmtid="{D5CDD505-2E9C-101B-9397-08002B2CF9AE}" pid="20" name="SanhedrinDocumentType">
    <vt:r8>167</vt:r8>
  </property>
</Properties>
</file>