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C641E">
      <w:pPr>
        <w:jc w:val="both"/>
        <w:rPr>
          <w:rFonts w:cs="David"/>
          <w:rtl/>
        </w:rPr>
      </w:pPr>
      <w:bookmarkStart w:id="0" w:name="_GoBack"/>
      <w:bookmarkEnd w:id="0"/>
      <w:r>
        <w:rPr>
          <w:rFonts w:cs="David"/>
          <w:rtl/>
        </w:rPr>
        <w:t>הכנסת השש-עשרה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 xml:space="preserve">        נוסח לא מתוקן</w:t>
      </w:r>
    </w:p>
    <w:p w:rsidR="00000000" w:rsidRDefault="006C641E">
      <w:pPr>
        <w:jc w:val="both"/>
        <w:rPr>
          <w:rFonts w:cs="David"/>
          <w:rtl/>
        </w:rPr>
      </w:pPr>
      <w:r>
        <w:rPr>
          <w:rFonts w:cs="David"/>
          <w:rtl/>
        </w:rPr>
        <w:t>מושב שני</w:t>
      </w:r>
    </w:p>
    <w:p w:rsidR="00000000" w:rsidRDefault="006C641E">
      <w:pPr>
        <w:jc w:val="both"/>
        <w:rPr>
          <w:rFonts w:cs="David"/>
          <w:rtl/>
        </w:rPr>
      </w:pPr>
    </w:p>
    <w:p w:rsidR="00000000" w:rsidRDefault="006C641E">
      <w:pPr>
        <w:jc w:val="both"/>
        <w:rPr>
          <w:rFonts w:cs="David"/>
          <w:rtl/>
        </w:rPr>
      </w:pPr>
    </w:p>
    <w:p w:rsidR="00000000" w:rsidRDefault="006C641E">
      <w:pPr>
        <w:jc w:val="center"/>
        <w:rPr>
          <w:rFonts w:cs="David"/>
          <w:rtl/>
        </w:rPr>
      </w:pPr>
      <w:r>
        <w:rPr>
          <w:rFonts w:cs="David"/>
          <w:rtl/>
        </w:rPr>
        <w:t>פרוטוקול מס' 148</w:t>
      </w:r>
    </w:p>
    <w:p w:rsidR="00000000" w:rsidRDefault="006C641E">
      <w:pPr>
        <w:jc w:val="center"/>
        <w:rPr>
          <w:rFonts w:cs="David"/>
          <w:rtl/>
        </w:rPr>
      </w:pPr>
    </w:p>
    <w:p w:rsidR="00000000" w:rsidRDefault="006C641E">
      <w:pPr>
        <w:jc w:val="center"/>
        <w:rPr>
          <w:rFonts w:cs="David"/>
          <w:rtl/>
        </w:rPr>
      </w:pPr>
      <w:r>
        <w:rPr>
          <w:rFonts w:cs="David"/>
          <w:rtl/>
        </w:rPr>
        <w:t>מישיבת ועדת הכנסת</w:t>
      </w:r>
    </w:p>
    <w:p w:rsidR="00000000" w:rsidRDefault="006C641E">
      <w:pPr>
        <w:pStyle w:val="1"/>
        <w:rPr>
          <w:rFonts w:cs="David"/>
          <w:rtl/>
        </w:rPr>
      </w:pPr>
      <w:r>
        <w:rPr>
          <w:rFonts w:cs="David"/>
          <w:rtl/>
        </w:rPr>
        <w:t>יום שלישי, כ"ד בתמוז התשס"ד (13 ביולי 2004), שעה 09:00</w:t>
      </w:r>
    </w:p>
    <w:p w:rsidR="00000000" w:rsidRDefault="006C641E">
      <w:pPr>
        <w:jc w:val="center"/>
        <w:rPr>
          <w:rFonts w:cs="David"/>
          <w:u w:val="single"/>
          <w:rtl/>
        </w:rPr>
      </w:pPr>
    </w:p>
    <w:p w:rsidR="00000000" w:rsidRDefault="006C641E">
      <w:pPr>
        <w:jc w:val="both"/>
        <w:rPr>
          <w:rFonts w:cs="David"/>
          <w:u w:val="single"/>
          <w:rtl/>
        </w:rPr>
      </w:pPr>
    </w:p>
    <w:p w:rsidR="00000000" w:rsidRDefault="006C641E">
      <w:pPr>
        <w:jc w:val="both"/>
        <w:rPr>
          <w:rFonts w:cs="David"/>
          <w:rtl/>
        </w:rPr>
      </w:pPr>
      <w:r>
        <w:rPr>
          <w:rFonts w:cs="David"/>
          <w:u w:val="single"/>
          <w:rtl/>
        </w:rPr>
        <w:t>סדר היום:</w:t>
      </w:r>
      <w:r>
        <w:rPr>
          <w:rFonts w:cs="David"/>
          <w:rtl/>
        </w:rPr>
        <w:tab/>
        <w:t>א. ערעורים על הח</w:t>
      </w:r>
      <w:r>
        <w:rPr>
          <w:rFonts w:cs="David"/>
          <w:rtl/>
        </w:rPr>
        <w:t>לטת יושב-ראש הכנסת והסגרנים שלא לאשר דחיפות הצעות</w:t>
      </w:r>
    </w:p>
    <w:p w:rsidR="00000000" w:rsidRDefault="006C641E">
      <w:pPr>
        <w:jc w:val="both"/>
        <w:rPr>
          <w:rFonts w:cs="David"/>
          <w:rtl/>
        </w:rPr>
      </w:pPr>
      <w:r>
        <w:rPr>
          <w:rFonts w:cs="David"/>
          <w:rtl/>
        </w:rPr>
        <w:tab/>
      </w:r>
      <w:r>
        <w:rPr>
          <w:rFonts w:cs="David"/>
          <w:rtl/>
        </w:rPr>
        <w:tab/>
        <w:t>לסדר היום.</w:t>
      </w:r>
    </w:p>
    <w:p w:rsidR="00000000" w:rsidRDefault="006C641E">
      <w:pPr>
        <w:jc w:val="both"/>
        <w:rPr>
          <w:rFonts w:cs="David"/>
          <w:rtl/>
        </w:rPr>
      </w:pPr>
      <w:r>
        <w:rPr>
          <w:rFonts w:cs="David"/>
          <w:rtl/>
        </w:rPr>
        <w:tab/>
      </w:r>
      <w:r>
        <w:rPr>
          <w:rFonts w:cs="David"/>
          <w:rtl/>
        </w:rPr>
        <w:tab/>
        <w:t>ב. בקשת חבר הכנסת דוד אזולאי להקדמת הדיון בהצעת חוק שירותי הדת</w:t>
      </w:r>
    </w:p>
    <w:p w:rsidR="00000000" w:rsidRDefault="006C641E">
      <w:pPr>
        <w:ind w:left="720" w:firstLine="720"/>
        <w:jc w:val="both"/>
        <w:rPr>
          <w:rFonts w:cs="David"/>
          <w:rtl/>
        </w:rPr>
      </w:pPr>
      <w:r>
        <w:rPr>
          <w:rFonts w:cs="David"/>
          <w:rtl/>
        </w:rPr>
        <w:t xml:space="preserve">היהודיים [נוסח משולב](תיקון - הוראת שעה), התשס"ד-2004(פ/2448), לפני </w:t>
      </w:r>
    </w:p>
    <w:p w:rsidR="00000000" w:rsidRDefault="006C641E">
      <w:pPr>
        <w:ind w:left="720" w:firstLine="720"/>
        <w:jc w:val="both"/>
        <w:rPr>
          <w:rFonts w:cs="David"/>
          <w:rtl/>
        </w:rPr>
      </w:pPr>
      <w:r>
        <w:rPr>
          <w:rFonts w:cs="David"/>
          <w:rtl/>
        </w:rPr>
        <w:t>הקריאה הטרומית - הצבעה.</w:t>
      </w:r>
    </w:p>
    <w:p w:rsidR="00000000" w:rsidRDefault="006C641E">
      <w:pPr>
        <w:ind w:left="720" w:firstLine="720"/>
        <w:jc w:val="both"/>
        <w:rPr>
          <w:rFonts w:cs="David"/>
          <w:rtl/>
        </w:rPr>
      </w:pPr>
      <w:r>
        <w:rPr>
          <w:rFonts w:cs="David"/>
          <w:rtl/>
        </w:rPr>
        <w:t>ג. בקשת חבר הכנסת איוב קרא להקדמת ה</w:t>
      </w:r>
      <w:r>
        <w:rPr>
          <w:rFonts w:cs="David"/>
          <w:rtl/>
        </w:rPr>
        <w:t>דיון בהצעת חוק איסור מכירת</w:t>
      </w:r>
    </w:p>
    <w:p w:rsidR="00000000" w:rsidRDefault="006C641E">
      <w:pPr>
        <w:ind w:left="720" w:firstLine="720"/>
        <w:jc w:val="both"/>
        <w:rPr>
          <w:rFonts w:cs="David"/>
          <w:rtl/>
        </w:rPr>
      </w:pPr>
      <w:r>
        <w:rPr>
          <w:rFonts w:cs="David"/>
          <w:rtl/>
        </w:rPr>
        <w:t>סיגריות, התשס"ד-2004 (פ/2423), לפני הקריאה הטרומית.</w:t>
      </w:r>
    </w:p>
    <w:p w:rsidR="00000000" w:rsidRDefault="006C641E">
      <w:pPr>
        <w:ind w:left="720" w:firstLine="720"/>
        <w:jc w:val="both"/>
        <w:rPr>
          <w:rFonts w:cs="David"/>
          <w:rtl/>
        </w:rPr>
      </w:pPr>
      <w:r>
        <w:rPr>
          <w:rFonts w:cs="David"/>
          <w:rtl/>
        </w:rPr>
        <w:t xml:space="preserve">ד. השגתו של חבר הכנסת אליעזר (צ'יטה) כהן לתיקון סעיף 49א לתקנון הכנסת </w:t>
      </w:r>
    </w:p>
    <w:p w:rsidR="00000000" w:rsidRDefault="006C641E">
      <w:pPr>
        <w:ind w:left="720" w:firstLine="720"/>
        <w:jc w:val="both"/>
        <w:rPr>
          <w:rFonts w:cs="David"/>
          <w:rtl/>
        </w:rPr>
      </w:pPr>
      <w:r>
        <w:rPr>
          <w:rFonts w:cs="David"/>
          <w:rtl/>
        </w:rPr>
        <w:t>בנושא דיון בהשתתפות ראש הממשלה במקביל להצעת אי אמון בממשלה.</w:t>
      </w:r>
    </w:p>
    <w:p w:rsidR="00000000" w:rsidRDefault="006C641E">
      <w:pPr>
        <w:ind w:left="720" w:firstLine="720"/>
        <w:jc w:val="both"/>
        <w:rPr>
          <w:rFonts w:cs="David"/>
          <w:rtl/>
        </w:rPr>
      </w:pPr>
      <w:r>
        <w:rPr>
          <w:rFonts w:cs="David"/>
          <w:rtl/>
        </w:rPr>
        <w:t>ה. בקשת סיעת האיחוד הלאומי - ישראל ביתנו להוספ</w:t>
      </w:r>
      <w:r>
        <w:rPr>
          <w:rFonts w:cs="David"/>
          <w:rtl/>
        </w:rPr>
        <w:t>ת ממלא מקום קבוע</w:t>
      </w:r>
    </w:p>
    <w:p w:rsidR="00000000" w:rsidRDefault="006C641E">
      <w:pPr>
        <w:ind w:left="720" w:firstLine="720"/>
        <w:jc w:val="both"/>
        <w:rPr>
          <w:rFonts w:cs="David"/>
          <w:rtl/>
        </w:rPr>
      </w:pPr>
      <w:r>
        <w:rPr>
          <w:rFonts w:cs="David"/>
          <w:rtl/>
        </w:rPr>
        <w:t>בוועדת הכספים.</w:t>
      </w:r>
    </w:p>
    <w:p w:rsidR="00000000" w:rsidRDefault="006C641E">
      <w:pPr>
        <w:ind w:left="720" w:firstLine="720"/>
        <w:jc w:val="both"/>
        <w:rPr>
          <w:rFonts w:cs="David"/>
          <w:rtl/>
        </w:rPr>
      </w:pPr>
      <w:r>
        <w:rPr>
          <w:rFonts w:cs="David"/>
          <w:rtl/>
        </w:rPr>
        <w:t xml:space="preserve">ו. שונות. </w:t>
      </w:r>
    </w:p>
    <w:p w:rsidR="00000000" w:rsidRDefault="006C641E">
      <w:pPr>
        <w:jc w:val="both"/>
        <w:rPr>
          <w:rFonts w:cs="David"/>
          <w:rtl/>
        </w:rPr>
      </w:pPr>
    </w:p>
    <w:p w:rsidR="00000000" w:rsidRDefault="006C641E">
      <w:pPr>
        <w:jc w:val="both"/>
        <w:rPr>
          <w:rFonts w:cs="David"/>
          <w:rtl/>
        </w:rPr>
      </w:pPr>
    </w:p>
    <w:p w:rsidR="00000000" w:rsidRDefault="006C641E">
      <w:pPr>
        <w:jc w:val="both"/>
        <w:rPr>
          <w:rFonts w:cs="David"/>
          <w:b/>
          <w:bCs/>
          <w:u w:val="single"/>
          <w:rtl/>
        </w:rPr>
      </w:pPr>
      <w:r>
        <w:rPr>
          <w:rFonts w:cs="David"/>
          <w:b/>
          <w:bCs/>
          <w:u w:val="single"/>
          <w:rtl/>
        </w:rPr>
        <w:t>נכחו:</w:t>
      </w:r>
    </w:p>
    <w:p w:rsidR="00000000" w:rsidRDefault="006C641E">
      <w:pPr>
        <w:jc w:val="both"/>
        <w:rPr>
          <w:rFonts w:cs="David"/>
          <w:b/>
          <w:bCs/>
          <w:u w:val="single"/>
          <w:rtl/>
        </w:rPr>
      </w:pPr>
    </w:p>
    <w:p w:rsidR="00000000" w:rsidRDefault="006C641E">
      <w:pPr>
        <w:jc w:val="both"/>
        <w:rPr>
          <w:rFonts w:cs="David"/>
          <w:rtl/>
        </w:rPr>
      </w:pPr>
      <w:r>
        <w:rPr>
          <w:rFonts w:cs="David"/>
          <w:b/>
          <w:bCs/>
          <w:u w:val="single"/>
          <w:rtl/>
        </w:rPr>
        <w:t>חברי הוועדה:</w:t>
      </w:r>
      <w:r>
        <w:rPr>
          <w:rFonts w:cs="David"/>
          <w:rtl/>
        </w:rPr>
        <w:tab/>
        <w:t>רוני בר-און  -  היו"ר</w:t>
      </w:r>
    </w:p>
    <w:p w:rsidR="00000000" w:rsidRDefault="006C641E">
      <w:pPr>
        <w:jc w:val="both"/>
        <w:rPr>
          <w:rFonts w:cs="David"/>
          <w:rtl/>
        </w:rPr>
      </w:pPr>
      <w:r>
        <w:rPr>
          <w:rFonts w:cs="David"/>
          <w:rtl/>
        </w:rPr>
        <w:tab/>
      </w:r>
      <w:r>
        <w:rPr>
          <w:rFonts w:cs="David"/>
          <w:rtl/>
        </w:rPr>
        <w:tab/>
        <w:t>מוחמד ברכה</w:t>
      </w:r>
    </w:p>
    <w:p w:rsidR="00000000" w:rsidRDefault="006C641E">
      <w:pPr>
        <w:jc w:val="both"/>
        <w:rPr>
          <w:rFonts w:cs="David"/>
          <w:rtl/>
        </w:rPr>
      </w:pPr>
      <w:r>
        <w:rPr>
          <w:rFonts w:cs="David"/>
          <w:rtl/>
        </w:rPr>
        <w:tab/>
      </w:r>
      <w:r>
        <w:rPr>
          <w:rFonts w:cs="David"/>
          <w:rtl/>
        </w:rPr>
        <w:tab/>
        <w:t>ענבל גבריאלי</w:t>
      </w:r>
    </w:p>
    <w:p w:rsidR="00000000" w:rsidRDefault="006C641E">
      <w:pPr>
        <w:jc w:val="both"/>
        <w:rPr>
          <w:rFonts w:cs="David"/>
          <w:rtl/>
        </w:rPr>
      </w:pPr>
      <w:r>
        <w:rPr>
          <w:rFonts w:cs="David"/>
          <w:rtl/>
        </w:rPr>
        <w:tab/>
      </w:r>
      <w:r>
        <w:rPr>
          <w:rFonts w:cs="David"/>
          <w:rtl/>
        </w:rPr>
        <w:tab/>
        <w:t>אליעזר כהן</w:t>
      </w:r>
    </w:p>
    <w:p w:rsidR="00000000" w:rsidRDefault="006C641E">
      <w:pPr>
        <w:jc w:val="both"/>
        <w:rPr>
          <w:rFonts w:cs="David"/>
          <w:rtl/>
        </w:rPr>
      </w:pPr>
      <w:r>
        <w:rPr>
          <w:rFonts w:cs="David"/>
          <w:rtl/>
        </w:rPr>
        <w:tab/>
      </w:r>
      <w:r>
        <w:rPr>
          <w:rFonts w:cs="David"/>
          <w:rtl/>
        </w:rPr>
        <w:tab/>
        <w:t>גדעון סער</w:t>
      </w:r>
    </w:p>
    <w:p w:rsidR="00000000" w:rsidRDefault="006C641E">
      <w:pPr>
        <w:jc w:val="both"/>
        <w:rPr>
          <w:rFonts w:cs="David"/>
          <w:rtl/>
        </w:rPr>
      </w:pPr>
      <w:r>
        <w:rPr>
          <w:rFonts w:cs="David"/>
          <w:rtl/>
        </w:rPr>
        <w:tab/>
      </w:r>
      <w:r>
        <w:rPr>
          <w:rFonts w:cs="David"/>
          <w:rtl/>
        </w:rPr>
        <w:tab/>
        <w:t>מאיר פרוש</w:t>
      </w:r>
    </w:p>
    <w:p w:rsidR="00000000" w:rsidRDefault="006C641E">
      <w:pPr>
        <w:jc w:val="both"/>
        <w:rPr>
          <w:rFonts w:cs="David"/>
          <w:rtl/>
        </w:rPr>
      </w:pPr>
      <w:r>
        <w:rPr>
          <w:rFonts w:cs="David"/>
          <w:rtl/>
        </w:rPr>
        <w:tab/>
      </w:r>
      <w:r>
        <w:rPr>
          <w:rFonts w:cs="David"/>
          <w:rtl/>
        </w:rPr>
        <w:tab/>
        <w:t>רשף חן</w:t>
      </w:r>
    </w:p>
    <w:p w:rsidR="00000000" w:rsidRDefault="006C641E">
      <w:pPr>
        <w:jc w:val="both"/>
        <w:rPr>
          <w:rFonts w:cs="David"/>
          <w:rtl/>
        </w:rPr>
      </w:pPr>
    </w:p>
    <w:p w:rsidR="00000000" w:rsidRDefault="006C641E">
      <w:pPr>
        <w:jc w:val="both"/>
        <w:rPr>
          <w:rFonts w:cs="David"/>
          <w:rtl/>
        </w:rPr>
      </w:pPr>
    </w:p>
    <w:p w:rsidR="00000000" w:rsidRDefault="006C641E">
      <w:pPr>
        <w:jc w:val="both"/>
        <w:rPr>
          <w:rFonts w:cs="David"/>
          <w:rtl/>
        </w:rPr>
      </w:pPr>
      <w:r>
        <w:rPr>
          <w:rFonts w:cs="David"/>
          <w:b/>
          <w:bCs/>
          <w:u w:val="single"/>
          <w:rtl/>
        </w:rPr>
        <w:t>מוזמנים:</w:t>
      </w:r>
      <w:r>
        <w:rPr>
          <w:rFonts w:cs="David"/>
          <w:b/>
          <w:bCs/>
          <w:rtl/>
        </w:rPr>
        <w:tab/>
      </w:r>
      <w:r>
        <w:rPr>
          <w:rFonts w:cs="David"/>
          <w:rtl/>
        </w:rPr>
        <w:t>חבר הכנסת דוד אזולאי</w:t>
      </w:r>
    </w:p>
    <w:p w:rsidR="00000000" w:rsidRDefault="006C641E">
      <w:pPr>
        <w:jc w:val="both"/>
        <w:rPr>
          <w:rFonts w:cs="David"/>
          <w:rtl/>
        </w:rPr>
      </w:pPr>
      <w:r>
        <w:rPr>
          <w:rFonts w:cs="David"/>
          <w:rtl/>
        </w:rPr>
        <w:tab/>
      </w:r>
      <w:r>
        <w:rPr>
          <w:rFonts w:cs="David"/>
          <w:rtl/>
        </w:rPr>
        <w:tab/>
        <w:t>חבר הכנסת מוחמד ברכה</w:t>
      </w:r>
    </w:p>
    <w:p w:rsidR="00000000" w:rsidRDefault="006C641E">
      <w:pPr>
        <w:jc w:val="both"/>
        <w:rPr>
          <w:rFonts w:cs="David"/>
          <w:rtl/>
        </w:rPr>
      </w:pPr>
    </w:p>
    <w:p w:rsidR="00000000" w:rsidRDefault="006C641E">
      <w:pPr>
        <w:jc w:val="both"/>
        <w:rPr>
          <w:rFonts w:cs="David"/>
          <w:rtl/>
        </w:rPr>
      </w:pPr>
      <w:r>
        <w:rPr>
          <w:rFonts w:cs="David"/>
          <w:rtl/>
        </w:rPr>
        <w:tab/>
      </w:r>
      <w:r>
        <w:rPr>
          <w:rFonts w:cs="David"/>
          <w:rtl/>
        </w:rPr>
        <w:tab/>
        <w:t>דוד לב</w:t>
      </w:r>
      <w:r>
        <w:rPr>
          <w:rFonts w:cs="David"/>
          <w:rtl/>
        </w:rPr>
        <w:tab/>
      </w:r>
      <w:r>
        <w:rPr>
          <w:rFonts w:cs="David"/>
          <w:rtl/>
        </w:rPr>
        <w:tab/>
      </w:r>
      <w:r>
        <w:rPr>
          <w:rFonts w:cs="David"/>
          <w:rtl/>
        </w:rPr>
        <w:tab/>
        <w:t>-</w:t>
      </w:r>
      <w:r>
        <w:rPr>
          <w:rFonts w:cs="David"/>
          <w:rtl/>
        </w:rPr>
        <w:tab/>
        <w:t>סגן מזכיר הכנסת</w:t>
      </w:r>
    </w:p>
    <w:p w:rsidR="00000000" w:rsidRDefault="006C641E">
      <w:pPr>
        <w:jc w:val="both"/>
        <w:rPr>
          <w:rFonts w:cs="David"/>
          <w:rtl/>
        </w:rPr>
      </w:pPr>
      <w:r>
        <w:rPr>
          <w:rFonts w:cs="David"/>
          <w:rtl/>
        </w:rPr>
        <w:tab/>
      </w:r>
      <w:r>
        <w:rPr>
          <w:rFonts w:cs="David"/>
          <w:rtl/>
        </w:rPr>
        <w:tab/>
        <w:t>ירדנה מל</w:t>
      </w:r>
      <w:r>
        <w:rPr>
          <w:rFonts w:cs="David"/>
          <w:rtl/>
        </w:rPr>
        <w:t>ר-</w:t>
      </w:r>
      <w:r>
        <w:rPr>
          <w:rFonts w:cs="David"/>
          <w:rtl/>
        </w:rPr>
        <w:tab/>
      </w:r>
      <w:r>
        <w:rPr>
          <w:rFonts w:cs="David"/>
          <w:rtl/>
        </w:rPr>
        <w:tab/>
        <w:t>-</w:t>
      </w:r>
      <w:r>
        <w:rPr>
          <w:rFonts w:cs="David"/>
          <w:rtl/>
        </w:rPr>
        <w:tab/>
        <w:t>סגנית מזכיר הכנסת</w:t>
      </w:r>
    </w:p>
    <w:p w:rsidR="00000000" w:rsidRDefault="006C641E">
      <w:pPr>
        <w:jc w:val="both"/>
        <w:rPr>
          <w:rFonts w:cs="David"/>
          <w:rtl/>
        </w:rPr>
      </w:pPr>
      <w:r>
        <w:rPr>
          <w:rFonts w:cs="David"/>
          <w:rtl/>
        </w:rPr>
        <w:tab/>
      </w:r>
      <w:r>
        <w:rPr>
          <w:rFonts w:cs="David"/>
          <w:rtl/>
        </w:rPr>
        <w:tab/>
        <w:t>גאולה רזיאל</w:t>
      </w:r>
      <w:r>
        <w:rPr>
          <w:rFonts w:cs="David"/>
          <w:rtl/>
        </w:rPr>
        <w:tab/>
      </w:r>
      <w:r>
        <w:rPr>
          <w:rFonts w:cs="David"/>
          <w:rtl/>
        </w:rPr>
        <w:tab/>
        <w:t>-</w:t>
      </w:r>
      <w:r>
        <w:rPr>
          <w:rFonts w:cs="David"/>
          <w:rtl/>
        </w:rPr>
        <w:tab/>
      </w:r>
      <w:r>
        <w:rPr>
          <w:rFonts w:cs="David"/>
          <w:rtl/>
        </w:rPr>
        <w:tab/>
      </w:r>
      <w:r>
        <w:rPr>
          <w:rFonts w:cs="David"/>
          <w:rtl/>
        </w:rPr>
        <w:tab/>
      </w:r>
      <w:r>
        <w:rPr>
          <w:rFonts w:cs="David"/>
          <w:rtl/>
        </w:rPr>
        <w:tab/>
      </w:r>
    </w:p>
    <w:p w:rsidR="00000000" w:rsidRDefault="006C641E">
      <w:pPr>
        <w:jc w:val="both"/>
        <w:rPr>
          <w:rFonts w:cs="David"/>
          <w:rtl/>
        </w:rPr>
      </w:pPr>
      <w:r>
        <w:rPr>
          <w:rFonts w:cs="David"/>
          <w:rtl/>
        </w:rPr>
        <w:tab/>
      </w:r>
      <w:r>
        <w:rPr>
          <w:rFonts w:cs="David"/>
          <w:rtl/>
        </w:rPr>
        <w:tab/>
        <w:t>דניאלה קלעי</w:t>
      </w:r>
      <w:r>
        <w:rPr>
          <w:rFonts w:cs="David"/>
          <w:rtl/>
        </w:rPr>
        <w:tab/>
      </w:r>
      <w:r>
        <w:rPr>
          <w:rFonts w:cs="David"/>
          <w:rtl/>
        </w:rPr>
        <w:tab/>
        <w:t>-</w:t>
      </w:r>
      <w:r>
        <w:rPr>
          <w:rFonts w:cs="David"/>
          <w:rtl/>
        </w:rPr>
        <w:tab/>
        <w:t>משרד המשפטים</w:t>
      </w:r>
    </w:p>
    <w:p w:rsidR="00000000" w:rsidRDefault="006C641E">
      <w:pPr>
        <w:jc w:val="both"/>
        <w:rPr>
          <w:rFonts w:cs="David"/>
          <w:rtl/>
        </w:rPr>
      </w:pPr>
      <w:r>
        <w:rPr>
          <w:rFonts w:cs="David"/>
          <w:rtl/>
        </w:rPr>
        <w:tab/>
      </w:r>
      <w:r>
        <w:rPr>
          <w:rFonts w:cs="David"/>
          <w:rtl/>
        </w:rPr>
        <w:tab/>
        <w:t>איל ינון</w:t>
      </w:r>
      <w:r>
        <w:rPr>
          <w:rFonts w:cs="David"/>
          <w:rtl/>
        </w:rPr>
        <w:tab/>
      </w:r>
      <w:r>
        <w:rPr>
          <w:rFonts w:cs="David"/>
          <w:rtl/>
        </w:rPr>
        <w:tab/>
      </w:r>
      <w:r>
        <w:rPr>
          <w:rFonts w:cs="David"/>
          <w:rtl/>
        </w:rPr>
        <w:tab/>
        <w:t>-</w:t>
      </w:r>
      <w:r>
        <w:rPr>
          <w:rFonts w:cs="David"/>
          <w:rtl/>
        </w:rPr>
        <w:tab/>
        <w:t>משרד ראש הממשלה</w:t>
      </w:r>
    </w:p>
    <w:p w:rsidR="00000000" w:rsidRDefault="006C641E">
      <w:pPr>
        <w:pStyle w:val="2"/>
        <w:rPr>
          <w:rFonts w:cs="David"/>
          <w:rtl/>
        </w:rPr>
      </w:pPr>
    </w:p>
    <w:p w:rsidR="00000000" w:rsidRDefault="006C641E">
      <w:pPr>
        <w:jc w:val="both"/>
        <w:rPr>
          <w:rFonts w:cs="David"/>
          <w:rtl/>
        </w:rPr>
      </w:pPr>
      <w:r>
        <w:rPr>
          <w:rFonts w:cs="David"/>
          <w:rtl/>
        </w:rPr>
        <w:tab/>
      </w:r>
    </w:p>
    <w:p w:rsidR="00000000" w:rsidRDefault="006C641E">
      <w:pPr>
        <w:jc w:val="both"/>
        <w:rPr>
          <w:rFonts w:cs="David"/>
          <w:rtl/>
        </w:rPr>
      </w:pPr>
      <w:r>
        <w:rPr>
          <w:rFonts w:cs="David"/>
          <w:b/>
          <w:bCs/>
          <w:u w:val="single"/>
          <w:rtl/>
        </w:rPr>
        <w:t>יועצת משפטית:</w:t>
      </w:r>
      <w:r>
        <w:rPr>
          <w:rFonts w:cs="David"/>
          <w:rtl/>
        </w:rPr>
        <w:t xml:space="preserve"> אנה שניידר</w:t>
      </w:r>
    </w:p>
    <w:p w:rsidR="00000000" w:rsidRDefault="006C641E">
      <w:pPr>
        <w:jc w:val="both"/>
        <w:rPr>
          <w:rFonts w:cs="David"/>
          <w:rtl/>
        </w:rPr>
      </w:pPr>
    </w:p>
    <w:p w:rsidR="00000000" w:rsidRDefault="006C641E">
      <w:pPr>
        <w:jc w:val="both"/>
        <w:rPr>
          <w:rFonts w:cs="David"/>
          <w:rtl/>
        </w:rPr>
      </w:pPr>
      <w:r>
        <w:rPr>
          <w:rFonts w:cs="David"/>
          <w:b/>
          <w:bCs/>
          <w:u w:val="single"/>
          <w:rtl/>
        </w:rPr>
        <w:t>מנהל הוועדה:</w:t>
      </w:r>
      <w:r>
        <w:rPr>
          <w:rFonts w:cs="David"/>
          <w:rtl/>
        </w:rPr>
        <w:tab/>
        <w:t>אתי בן-יוסף</w:t>
      </w:r>
    </w:p>
    <w:p w:rsidR="00000000" w:rsidRDefault="006C641E">
      <w:pPr>
        <w:jc w:val="both"/>
        <w:rPr>
          <w:rFonts w:cs="David"/>
          <w:rtl/>
        </w:rPr>
      </w:pPr>
    </w:p>
    <w:p w:rsidR="00000000" w:rsidRDefault="006C641E">
      <w:pPr>
        <w:jc w:val="both"/>
        <w:rPr>
          <w:rFonts w:cs="David"/>
          <w:rtl/>
        </w:rPr>
      </w:pPr>
      <w:r>
        <w:rPr>
          <w:rFonts w:cs="David"/>
          <w:b/>
          <w:bCs/>
          <w:u w:val="single"/>
          <w:rtl/>
        </w:rPr>
        <w:t>קצרנית:</w:t>
      </w:r>
      <w:r>
        <w:rPr>
          <w:rFonts w:cs="David"/>
          <w:rtl/>
        </w:rPr>
        <w:tab/>
        <w:t>חנה כהן</w:t>
      </w:r>
    </w:p>
    <w:p w:rsidR="00000000" w:rsidRDefault="006C641E">
      <w:pPr>
        <w:jc w:val="center"/>
        <w:rPr>
          <w:rFonts w:cs="David"/>
          <w:u w:val="single"/>
          <w:rtl/>
        </w:rPr>
      </w:pPr>
      <w:r>
        <w:rPr>
          <w:rFonts w:cs="David"/>
          <w:rtl/>
        </w:rPr>
        <w:br w:type="page"/>
      </w:r>
      <w:r>
        <w:rPr>
          <w:rFonts w:cs="David"/>
          <w:u w:val="single"/>
          <w:rtl/>
        </w:rPr>
        <w:lastRenderedPageBreak/>
        <w:t>בקשת חבר הכנסת דוד אזולאי להקדמת הדיון בהצעת חוק שירותי הדת היהודיים</w:t>
      </w:r>
    </w:p>
    <w:p w:rsidR="00000000" w:rsidRDefault="006C641E">
      <w:pPr>
        <w:jc w:val="center"/>
        <w:rPr>
          <w:rFonts w:cs="David"/>
          <w:u w:val="single"/>
          <w:rtl/>
        </w:rPr>
      </w:pPr>
      <w:r>
        <w:rPr>
          <w:rFonts w:cs="David"/>
          <w:u w:val="single"/>
          <w:rtl/>
        </w:rPr>
        <w:t>[נוסח משו</w:t>
      </w:r>
      <w:r>
        <w:rPr>
          <w:rFonts w:cs="David"/>
          <w:u w:val="single"/>
          <w:rtl/>
        </w:rPr>
        <w:t>לב] (תיקון  - הוראת שעה), התשס"ד-2004 (פ/2448), לפני הקריאה הטרומית  -הצבעה</w:t>
      </w:r>
    </w:p>
    <w:p w:rsidR="00000000" w:rsidRDefault="006C641E">
      <w:pPr>
        <w:pStyle w:val="1"/>
        <w:rPr>
          <w:rFonts w:cs="David"/>
          <w:rtl/>
        </w:rPr>
      </w:pPr>
    </w:p>
    <w:p w:rsidR="00000000" w:rsidRDefault="006C641E">
      <w:pPr>
        <w:jc w:val="both"/>
        <w:rPr>
          <w:rFonts w:cs="David"/>
          <w:u w:val="single"/>
          <w:rtl/>
        </w:rPr>
      </w:pPr>
    </w:p>
    <w:p w:rsidR="00000000" w:rsidRDefault="006C641E">
      <w:pPr>
        <w:jc w:val="both"/>
        <w:rPr>
          <w:rFonts w:cs="David"/>
          <w:rtl/>
        </w:rPr>
      </w:pPr>
      <w:r>
        <w:rPr>
          <w:rFonts w:cs="David"/>
          <w:u w:val="single"/>
          <w:rtl/>
        </w:rPr>
        <w:t>היו"ר רוני בר-און:</w:t>
      </w:r>
    </w:p>
    <w:p w:rsidR="00000000" w:rsidRDefault="006C641E">
      <w:pPr>
        <w:jc w:val="both"/>
        <w:rPr>
          <w:rFonts w:cs="David"/>
          <w:rtl/>
        </w:rPr>
      </w:pPr>
    </w:p>
    <w:p w:rsidR="00000000" w:rsidRDefault="006C641E">
      <w:pPr>
        <w:pStyle w:val="a3"/>
        <w:rPr>
          <w:rFonts w:cs="David"/>
          <w:rtl/>
        </w:rPr>
      </w:pPr>
      <w:r>
        <w:rPr>
          <w:rFonts w:cs="David"/>
          <w:rtl/>
        </w:rPr>
        <w:tab/>
        <w:t xml:space="preserve"> בוקר טוב, אני מתכבד לפתוח את ישיבת ועדת הכנסת - ישיבה מס' 148 - הנושא הראשון על סדר היום הוא ערעורים על החלטת יושב-ראש הכנסת והסגנים שלא לאשר דחיפות הצעות ל</w:t>
      </w:r>
      <w:r>
        <w:rPr>
          <w:rFonts w:cs="David"/>
          <w:rtl/>
        </w:rPr>
        <w:t xml:space="preserve">סדר היום. יש ערעור אחד של חברת הכנסת ענבל גבריאלי. היא הודיעה לי שתגיע באיחור ולכן אנחנו נמתין עם זה. </w:t>
      </w:r>
    </w:p>
    <w:p w:rsidR="00000000" w:rsidRDefault="006C641E">
      <w:pPr>
        <w:jc w:val="both"/>
        <w:rPr>
          <w:rFonts w:cs="David"/>
          <w:rtl/>
        </w:rPr>
      </w:pPr>
    </w:p>
    <w:p w:rsidR="00000000" w:rsidRDefault="006C641E">
      <w:pPr>
        <w:jc w:val="both"/>
        <w:rPr>
          <w:rFonts w:cs="David"/>
          <w:rtl/>
        </w:rPr>
      </w:pPr>
      <w:r>
        <w:rPr>
          <w:rFonts w:cs="David"/>
          <w:rtl/>
        </w:rPr>
        <w:tab/>
        <w:t>הנושא הבא הוא בקשת חבר הכנסת דוד אזולאי להקדמת הדיון בהצעת חוק שירותי הדת היהודיים  [נוסח משולב] (תיקון - הוראת שעה), התשס"ד-2004 (פ/2448), לפני הקריאה</w:t>
      </w:r>
      <w:r>
        <w:rPr>
          <w:rFonts w:cs="David"/>
          <w:rtl/>
        </w:rPr>
        <w:t xml:space="preserve"> הטרומית. קיימנו בכך דיון והיינו אמורים להצביע היום. המבקש איננו ולמרבית הצער אין לנו גם קוורום. נמצא אפוא שהנושא יורד מסדר היום.</w:t>
      </w:r>
    </w:p>
    <w:p w:rsidR="00000000" w:rsidRDefault="006C641E">
      <w:pPr>
        <w:jc w:val="both"/>
        <w:rPr>
          <w:rFonts w:cs="David"/>
          <w:rtl/>
        </w:rPr>
      </w:pPr>
    </w:p>
    <w:p w:rsidR="00000000" w:rsidRDefault="006C641E">
      <w:pPr>
        <w:jc w:val="both"/>
        <w:rPr>
          <w:rFonts w:cs="David"/>
          <w:rtl/>
        </w:rPr>
      </w:pPr>
      <w:r>
        <w:rPr>
          <w:rFonts w:cs="David"/>
          <w:u w:val="single"/>
          <w:rtl/>
        </w:rPr>
        <w:t>גדעון סער:</w:t>
      </w:r>
    </w:p>
    <w:p w:rsidR="00000000" w:rsidRDefault="006C641E">
      <w:pPr>
        <w:jc w:val="both"/>
        <w:rPr>
          <w:rFonts w:cs="David"/>
          <w:rtl/>
        </w:rPr>
      </w:pPr>
    </w:p>
    <w:p w:rsidR="00000000" w:rsidRDefault="006C641E">
      <w:pPr>
        <w:jc w:val="both"/>
        <w:rPr>
          <w:rFonts w:cs="David"/>
          <w:rtl/>
        </w:rPr>
      </w:pPr>
      <w:r>
        <w:rPr>
          <w:rFonts w:cs="David"/>
          <w:rtl/>
        </w:rPr>
        <w:tab/>
        <w:t xml:space="preserve"> האם אפשר לומר שהבקשה נדחית?</w:t>
      </w:r>
    </w:p>
    <w:p w:rsidR="00000000" w:rsidRDefault="006C641E">
      <w:pPr>
        <w:jc w:val="both"/>
        <w:rPr>
          <w:rFonts w:cs="David"/>
          <w:rtl/>
        </w:rPr>
      </w:pPr>
    </w:p>
    <w:p w:rsidR="00000000" w:rsidRDefault="006C641E">
      <w:pPr>
        <w:jc w:val="both"/>
        <w:rPr>
          <w:rFonts w:cs="David"/>
          <w:rtl/>
        </w:rPr>
      </w:pPr>
      <w:r>
        <w:rPr>
          <w:rFonts w:cs="David"/>
          <w:u w:val="single"/>
          <w:rtl/>
        </w:rPr>
        <w:t>היו"ר רוני בר-און:</w:t>
      </w:r>
    </w:p>
    <w:p w:rsidR="00000000" w:rsidRDefault="006C641E">
      <w:pPr>
        <w:jc w:val="both"/>
        <w:rPr>
          <w:rFonts w:cs="David"/>
          <w:rtl/>
        </w:rPr>
      </w:pPr>
    </w:p>
    <w:p w:rsidR="00000000" w:rsidRDefault="006C641E">
      <w:pPr>
        <w:jc w:val="both"/>
        <w:rPr>
          <w:rFonts w:cs="David"/>
          <w:rtl/>
        </w:rPr>
      </w:pPr>
      <w:r>
        <w:rPr>
          <w:rFonts w:cs="David"/>
          <w:rtl/>
        </w:rPr>
        <w:tab/>
        <w:t xml:space="preserve"> הבקשה לא יכולה להידחות מכיוון שאין פה קוורום, אבל הבקשה לא ק</w:t>
      </w:r>
      <w:r>
        <w:rPr>
          <w:rFonts w:cs="David"/>
          <w:rtl/>
        </w:rPr>
        <w:t xml:space="preserve">יימת יותר על סדר יומנו. אם חבר הכנסת אזולאי ירצה להגיש אותה פעם נוספת, אני מניח שנמצא זמן נאות אחרי הפגרה לדון בעניין. </w:t>
      </w:r>
    </w:p>
    <w:p w:rsidR="00000000" w:rsidRDefault="006C641E">
      <w:pPr>
        <w:jc w:val="both"/>
        <w:rPr>
          <w:rFonts w:cs="David"/>
          <w:rtl/>
        </w:rPr>
      </w:pPr>
    </w:p>
    <w:p w:rsidR="00000000" w:rsidRDefault="006C641E">
      <w:pPr>
        <w:rPr>
          <w:rFonts w:cs="David"/>
          <w:rtl/>
        </w:rPr>
      </w:pPr>
      <w:r>
        <w:rPr>
          <w:rFonts w:cs="David"/>
          <w:u w:val="single"/>
          <w:rtl/>
        </w:rPr>
        <w:t>מאיר פרוש:</w:t>
      </w:r>
    </w:p>
    <w:p w:rsidR="00000000" w:rsidRDefault="006C641E">
      <w:pPr>
        <w:rPr>
          <w:rFonts w:cs="David"/>
          <w:rtl/>
        </w:rPr>
      </w:pPr>
    </w:p>
    <w:p w:rsidR="00000000" w:rsidRDefault="006C641E">
      <w:pPr>
        <w:jc w:val="both"/>
        <w:rPr>
          <w:rFonts w:cs="David"/>
          <w:rtl/>
        </w:rPr>
      </w:pPr>
      <w:r>
        <w:rPr>
          <w:rFonts w:cs="David"/>
          <w:rtl/>
        </w:rPr>
        <w:tab/>
        <w:t>ואם הוא יגיע במהלך הישיבה?</w:t>
      </w:r>
    </w:p>
    <w:p w:rsidR="00000000" w:rsidRDefault="006C641E">
      <w:pPr>
        <w:jc w:val="both"/>
        <w:rPr>
          <w:rFonts w:cs="David"/>
          <w:rtl/>
        </w:rPr>
      </w:pPr>
    </w:p>
    <w:p w:rsidR="00000000" w:rsidRDefault="006C641E">
      <w:pPr>
        <w:jc w:val="both"/>
        <w:rPr>
          <w:rFonts w:cs="David"/>
          <w:rtl/>
        </w:rPr>
      </w:pPr>
      <w:r>
        <w:rPr>
          <w:rFonts w:cs="David"/>
          <w:u w:val="single"/>
          <w:rtl/>
        </w:rPr>
        <w:t>היו"ר רוני בר-און:</w:t>
      </w:r>
    </w:p>
    <w:p w:rsidR="00000000" w:rsidRDefault="006C641E">
      <w:pPr>
        <w:jc w:val="both"/>
        <w:rPr>
          <w:rFonts w:cs="David"/>
          <w:rtl/>
        </w:rPr>
      </w:pPr>
    </w:p>
    <w:p w:rsidR="00000000" w:rsidRDefault="006C641E">
      <w:pPr>
        <w:jc w:val="both"/>
        <w:rPr>
          <w:rFonts w:cs="David"/>
          <w:rtl/>
        </w:rPr>
      </w:pPr>
      <w:r>
        <w:rPr>
          <w:rFonts w:cs="David"/>
          <w:rtl/>
        </w:rPr>
        <w:tab/>
        <w:t xml:space="preserve"> אם יגיע ויהיה קוורום, נדון. אנחנו, ישראל, רחמנים בני  רחמנים.</w:t>
      </w:r>
    </w:p>
    <w:p w:rsidR="00000000" w:rsidRDefault="006C641E">
      <w:pPr>
        <w:jc w:val="both"/>
        <w:rPr>
          <w:rFonts w:cs="David"/>
          <w:rtl/>
        </w:rPr>
      </w:pPr>
    </w:p>
    <w:p w:rsidR="00000000" w:rsidRDefault="006C641E">
      <w:pPr>
        <w:jc w:val="center"/>
        <w:rPr>
          <w:rFonts w:cs="David"/>
          <w:u w:val="single"/>
          <w:rtl/>
        </w:rPr>
      </w:pPr>
      <w:r>
        <w:rPr>
          <w:rFonts w:cs="David"/>
          <w:rtl/>
        </w:rPr>
        <w:br w:type="page"/>
      </w:r>
      <w:r>
        <w:rPr>
          <w:rFonts w:cs="David"/>
          <w:u w:val="single"/>
          <w:rtl/>
        </w:rPr>
        <w:lastRenderedPageBreak/>
        <w:t>בקשת חבר</w:t>
      </w:r>
      <w:r>
        <w:rPr>
          <w:rFonts w:cs="David"/>
          <w:u w:val="single"/>
          <w:rtl/>
        </w:rPr>
        <w:t xml:space="preserve"> הכנסת איוב קרא להקדמת הדיון בהצעת חוק איסור מכירת סיגריות, התשס"ד-‏2004</w:t>
      </w:r>
    </w:p>
    <w:p w:rsidR="00000000" w:rsidRDefault="006C641E">
      <w:pPr>
        <w:jc w:val="center"/>
        <w:rPr>
          <w:rFonts w:cs="David"/>
          <w:u w:val="single"/>
          <w:rtl/>
        </w:rPr>
      </w:pPr>
      <w:r>
        <w:rPr>
          <w:rFonts w:cs="David"/>
          <w:u w:val="single"/>
          <w:rtl/>
        </w:rPr>
        <w:t>(פ/2423), לפני הקריאה הטרומית</w:t>
      </w:r>
    </w:p>
    <w:p w:rsidR="00000000" w:rsidRDefault="006C641E">
      <w:pPr>
        <w:jc w:val="center"/>
        <w:rPr>
          <w:rFonts w:cs="David"/>
          <w:u w:val="single"/>
          <w:rtl/>
        </w:rPr>
      </w:pPr>
    </w:p>
    <w:p w:rsidR="00000000" w:rsidRDefault="006C641E">
      <w:pPr>
        <w:jc w:val="both"/>
        <w:rPr>
          <w:rFonts w:cs="David"/>
          <w:rtl/>
        </w:rPr>
      </w:pPr>
      <w:r>
        <w:rPr>
          <w:rFonts w:cs="David"/>
          <w:u w:val="single"/>
          <w:rtl/>
        </w:rPr>
        <w:t>היו"ר רוני בר-און:</w:t>
      </w:r>
    </w:p>
    <w:p w:rsidR="00000000" w:rsidRDefault="006C641E">
      <w:pPr>
        <w:jc w:val="both"/>
        <w:rPr>
          <w:rFonts w:cs="David"/>
          <w:rtl/>
        </w:rPr>
      </w:pPr>
    </w:p>
    <w:p w:rsidR="00000000" w:rsidRDefault="006C641E">
      <w:pPr>
        <w:pStyle w:val="a3"/>
        <w:rPr>
          <w:rFonts w:cs="David"/>
          <w:rtl/>
        </w:rPr>
      </w:pPr>
      <w:r>
        <w:rPr>
          <w:rFonts w:cs="David"/>
          <w:rtl/>
        </w:rPr>
        <w:tab/>
        <w:t xml:space="preserve"> הנושא הבא הוא בקשת חבר הכנסת איוב קרא להקדמת הדיון בהצעת חוק איסור מכירת סיגריות, התשס"ד-‏2004 (פ/2423), לפני הקריאה הטרומית. חבר </w:t>
      </w:r>
      <w:r>
        <w:rPr>
          <w:rFonts w:cs="David"/>
          <w:rtl/>
        </w:rPr>
        <w:t xml:space="preserve">הכנסת איוב קרא אינו נוכח, אין קוורום ולכן לא נדון בבקשה.  אני מודה לנציגת משרד המשפטים ולנציג משרד ראש הממשלה. </w:t>
      </w:r>
    </w:p>
    <w:p w:rsidR="00000000" w:rsidRDefault="006C641E">
      <w:pPr>
        <w:pStyle w:val="a3"/>
        <w:rPr>
          <w:rFonts w:cs="David"/>
          <w:rtl/>
        </w:rPr>
      </w:pPr>
    </w:p>
    <w:p w:rsidR="00000000" w:rsidRDefault="006C641E">
      <w:pPr>
        <w:pStyle w:val="a3"/>
        <w:jc w:val="center"/>
        <w:rPr>
          <w:rFonts w:cs="David"/>
          <w:u w:val="single"/>
          <w:rtl/>
        </w:rPr>
      </w:pPr>
      <w:r>
        <w:rPr>
          <w:rFonts w:cs="David"/>
          <w:rtl/>
        </w:rPr>
        <w:br w:type="page"/>
      </w:r>
      <w:r>
        <w:rPr>
          <w:rFonts w:cs="David"/>
          <w:u w:val="single"/>
          <w:rtl/>
        </w:rPr>
        <w:lastRenderedPageBreak/>
        <w:t xml:space="preserve">השגתו של חבר הכנסת אליעזר (צ'יטה) כהן לתיקון סעיף 49א לתקנון הכנסת </w:t>
      </w:r>
    </w:p>
    <w:p w:rsidR="00000000" w:rsidRDefault="006C641E">
      <w:pPr>
        <w:pStyle w:val="a3"/>
        <w:jc w:val="center"/>
        <w:rPr>
          <w:rFonts w:cs="David"/>
          <w:u w:val="single"/>
          <w:rtl/>
        </w:rPr>
      </w:pPr>
      <w:r>
        <w:rPr>
          <w:rFonts w:cs="David"/>
          <w:u w:val="single"/>
          <w:rtl/>
        </w:rPr>
        <w:t>בנושא דיון בהשתתפות ראש הממשלה במקביל להצעת אי אמון בממשלה</w:t>
      </w:r>
    </w:p>
    <w:p w:rsidR="00000000" w:rsidRDefault="006C641E">
      <w:pPr>
        <w:pStyle w:val="a3"/>
        <w:jc w:val="center"/>
        <w:rPr>
          <w:rFonts w:cs="David"/>
          <w:u w:val="single"/>
          <w:rtl/>
        </w:rPr>
      </w:pPr>
    </w:p>
    <w:p w:rsidR="00000000" w:rsidRDefault="006C641E">
      <w:pPr>
        <w:jc w:val="both"/>
        <w:rPr>
          <w:rFonts w:cs="David"/>
          <w:rtl/>
        </w:rPr>
      </w:pPr>
      <w:r>
        <w:rPr>
          <w:rFonts w:cs="David"/>
          <w:u w:val="single"/>
          <w:rtl/>
        </w:rPr>
        <w:t>היו"ר רוני בר-</w:t>
      </w:r>
      <w:r>
        <w:rPr>
          <w:rFonts w:cs="David"/>
          <w:u w:val="single"/>
          <w:rtl/>
        </w:rPr>
        <w:t>און:</w:t>
      </w:r>
    </w:p>
    <w:p w:rsidR="00000000" w:rsidRDefault="006C641E">
      <w:pPr>
        <w:jc w:val="both"/>
        <w:rPr>
          <w:rFonts w:cs="David"/>
          <w:rtl/>
        </w:rPr>
      </w:pPr>
    </w:p>
    <w:p w:rsidR="00000000" w:rsidRDefault="006C641E">
      <w:pPr>
        <w:pStyle w:val="a3"/>
        <w:rPr>
          <w:rFonts w:cs="David"/>
          <w:rtl/>
        </w:rPr>
      </w:pPr>
      <w:r>
        <w:rPr>
          <w:rFonts w:cs="David"/>
          <w:rtl/>
        </w:rPr>
        <w:tab/>
        <w:t>הנושא הבא הוא השגתו של חבר הכנסת אליעזר (צ'יטה) כהן לתיקון סעיף 49א לתקנון הכנסת בנושא דיון בהשתתפות ראש הממשלה במקביל להצעת אי אמון בממשלה. במקרה זה אנחנו לא מחויבים לקוורום.</w:t>
      </w:r>
    </w:p>
    <w:p w:rsidR="00000000" w:rsidRDefault="006C641E">
      <w:pPr>
        <w:pStyle w:val="a3"/>
        <w:rPr>
          <w:rFonts w:cs="David"/>
          <w:rtl/>
        </w:rPr>
      </w:pPr>
    </w:p>
    <w:p w:rsidR="00000000" w:rsidRDefault="006C641E">
      <w:pPr>
        <w:pStyle w:val="a3"/>
        <w:rPr>
          <w:rFonts w:cs="David"/>
          <w:rtl/>
        </w:rPr>
      </w:pPr>
      <w:r>
        <w:rPr>
          <w:rFonts w:cs="David"/>
          <w:rtl/>
        </w:rPr>
        <w:tab/>
        <w:t xml:space="preserve">חבר הכנסת כהן ביקש שבסעיף 49א(א1) במקום "שלושים יום" יבוא "עשרה ימים". </w:t>
      </w:r>
      <w:r>
        <w:rPr>
          <w:rFonts w:cs="David"/>
          <w:rtl/>
        </w:rPr>
        <w:t xml:space="preserve"> </w:t>
      </w:r>
    </w:p>
    <w:p w:rsidR="00000000" w:rsidRDefault="006C641E">
      <w:pPr>
        <w:pStyle w:val="a3"/>
        <w:rPr>
          <w:rFonts w:cs="David"/>
          <w:rtl/>
        </w:rPr>
      </w:pPr>
    </w:p>
    <w:p w:rsidR="00000000" w:rsidRDefault="006C641E">
      <w:pPr>
        <w:jc w:val="both"/>
        <w:rPr>
          <w:rFonts w:cs="David"/>
          <w:rtl/>
        </w:rPr>
      </w:pPr>
      <w:r>
        <w:rPr>
          <w:rFonts w:cs="David"/>
          <w:u w:val="single"/>
          <w:rtl/>
        </w:rPr>
        <w:t>גדעון סער:</w:t>
      </w:r>
    </w:p>
    <w:p w:rsidR="00000000" w:rsidRDefault="006C641E">
      <w:pPr>
        <w:jc w:val="both"/>
        <w:rPr>
          <w:rFonts w:cs="David"/>
          <w:rtl/>
        </w:rPr>
      </w:pPr>
    </w:p>
    <w:p w:rsidR="00000000" w:rsidRDefault="006C641E">
      <w:pPr>
        <w:pStyle w:val="a3"/>
        <w:rPr>
          <w:rFonts w:cs="David"/>
          <w:rtl/>
        </w:rPr>
      </w:pPr>
      <w:r>
        <w:rPr>
          <w:rFonts w:cs="David"/>
          <w:rtl/>
        </w:rPr>
        <w:tab/>
        <w:t xml:space="preserve"> זה לא נכון. זה קיצור פרק הזמן של ה-21 ימים.  </w:t>
      </w:r>
    </w:p>
    <w:p w:rsidR="00000000" w:rsidRDefault="006C641E">
      <w:pPr>
        <w:pStyle w:val="a3"/>
        <w:rPr>
          <w:rFonts w:cs="David"/>
          <w:rtl/>
        </w:rPr>
      </w:pPr>
    </w:p>
    <w:p w:rsidR="00000000" w:rsidRDefault="006C641E">
      <w:pPr>
        <w:pStyle w:val="a3"/>
        <w:ind w:firstLine="720"/>
        <w:rPr>
          <w:rFonts w:cs="David"/>
          <w:rtl/>
        </w:rPr>
      </w:pPr>
      <w:r>
        <w:rPr>
          <w:rFonts w:cs="David"/>
          <w:rtl/>
        </w:rPr>
        <w:t>אני מתנגד לבקשה  שנוגדת את תקנון הכנסת. למעשה אז יהיה אפשר לטרטר את ראש הממשלה להגיע לכנסת כל שבוע באמצעות 40 חתימות.</w:t>
      </w:r>
    </w:p>
    <w:p w:rsidR="00000000" w:rsidRDefault="006C641E">
      <w:pPr>
        <w:pStyle w:val="a3"/>
        <w:rPr>
          <w:rFonts w:cs="David"/>
          <w:rtl/>
        </w:rPr>
      </w:pPr>
    </w:p>
    <w:p w:rsidR="00000000" w:rsidRDefault="006C641E">
      <w:pPr>
        <w:jc w:val="both"/>
        <w:rPr>
          <w:rFonts w:cs="David"/>
          <w:rtl/>
        </w:rPr>
      </w:pPr>
      <w:r>
        <w:rPr>
          <w:rFonts w:cs="David"/>
          <w:u w:val="single"/>
          <w:rtl/>
        </w:rPr>
        <w:t>היו"ר רוני בר-און:</w:t>
      </w:r>
    </w:p>
    <w:p w:rsidR="00000000" w:rsidRDefault="006C641E">
      <w:pPr>
        <w:jc w:val="both"/>
        <w:rPr>
          <w:rFonts w:cs="David"/>
          <w:rtl/>
        </w:rPr>
      </w:pPr>
    </w:p>
    <w:p w:rsidR="00000000" w:rsidRDefault="006C641E">
      <w:pPr>
        <w:pStyle w:val="a3"/>
        <w:rPr>
          <w:rFonts w:cs="David"/>
          <w:rtl/>
        </w:rPr>
      </w:pPr>
      <w:r>
        <w:rPr>
          <w:rFonts w:cs="David"/>
          <w:rtl/>
        </w:rPr>
        <w:tab/>
        <w:t>אני חושב שזה נימוק משכנע.</w:t>
      </w:r>
    </w:p>
    <w:p w:rsidR="00000000" w:rsidRDefault="006C641E">
      <w:pPr>
        <w:pStyle w:val="a3"/>
        <w:rPr>
          <w:rFonts w:cs="David"/>
          <w:rtl/>
        </w:rPr>
      </w:pPr>
    </w:p>
    <w:p w:rsidR="00000000" w:rsidRDefault="006C641E">
      <w:pPr>
        <w:rPr>
          <w:rFonts w:cs="David"/>
          <w:rtl/>
        </w:rPr>
      </w:pPr>
      <w:r>
        <w:rPr>
          <w:rFonts w:cs="David"/>
          <w:u w:val="single"/>
          <w:rtl/>
        </w:rPr>
        <w:t>מאיר פרוש:</w:t>
      </w:r>
    </w:p>
    <w:p w:rsidR="00000000" w:rsidRDefault="006C641E">
      <w:pPr>
        <w:rPr>
          <w:rFonts w:cs="David"/>
          <w:rtl/>
        </w:rPr>
      </w:pPr>
    </w:p>
    <w:p w:rsidR="00000000" w:rsidRDefault="006C641E">
      <w:pPr>
        <w:pStyle w:val="a3"/>
        <w:rPr>
          <w:rFonts w:cs="David"/>
          <w:rtl/>
        </w:rPr>
      </w:pPr>
      <w:r>
        <w:rPr>
          <w:rFonts w:cs="David"/>
          <w:rtl/>
        </w:rPr>
        <w:tab/>
        <w:t>אני חושב שמש</w:t>
      </w:r>
      <w:r>
        <w:rPr>
          <w:rFonts w:cs="David"/>
          <w:rtl/>
        </w:rPr>
        <w:t xml:space="preserve">רד ראש הממשלה צריך לשלוח נציג לכאן כדי להסביר את הנושא. </w:t>
      </w:r>
    </w:p>
    <w:p w:rsidR="00000000" w:rsidRDefault="006C641E">
      <w:pPr>
        <w:pStyle w:val="a3"/>
        <w:rPr>
          <w:rFonts w:cs="David"/>
          <w:rtl/>
        </w:rPr>
      </w:pPr>
    </w:p>
    <w:p w:rsidR="00000000" w:rsidRDefault="006C641E">
      <w:pPr>
        <w:jc w:val="both"/>
        <w:rPr>
          <w:rFonts w:cs="David"/>
          <w:rtl/>
        </w:rPr>
      </w:pPr>
      <w:r>
        <w:rPr>
          <w:rFonts w:cs="David"/>
          <w:u w:val="single"/>
          <w:rtl/>
        </w:rPr>
        <w:t>היו"ר רוני בר-און:</w:t>
      </w:r>
    </w:p>
    <w:p w:rsidR="00000000" w:rsidRDefault="006C641E">
      <w:pPr>
        <w:jc w:val="both"/>
        <w:rPr>
          <w:rFonts w:cs="David"/>
          <w:rtl/>
        </w:rPr>
      </w:pPr>
    </w:p>
    <w:p w:rsidR="00000000" w:rsidRDefault="006C641E">
      <w:pPr>
        <w:pStyle w:val="a3"/>
        <w:rPr>
          <w:rFonts w:cs="David"/>
          <w:rtl/>
        </w:rPr>
      </w:pPr>
      <w:r>
        <w:rPr>
          <w:rFonts w:cs="David"/>
          <w:rtl/>
        </w:rPr>
        <w:tab/>
        <w:t xml:space="preserve"> אני לא חושב. זה עניין של הקואליציה. </w:t>
      </w:r>
    </w:p>
    <w:p w:rsidR="00000000" w:rsidRDefault="006C641E">
      <w:pPr>
        <w:pStyle w:val="a3"/>
        <w:rPr>
          <w:rFonts w:cs="David"/>
          <w:rtl/>
        </w:rPr>
      </w:pPr>
    </w:p>
    <w:p w:rsidR="00000000" w:rsidRDefault="006C641E">
      <w:pPr>
        <w:pStyle w:val="a3"/>
        <w:rPr>
          <w:rFonts w:cs="David"/>
          <w:rtl/>
        </w:rPr>
      </w:pPr>
      <w:r>
        <w:rPr>
          <w:rFonts w:cs="David"/>
          <w:rtl/>
        </w:rPr>
        <w:tab/>
        <w:t>שמענו את חבר הכנסת פרוש ש"נלחם בחירוף נפש" על עמדת האופוזיציה. מי בעד התיקון המוצע על-ידי חבר הכנסת אליעזר כהן? מי נגד? מי נמנע?</w:t>
      </w:r>
    </w:p>
    <w:p w:rsidR="00000000" w:rsidRDefault="006C641E">
      <w:pPr>
        <w:pStyle w:val="a3"/>
        <w:rPr>
          <w:rFonts w:cs="David"/>
          <w:rtl/>
        </w:rPr>
      </w:pPr>
    </w:p>
    <w:p w:rsidR="00000000" w:rsidRDefault="006C641E">
      <w:pPr>
        <w:pStyle w:val="a3"/>
        <w:jc w:val="center"/>
        <w:rPr>
          <w:rFonts w:cs="David"/>
          <w:u w:val="single"/>
          <w:rtl/>
        </w:rPr>
      </w:pPr>
      <w:r>
        <w:rPr>
          <w:rFonts w:cs="David"/>
          <w:u w:val="single"/>
          <w:rtl/>
        </w:rPr>
        <w:t>הצבעה</w:t>
      </w:r>
    </w:p>
    <w:p w:rsidR="00000000" w:rsidRDefault="006C641E">
      <w:pPr>
        <w:pStyle w:val="a3"/>
        <w:jc w:val="center"/>
        <w:rPr>
          <w:rFonts w:cs="David"/>
          <w:rtl/>
        </w:rPr>
      </w:pPr>
      <w:r>
        <w:rPr>
          <w:rFonts w:cs="David"/>
          <w:rtl/>
        </w:rPr>
        <w:t xml:space="preserve"> </w:t>
      </w:r>
      <w:r>
        <w:rPr>
          <w:rFonts w:cs="David"/>
          <w:rtl/>
        </w:rPr>
        <w:t>נגד - הרוב</w:t>
      </w:r>
    </w:p>
    <w:p w:rsidR="00000000" w:rsidRDefault="006C641E">
      <w:pPr>
        <w:pStyle w:val="a3"/>
        <w:jc w:val="center"/>
        <w:rPr>
          <w:rFonts w:cs="David"/>
          <w:rtl/>
        </w:rPr>
      </w:pPr>
    </w:p>
    <w:p w:rsidR="00000000" w:rsidRDefault="006C641E">
      <w:pPr>
        <w:pStyle w:val="a3"/>
        <w:rPr>
          <w:rFonts w:cs="David"/>
          <w:rtl/>
        </w:rPr>
      </w:pPr>
      <w:r>
        <w:rPr>
          <w:rFonts w:cs="David"/>
          <w:rtl/>
        </w:rPr>
        <w:t>אני קובע שפה אחד התיקון הזה ירד מסדר היום שלנו.</w:t>
      </w:r>
    </w:p>
    <w:p w:rsidR="00000000" w:rsidRDefault="006C641E">
      <w:pPr>
        <w:pStyle w:val="a3"/>
        <w:rPr>
          <w:rFonts w:cs="David"/>
          <w:rtl/>
        </w:rPr>
      </w:pPr>
    </w:p>
    <w:p w:rsidR="00000000" w:rsidRDefault="006C641E">
      <w:pPr>
        <w:pStyle w:val="a3"/>
        <w:jc w:val="center"/>
        <w:rPr>
          <w:rFonts w:cs="David"/>
          <w:rtl/>
        </w:rPr>
      </w:pPr>
      <w:r>
        <w:rPr>
          <w:rFonts w:cs="David"/>
          <w:rtl/>
        </w:rPr>
        <w:br w:type="page"/>
      </w:r>
      <w:r>
        <w:rPr>
          <w:rFonts w:cs="David"/>
          <w:u w:val="single"/>
          <w:rtl/>
        </w:rPr>
        <w:lastRenderedPageBreak/>
        <w:t>בקשת סיעת האיחוד הלאומי - ישראל ביתנו להוספת ממלא מקום קבוע בוועדת הכספים</w:t>
      </w:r>
    </w:p>
    <w:p w:rsidR="00000000" w:rsidRDefault="006C641E">
      <w:pPr>
        <w:pStyle w:val="a3"/>
        <w:jc w:val="center"/>
        <w:rPr>
          <w:rFonts w:cs="David"/>
          <w:rtl/>
        </w:rPr>
      </w:pPr>
    </w:p>
    <w:p w:rsidR="00000000" w:rsidRDefault="006C641E">
      <w:pPr>
        <w:jc w:val="both"/>
        <w:rPr>
          <w:rFonts w:cs="David"/>
          <w:rtl/>
        </w:rPr>
      </w:pPr>
      <w:r>
        <w:rPr>
          <w:rFonts w:cs="David"/>
          <w:u w:val="single"/>
          <w:rtl/>
        </w:rPr>
        <w:t>היו"ר רוני בר-און:</w:t>
      </w:r>
    </w:p>
    <w:p w:rsidR="00000000" w:rsidRDefault="006C641E">
      <w:pPr>
        <w:jc w:val="both"/>
        <w:rPr>
          <w:rFonts w:cs="David"/>
          <w:rtl/>
        </w:rPr>
      </w:pPr>
    </w:p>
    <w:p w:rsidR="00000000" w:rsidRDefault="006C641E">
      <w:pPr>
        <w:pStyle w:val="a3"/>
        <w:rPr>
          <w:rFonts w:cs="David"/>
          <w:rtl/>
        </w:rPr>
      </w:pPr>
      <w:r>
        <w:rPr>
          <w:rFonts w:cs="David"/>
          <w:rtl/>
        </w:rPr>
        <w:tab/>
        <w:t xml:space="preserve"> הנושא הבא - בקשת סיעת האיחוד הלאומי - ישראל ביתנו להוספת ממלא מקום קבוע </w:t>
      </w:r>
    </w:p>
    <w:p w:rsidR="00000000" w:rsidRDefault="006C641E">
      <w:pPr>
        <w:pStyle w:val="a3"/>
        <w:rPr>
          <w:rFonts w:cs="David"/>
          <w:rtl/>
        </w:rPr>
      </w:pPr>
      <w:r>
        <w:rPr>
          <w:rFonts w:cs="David"/>
          <w:rtl/>
        </w:rPr>
        <w:t>בוועדת הכספים. הודענו לי</w:t>
      </w:r>
      <w:r>
        <w:rPr>
          <w:rFonts w:cs="David"/>
          <w:rtl/>
        </w:rPr>
        <w:t xml:space="preserve">ושב ראש הסיעה על הדיון אך הוא לא הופיע. </w:t>
      </w:r>
    </w:p>
    <w:p w:rsidR="00000000" w:rsidRDefault="006C641E">
      <w:pPr>
        <w:pStyle w:val="a3"/>
        <w:rPr>
          <w:rFonts w:cs="David"/>
          <w:rtl/>
        </w:rPr>
      </w:pPr>
    </w:p>
    <w:p w:rsidR="00000000" w:rsidRDefault="006C641E">
      <w:pPr>
        <w:pStyle w:val="a3"/>
        <w:rPr>
          <w:rFonts w:cs="David"/>
          <w:rtl/>
        </w:rPr>
      </w:pPr>
      <w:r>
        <w:rPr>
          <w:rFonts w:cs="David"/>
          <w:rtl/>
        </w:rPr>
        <w:tab/>
        <w:t>אני סבור שוועדת הכנסת לא צריכה לדון בעניין הזה. הנושא הזה הוסדר וחולק במסגרת הוועדה המסדרת, כפי שאושר על-ידי ועדת הכנסת מייד לאחר כינונה. לא כל מהלך מהסוג הזה של פרישת סיעה או כניסת סיעה לממשלה יכול לזעזע את ההרכב</w:t>
      </w:r>
      <w:r>
        <w:rPr>
          <w:rFonts w:cs="David"/>
          <w:rtl/>
        </w:rPr>
        <w:t>. כמובן שתגובת השרשרת בעניין הזה תהיה הרסנית, כי כל פעם שסיעה תזוז ימינה או שמאלה מהממשלה נצטרך לפרק הסמכות יסוד שהגענו עליהן בעת כינון הכנסת. אני לא חושב שזה ראוי.</w:t>
      </w:r>
    </w:p>
    <w:p w:rsidR="00000000" w:rsidRDefault="006C641E">
      <w:pPr>
        <w:pStyle w:val="a3"/>
        <w:rPr>
          <w:rFonts w:cs="David"/>
          <w:rtl/>
        </w:rPr>
      </w:pPr>
    </w:p>
    <w:p w:rsidR="00000000" w:rsidRDefault="006C641E">
      <w:pPr>
        <w:rPr>
          <w:rFonts w:cs="David"/>
          <w:rtl/>
        </w:rPr>
      </w:pPr>
      <w:r>
        <w:rPr>
          <w:rFonts w:cs="David"/>
          <w:u w:val="single"/>
          <w:rtl/>
        </w:rPr>
        <w:t>מאיר פרוש:</w:t>
      </w:r>
    </w:p>
    <w:p w:rsidR="00000000" w:rsidRDefault="006C641E">
      <w:pPr>
        <w:rPr>
          <w:rFonts w:cs="David"/>
          <w:rtl/>
        </w:rPr>
      </w:pPr>
    </w:p>
    <w:p w:rsidR="00000000" w:rsidRDefault="006C641E">
      <w:pPr>
        <w:pStyle w:val="a3"/>
        <w:rPr>
          <w:rFonts w:cs="David"/>
          <w:rtl/>
        </w:rPr>
      </w:pPr>
      <w:r>
        <w:rPr>
          <w:rFonts w:cs="David"/>
          <w:rtl/>
        </w:rPr>
        <w:tab/>
        <w:t>האם זו לא זכות של סיעה לקבל ממלא מקום קבוע?</w:t>
      </w:r>
    </w:p>
    <w:p w:rsidR="00000000" w:rsidRDefault="006C641E">
      <w:pPr>
        <w:pStyle w:val="a3"/>
        <w:rPr>
          <w:rFonts w:cs="David"/>
          <w:rtl/>
        </w:rPr>
      </w:pPr>
    </w:p>
    <w:p w:rsidR="00000000" w:rsidRDefault="006C641E">
      <w:pPr>
        <w:jc w:val="both"/>
        <w:rPr>
          <w:rFonts w:cs="David"/>
          <w:rtl/>
        </w:rPr>
      </w:pPr>
      <w:r>
        <w:rPr>
          <w:rFonts w:cs="David"/>
          <w:u w:val="single"/>
          <w:rtl/>
        </w:rPr>
        <w:t>היו"ר רוני בר-און:</w:t>
      </w:r>
    </w:p>
    <w:p w:rsidR="00000000" w:rsidRDefault="006C641E">
      <w:pPr>
        <w:jc w:val="both"/>
        <w:rPr>
          <w:rFonts w:cs="David"/>
          <w:rtl/>
        </w:rPr>
      </w:pPr>
    </w:p>
    <w:p w:rsidR="00000000" w:rsidRDefault="006C641E">
      <w:pPr>
        <w:pStyle w:val="a3"/>
        <w:rPr>
          <w:rFonts w:cs="David"/>
          <w:rtl/>
        </w:rPr>
      </w:pPr>
      <w:r>
        <w:rPr>
          <w:rFonts w:cs="David"/>
          <w:rtl/>
        </w:rPr>
        <w:tab/>
        <w:t xml:space="preserve"> לא. לממלא </w:t>
      </w:r>
      <w:r>
        <w:rPr>
          <w:rFonts w:cs="David"/>
          <w:rtl/>
        </w:rPr>
        <w:t>מקום קבוע יש סטטוס אחר מממלא מקום רגיל.</w:t>
      </w:r>
    </w:p>
    <w:p w:rsidR="00000000" w:rsidRDefault="006C641E">
      <w:pPr>
        <w:pStyle w:val="a3"/>
        <w:rPr>
          <w:rFonts w:cs="David"/>
          <w:rtl/>
        </w:rPr>
      </w:pPr>
    </w:p>
    <w:p w:rsidR="00000000" w:rsidRDefault="006C641E">
      <w:pPr>
        <w:jc w:val="both"/>
        <w:rPr>
          <w:rFonts w:cs="David"/>
          <w:rtl/>
        </w:rPr>
      </w:pPr>
      <w:r>
        <w:rPr>
          <w:rFonts w:cs="David"/>
          <w:u w:val="single"/>
          <w:rtl/>
        </w:rPr>
        <w:t>גדעון סער:</w:t>
      </w:r>
    </w:p>
    <w:p w:rsidR="00000000" w:rsidRDefault="006C641E">
      <w:pPr>
        <w:jc w:val="both"/>
        <w:rPr>
          <w:rFonts w:cs="David"/>
          <w:rtl/>
        </w:rPr>
      </w:pPr>
    </w:p>
    <w:p w:rsidR="00000000" w:rsidRDefault="006C641E">
      <w:pPr>
        <w:pStyle w:val="a3"/>
        <w:rPr>
          <w:rFonts w:cs="David"/>
          <w:rtl/>
        </w:rPr>
      </w:pPr>
      <w:r>
        <w:rPr>
          <w:rFonts w:cs="David"/>
          <w:rtl/>
        </w:rPr>
        <w:tab/>
        <w:t xml:space="preserve"> יש סעיף בתקנון הכנסת שדן בסוגיית ממלא קבוע. </w:t>
      </w:r>
      <w:r>
        <w:rPr>
          <w:rFonts w:cs="David"/>
          <w:rtl/>
        </w:rPr>
        <w:tab/>
      </w:r>
    </w:p>
    <w:p w:rsidR="00000000" w:rsidRDefault="006C641E">
      <w:pPr>
        <w:pStyle w:val="a3"/>
        <w:rPr>
          <w:rFonts w:cs="David"/>
          <w:rtl/>
        </w:rPr>
      </w:pPr>
    </w:p>
    <w:p w:rsidR="00000000" w:rsidRDefault="006C641E">
      <w:pPr>
        <w:jc w:val="both"/>
        <w:rPr>
          <w:rFonts w:cs="David"/>
          <w:rtl/>
        </w:rPr>
      </w:pPr>
      <w:r>
        <w:rPr>
          <w:rFonts w:cs="David"/>
          <w:u w:val="single"/>
          <w:rtl/>
        </w:rPr>
        <w:t>היו"ר רוני בר-און:</w:t>
      </w:r>
    </w:p>
    <w:p w:rsidR="00000000" w:rsidRDefault="006C641E">
      <w:pPr>
        <w:jc w:val="both"/>
        <w:rPr>
          <w:rFonts w:cs="David"/>
          <w:rtl/>
        </w:rPr>
      </w:pPr>
    </w:p>
    <w:p w:rsidR="00000000" w:rsidRDefault="006C641E">
      <w:pPr>
        <w:pStyle w:val="a3"/>
        <w:rPr>
          <w:rFonts w:cs="David"/>
          <w:rtl/>
        </w:rPr>
      </w:pPr>
      <w:r>
        <w:rPr>
          <w:rFonts w:cs="David"/>
          <w:rtl/>
        </w:rPr>
        <w:tab/>
        <w:t xml:space="preserve"> ממלא מקום רגיל זה בעיה פנימית של הסיעה אם היא רוצה להוסיף נופך מסוים. זה נופך של עוגה שבה מתחלקים כולם ומועד חלוקתה של העוגה הזאת הו</w:t>
      </w:r>
      <w:r>
        <w:rPr>
          <w:rFonts w:cs="David"/>
          <w:rtl/>
        </w:rPr>
        <w:t xml:space="preserve">א בוועדה המסדרת. </w:t>
      </w:r>
    </w:p>
    <w:p w:rsidR="00000000" w:rsidRDefault="006C641E">
      <w:pPr>
        <w:pStyle w:val="a3"/>
        <w:rPr>
          <w:rFonts w:cs="David"/>
          <w:rtl/>
        </w:rPr>
      </w:pPr>
    </w:p>
    <w:p w:rsidR="00000000" w:rsidRDefault="006C641E">
      <w:pPr>
        <w:pStyle w:val="a3"/>
        <w:rPr>
          <w:rFonts w:cs="David"/>
          <w:rtl/>
        </w:rPr>
      </w:pPr>
      <w:r>
        <w:rPr>
          <w:rFonts w:cs="David"/>
          <w:rtl/>
        </w:rPr>
        <w:tab/>
        <w:t>חבר הכנסת כהן, הגעת רק עכשיו, אבל אנחנו קיימנו כבר את הדיון בעניין שלך. הקואליציה התנגדה להצעה שלך, משום שזה יטרטר את ראש הממשלה טרטור יתר. האופוזיציה, כפי שיוצגה על-ידי חבר הכנסת פרוש, נלחמה בחירוף נפש ולא צלחה. אנחנו לא יכולים לקבל את</w:t>
      </w:r>
      <w:r>
        <w:rPr>
          <w:rFonts w:cs="David"/>
          <w:rtl/>
        </w:rPr>
        <w:t xml:space="preserve"> בקשתך. אתה יכול כמובן לדבר על זה במליאה ולנסות לשכנע את המליאה ואנחנו נברך אותך אם גם תצליח לעשות את זה. </w:t>
      </w:r>
    </w:p>
    <w:p w:rsidR="00000000" w:rsidRDefault="006C641E">
      <w:pPr>
        <w:pStyle w:val="a3"/>
        <w:rPr>
          <w:rFonts w:cs="David"/>
          <w:rtl/>
        </w:rPr>
      </w:pPr>
    </w:p>
    <w:p w:rsidR="00000000" w:rsidRDefault="006C641E">
      <w:pPr>
        <w:jc w:val="both"/>
        <w:rPr>
          <w:rFonts w:cs="David"/>
          <w:rtl/>
        </w:rPr>
      </w:pPr>
      <w:r>
        <w:rPr>
          <w:rFonts w:cs="David"/>
          <w:u w:val="single"/>
          <w:rtl/>
        </w:rPr>
        <w:t>גדעון סער:</w:t>
      </w:r>
    </w:p>
    <w:p w:rsidR="00000000" w:rsidRDefault="006C641E">
      <w:pPr>
        <w:jc w:val="both"/>
        <w:rPr>
          <w:rFonts w:cs="David"/>
          <w:rtl/>
        </w:rPr>
      </w:pPr>
    </w:p>
    <w:p w:rsidR="00000000" w:rsidRDefault="006C641E">
      <w:pPr>
        <w:pStyle w:val="a3"/>
        <w:rPr>
          <w:rFonts w:cs="David"/>
          <w:rtl/>
        </w:rPr>
      </w:pPr>
      <w:r>
        <w:rPr>
          <w:rFonts w:cs="David"/>
          <w:rtl/>
        </w:rPr>
        <w:tab/>
        <w:t xml:space="preserve"> מה קורה אם ההשגה מתקבלת, זה חוזר לוועדה?</w:t>
      </w:r>
    </w:p>
    <w:p w:rsidR="00000000" w:rsidRDefault="006C641E">
      <w:pPr>
        <w:pStyle w:val="a3"/>
        <w:rPr>
          <w:rFonts w:cs="David"/>
          <w:rtl/>
        </w:rPr>
      </w:pPr>
    </w:p>
    <w:p w:rsidR="00000000" w:rsidRDefault="006C641E">
      <w:pPr>
        <w:jc w:val="both"/>
        <w:rPr>
          <w:rFonts w:cs="David"/>
          <w:rtl/>
        </w:rPr>
      </w:pPr>
      <w:r>
        <w:rPr>
          <w:rFonts w:cs="David"/>
          <w:u w:val="single"/>
          <w:rtl/>
        </w:rPr>
        <w:t>אנה שניידר:</w:t>
      </w:r>
    </w:p>
    <w:p w:rsidR="00000000" w:rsidRDefault="006C641E">
      <w:pPr>
        <w:jc w:val="both"/>
        <w:rPr>
          <w:rFonts w:cs="David"/>
          <w:rtl/>
        </w:rPr>
      </w:pPr>
    </w:p>
    <w:p w:rsidR="00000000" w:rsidRDefault="006C641E">
      <w:pPr>
        <w:pStyle w:val="a3"/>
        <w:rPr>
          <w:rFonts w:cs="David"/>
          <w:rtl/>
        </w:rPr>
      </w:pPr>
      <w:r>
        <w:rPr>
          <w:rFonts w:cs="David"/>
          <w:rtl/>
        </w:rPr>
        <w:tab/>
        <w:t xml:space="preserve"> אם ההשגה מתקבלת, זה כמו חוק ואז מתקנים. זה כמו הסתייגות שמתקבלת. </w:t>
      </w:r>
    </w:p>
    <w:p w:rsidR="00000000" w:rsidRDefault="006C641E">
      <w:pPr>
        <w:pStyle w:val="a3"/>
        <w:rPr>
          <w:rFonts w:cs="David"/>
          <w:rtl/>
        </w:rPr>
      </w:pPr>
    </w:p>
    <w:p w:rsidR="00000000" w:rsidRDefault="006C641E">
      <w:pPr>
        <w:jc w:val="both"/>
        <w:rPr>
          <w:rFonts w:cs="David"/>
          <w:rtl/>
        </w:rPr>
      </w:pPr>
      <w:r>
        <w:rPr>
          <w:rFonts w:cs="David"/>
          <w:u w:val="single"/>
          <w:rtl/>
        </w:rPr>
        <w:t>היו"ר רוני</w:t>
      </w:r>
      <w:r>
        <w:rPr>
          <w:rFonts w:cs="David"/>
          <w:u w:val="single"/>
          <w:rtl/>
        </w:rPr>
        <w:t xml:space="preserve"> בר-און:</w:t>
      </w:r>
    </w:p>
    <w:p w:rsidR="00000000" w:rsidRDefault="006C641E">
      <w:pPr>
        <w:jc w:val="both"/>
        <w:rPr>
          <w:rFonts w:cs="David"/>
          <w:rtl/>
        </w:rPr>
      </w:pPr>
    </w:p>
    <w:p w:rsidR="00000000" w:rsidRDefault="006C641E">
      <w:pPr>
        <w:pStyle w:val="a3"/>
        <w:rPr>
          <w:rFonts w:cs="David"/>
          <w:rtl/>
        </w:rPr>
      </w:pPr>
      <w:r>
        <w:rPr>
          <w:rFonts w:cs="David"/>
          <w:rtl/>
        </w:rPr>
        <w:tab/>
        <w:t xml:space="preserve"> מפנים את תשומת לבי בהמשך לבקשה של האיחוד הלאומי בעניין ממלא מקום קבוע, שכל נושא ממלאי המקום נקבעו בוועדת הכנסת בשעתו ואנחנו לא נפתח יותר את הנושא הזה.  </w:t>
      </w:r>
    </w:p>
    <w:p w:rsidR="00000000" w:rsidRDefault="006C641E">
      <w:pPr>
        <w:pStyle w:val="a3"/>
        <w:rPr>
          <w:rFonts w:cs="David"/>
          <w:rtl/>
        </w:rPr>
      </w:pPr>
    </w:p>
    <w:p w:rsidR="00000000" w:rsidRDefault="006C641E">
      <w:pPr>
        <w:pStyle w:val="a3"/>
        <w:rPr>
          <w:rFonts w:cs="David"/>
          <w:rtl/>
        </w:rPr>
      </w:pPr>
      <w:r>
        <w:rPr>
          <w:rFonts w:cs="David"/>
          <w:rtl/>
        </w:rPr>
        <w:tab/>
        <w:t>אני לא חושב שאנחנו צריכים להצביע על העניין הזה ולכן אני אשתמש בסמכותי כיושב ראש הוועדה, ל</w:t>
      </w:r>
      <w:r>
        <w:rPr>
          <w:rFonts w:cs="David"/>
          <w:rtl/>
        </w:rPr>
        <w:t xml:space="preserve">אחר דברי ההסבר שנאמרו, ולקבוע שהנושא יורד מסדר היום שלנו. </w:t>
      </w:r>
    </w:p>
    <w:p w:rsidR="00000000" w:rsidRDefault="006C641E">
      <w:pPr>
        <w:pStyle w:val="a3"/>
        <w:rPr>
          <w:rFonts w:cs="David"/>
          <w:rtl/>
        </w:rPr>
      </w:pPr>
    </w:p>
    <w:p w:rsidR="00000000" w:rsidRDefault="006C641E">
      <w:pPr>
        <w:pStyle w:val="a3"/>
        <w:jc w:val="center"/>
        <w:rPr>
          <w:rFonts w:cs="David"/>
          <w:rtl/>
        </w:rPr>
      </w:pPr>
      <w:r>
        <w:rPr>
          <w:rFonts w:cs="David"/>
          <w:u w:val="single"/>
          <w:rtl/>
        </w:rPr>
        <w:br w:type="page"/>
        <w:t>ערעורים על החלטת ועדת הכנסת והסגנים שלא לאשר דחיפות הצעות לסדר היום</w:t>
      </w:r>
    </w:p>
    <w:p w:rsidR="00000000" w:rsidRDefault="006C641E">
      <w:pPr>
        <w:pStyle w:val="a3"/>
        <w:jc w:val="center"/>
        <w:rPr>
          <w:rFonts w:cs="David"/>
          <w:rtl/>
        </w:rPr>
      </w:pPr>
    </w:p>
    <w:p w:rsidR="00000000" w:rsidRDefault="006C641E">
      <w:pPr>
        <w:jc w:val="both"/>
        <w:rPr>
          <w:rFonts w:cs="David"/>
          <w:rtl/>
        </w:rPr>
      </w:pPr>
      <w:r>
        <w:rPr>
          <w:rFonts w:cs="David"/>
          <w:u w:val="single"/>
          <w:rtl/>
        </w:rPr>
        <w:t>היו"ר רוני בר-און:</w:t>
      </w:r>
    </w:p>
    <w:p w:rsidR="00000000" w:rsidRDefault="006C641E">
      <w:pPr>
        <w:jc w:val="both"/>
        <w:rPr>
          <w:rFonts w:cs="David"/>
          <w:rtl/>
        </w:rPr>
      </w:pPr>
    </w:p>
    <w:p w:rsidR="00000000" w:rsidRDefault="006C641E">
      <w:pPr>
        <w:pStyle w:val="a3"/>
        <w:rPr>
          <w:rFonts w:cs="David"/>
          <w:rtl/>
        </w:rPr>
      </w:pPr>
      <w:r>
        <w:rPr>
          <w:rFonts w:cs="David"/>
          <w:rtl/>
        </w:rPr>
        <w:tab/>
        <w:t xml:space="preserve"> חבר הכנסת ענבל גבריאלי הגיעה לישיבה ולכן נדון עתה בערעור שלה.</w:t>
      </w:r>
    </w:p>
    <w:p w:rsidR="00000000" w:rsidRDefault="006C641E">
      <w:pPr>
        <w:pStyle w:val="a3"/>
        <w:rPr>
          <w:rFonts w:cs="David"/>
          <w:rtl/>
        </w:rPr>
      </w:pPr>
    </w:p>
    <w:p w:rsidR="00000000" w:rsidRDefault="006C641E">
      <w:pPr>
        <w:jc w:val="both"/>
        <w:rPr>
          <w:rFonts w:cs="David"/>
          <w:rtl/>
        </w:rPr>
      </w:pPr>
      <w:r>
        <w:rPr>
          <w:rFonts w:cs="David"/>
          <w:u w:val="single"/>
          <w:rtl/>
        </w:rPr>
        <w:t>ענבל גבריאלי:</w:t>
      </w:r>
    </w:p>
    <w:p w:rsidR="00000000" w:rsidRDefault="006C641E">
      <w:pPr>
        <w:jc w:val="both"/>
        <w:rPr>
          <w:rFonts w:cs="David"/>
          <w:rtl/>
        </w:rPr>
      </w:pPr>
    </w:p>
    <w:p w:rsidR="00000000" w:rsidRDefault="006C641E">
      <w:pPr>
        <w:pStyle w:val="a3"/>
        <w:rPr>
          <w:rFonts w:cs="David"/>
          <w:rtl/>
        </w:rPr>
      </w:pPr>
      <w:r>
        <w:rPr>
          <w:rFonts w:cs="David"/>
          <w:rtl/>
        </w:rPr>
        <w:tab/>
        <w:t xml:space="preserve"> אני מושכת את הערעור.</w:t>
      </w:r>
    </w:p>
    <w:p w:rsidR="00000000" w:rsidRDefault="006C641E">
      <w:pPr>
        <w:pStyle w:val="a3"/>
        <w:rPr>
          <w:rFonts w:cs="David"/>
          <w:rtl/>
        </w:rPr>
      </w:pPr>
    </w:p>
    <w:p w:rsidR="00000000" w:rsidRDefault="006C641E">
      <w:pPr>
        <w:jc w:val="both"/>
        <w:rPr>
          <w:rFonts w:cs="David"/>
          <w:rtl/>
        </w:rPr>
      </w:pPr>
      <w:r>
        <w:rPr>
          <w:rFonts w:cs="David"/>
          <w:u w:val="single"/>
          <w:rtl/>
        </w:rPr>
        <w:t>הי</w:t>
      </w:r>
      <w:r>
        <w:rPr>
          <w:rFonts w:cs="David"/>
          <w:u w:val="single"/>
          <w:rtl/>
        </w:rPr>
        <w:t>ו"ר רוני בר-און:</w:t>
      </w:r>
    </w:p>
    <w:p w:rsidR="00000000" w:rsidRDefault="006C641E">
      <w:pPr>
        <w:jc w:val="both"/>
        <w:rPr>
          <w:rFonts w:cs="David"/>
          <w:rtl/>
        </w:rPr>
      </w:pPr>
    </w:p>
    <w:p w:rsidR="00000000" w:rsidRDefault="006C641E">
      <w:pPr>
        <w:pStyle w:val="a3"/>
        <w:rPr>
          <w:rFonts w:cs="David"/>
          <w:rtl/>
        </w:rPr>
      </w:pPr>
      <w:r>
        <w:rPr>
          <w:rFonts w:cs="David"/>
          <w:rtl/>
        </w:rPr>
        <w:tab/>
        <w:t xml:space="preserve"> בנסיבות העניין אין צורך לדון בעניין הזה. </w:t>
      </w:r>
    </w:p>
    <w:p w:rsidR="00000000" w:rsidRDefault="006C641E">
      <w:pPr>
        <w:pStyle w:val="a3"/>
        <w:rPr>
          <w:rFonts w:cs="David"/>
          <w:rtl/>
        </w:rPr>
      </w:pPr>
    </w:p>
    <w:p w:rsidR="00000000" w:rsidRDefault="006C641E">
      <w:pPr>
        <w:pStyle w:val="a3"/>
        <w:rPr>
          <w:rFonts w:cs="David"/>
          <w:rtl/>
        </w:rPr>
      </w:pPr>
      <w:r>
        <w:rPr>
          <w:rFonts w:cs="David"/>
          <w:rtl/>
        </w:rPr>
        <w:tab/>
        <w:t xml:space="preserve">חבר הכנסת אזולאי, הגעת זה עתה ואני חייב לך הסבר. התחלנו בדיון שלך, גם לא היית פה, אבל זה לא היה מפריע לנו להצביע. לא היה פה קוורום ולכן אי אפשר היה להצביע. בנסיבות העניין הבקשה שלך לא התקבלה. </w:t>
      </w:r>
    </w:p>
    <w:p w:rsidR="00000000" w:rsidRDefault="006C641E">
      <w:pPr>
        <w:pStyle w:val="a3"/>
        <w:rPr>
          <w:rFonts w:cs="David"/>
          <w:rtl/>
        </w:rPr>
      </w:pPr>
    </w:p>
    <w:p w:rsidR="00000000" w:rsidRDefault="006C641E">
      <w:pPr>
        <w:pStyle w:val="a3"/>
        <w:rPr>
          <w:rFonts w:cs="David"/>
          <w:rtl/>
        </w:rPr>
      </w:pPr>
      <w:r>
        <w:rPr>
          <w:rFonts w:cs="David"/>
          <w:rtl/>
        </w:rPr>
        <w:tab/>
        <w:t xml:space="preserve">אני מודה לכולם, הישיבה נעולה. </w:t>
      </w:r>
    </w:p>
    <w:p w:rsidR="00000000" w:rsidRDefault="006C641E">
      <w:pPr>
        <w:pStyle w:val="a3"/>
        <w:rPr>
          <w:rFonts w:cs="David"/>
          <w:rtl/>
        </w:rPr>
      </w:pPr>
    </w:p>
    <w:p w:rsidR="00000000" w:rsidRDefault="006C641E">
      <w:pPr>
        <w:pStyle w:val="a3"/>
        <w:rPr>
          <w:rFonts w:cs="David"/>
          <w:rtl/>
        </w:rPr>
      </w:pPr>
    </w:p>
    <w:p w:rsidR="00000000" w:rsidRDefault="006C641E">
      <w:pPr>
        <w:pStyle w:val="a3"/>
        <w:rPr>
          <w:rFonts w:cs="David"/>
          <w:rtl/>
        </w:rPr>
      </w:pPr>
    </w:p>
    <w:p w:rsidR="00000000" w:rsidRDefault="006C641E">
      <w:pPr>
        <w:pStyle w:val="a3"/>
        <w:rPr>
          <w:rFonts w:cs="David"/>
          <w:rtl/>
        </w:rPr>
      </w:pPr>
    </w:p>
    <w:p w:rsidR="00000000" w:rsidRDefault="006C641E">
      <w:pPr>
        <w:pStyle w:val="a3"/>
        <w:jc w:val="center"/>
        <w:rPr>
          <w:rFonts w:cs="David"/>
          <w:rtl/>
        </w:rPr>
      </w:pPr>
      <w:r>
        <w:rPr>
          <w:rFonts w:cs="David"/>
          <w:rtl/>
        </w:rPr>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r>
    </w:p>
    <w:p w:rsidR="00000000" w:rsidRDefault="006C641E">
      <w:pPr>
        <w:pStyle w:val="a3"/>
        <w:jc w:val="center"/>
        <w:rPr>
          <w:rFonts w:cs="David"/>
          <w:rtl/>
        </w:rPr>
      </w:pPr>
    </w:p>
    <w:p w:rsidR="00000000" w:rsidRDefault="006C641E">
      <w:pPr>
        <w:pStyle w:val="a3"/>
        <w:jc w:val="center"/>
        <w:rPr>
          <w:rFonts w:cs="David"/>
          <w:rtl/>
        </w:rPr>
      </w:pPr>
    </w:p>
    <w:p w:rsidR="00000000" w:rsidRDefault="006C641E">
      <w:pPr>
        <w:pStyle w:val="a3"/>
        <w:jc w:val="center"/>
        <w:rPr>
          <w:rFonts w:cs="David"/>
          <w:rtl/>
        </w:rPr>
      </w:pPr>
    </w:p>
    <w:p w:rsidR="00000000" w:rsidRDefault="006C641E">
      <w:pPr>
        <w:pStyle w:val="a3"/>
        <w:rPr>
          <w:rFonts w:cs="David"/>
          <w:rtl/>
        </w:rPr>
      </w:pPr>
      <w:r>
        <w:rPr>
          <w:rFonts w:cs="David"/>
          <w:rtl/>
        </w:rPr>
        <w:t>הישיבה ננעלה בשעה 09:10</w:t>
      </w:r>
    </w:p>
    <w:p w:rsidR="00000000" w:rsidRDefault="006C641E">
      <w:pPr>
        <w:pStyle w:val="a3"/>
        <w:rPr>
          <w:rFonts w:cs="David"/>
          <w:rtl/>
        </w:rPr>
      </w:pPr>
    </w:p>
    <w:p w:rsidR="00000000" w:rsidRDefault="006C641E">
      <w:pPr>
        <w:pStyle w:val="a3"/>
        <w:rPr>
          <w:rFonts w:cs="David"/>
          <w:rtl/>
        </w:rPr>
      </w:pPr>
      <w:r>
        <w:rPr>
          <w:rFonts w:cs="David"/>
          <w:rtl/>
        </w:rPr>
        <w:tab/>
      </w:r>
    </w:p>
    <w:p w:rsidR="00000000" w:rsidRDefault="006C641E">
      <w:pPr>
        <w:pStyle w:val="a3"/>
        <w:rPr>
          <w:rFonts w:cs="David"/>
          <w:rtl/>
        </w:rPr>
      </w:pPr>
    </w:p>
    <w:p w:rsidR="00000000" w:rsidRDefault="006C641E">
      <w:pPr>
        <w:pStyle w:val="a3"/>
        <w:rPr>
          <w:rFonts w:cs="David"/>
          <w:rtl/>
        </w:rPr>
      </w:pPr>
    </w:p>
    <w:p w:rsidR="00000000" w:rsidRDefault="006C641E">
      <w:pPr>
        <w:pStyle w:val="a3"/>
        <w:rPr>
          <w:rFonts w:cs="David"/>
          <w:rtl/>
        </w:rPr>
      </w:pPr>
    </w:p>
    <w:p w:rsidR="00000000" w:rsidRDefault="006C641E">
      <w:pPr>
        <w:pStyle w:val="1"/>
        <w:rPr>
          <w:rFonts w:cs="David"/>
          <w:rtl/>
        </w:rPr>
      </w:pPr>
    </w:p>
    <w:p w:rsidR="00000000" w:rsidRDefault="006C641E">
      <w:pPr>
        <w:jc w:val="both"/>
        <w:rPr>
          <w:rFonts w:cs="David"/>
          <w:rtl/>
        </w:rPr>
      </w:pPr>
    </w:p>
    <w:sectPr w:rsidR="00000000">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C641E">
      <w:r>
        <w:separator/>
      </w:r>
    </w:p>
  </w:endnote>
  <w:endnote w:type="continuationSeparator" w:id="0">
    <w:p w:rsidR="00000000" w:rsidRDefault="006C6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C641E">
      <w:r>
        <w:separator/>
      </w:r>
    </w:p>
  </w:footnote>
  <w:footnote w:type="continuationSeparator" w:id="0">
    <w:p w:rsidR="00000000" w:rsidRDefault="006C64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C641E">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6C641E">
    <w:pPr>
      <w:pStyle w:val="a5"/>
      <w:ind w:right="360"/>
      <w:rPr>
        <w:rFonts w:cs="David"/>
        <w:rtl/>
      </w:rPr>
    </w:pPr>
    <w:r>
      <w:rPr>
        <w:rFonts w:cs="David"/>
        <w:rtl/>
      </w:rPr>
      <w:t>ועדת הכנסת</w:t>
    </w:r>
  </w:p>
  <w:p w:rsidR="00000000" w:rsidRDefault="006C641E">
    <w:pPr>
      <w:pStyle w:val="a5"/>
      <w:rPr>
        <w:rFonts w:cs="David"/>
        <w:rtl/>
      </w:rPr>
    </w:pPr>
    <w:r>
      <w:rPr>
        <w:rFonts w:cs="David"/>
        <w:rtl/>
      </w:rPr>
      <w:t>13.7.2004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641E"/>
    <w:rsid w:val="006C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194E0DC-25C7-46F4-AA85-441A5CBF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paragraph" w:styleId="2">
    <w:name w:val="heading 2"/>
    <w:basedOn w:val="a"/>
    <w:next w:val="a"/>
    <w:link w:val="20"/>
    <w:uiPriority w:val="99"/>
    <w:qFormat/>
    <w:pPr>
      <w:keepNext/>
      <w:jc w:val="both"/>
      <w:outlineLvl w:val="1"/>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Body Text"/>
    <w:basedOn w:val="a"/>
    <w:link w:val="a4"/>
    <w:uiPriority w:val="99"/>
    <w:pPr>
      <w:jc w:val="both"/>
    </w:pPr>
  </w:style>
  <w:style w:type="character" w:customStyle="1" w:styleId="a4">
    <w:name w:val="גוף טקסט תו"/>
    <w:basedOn w:val="a0"/>
    <w:link w:val="a3"/>
    <w:uiPriority w:val="99"/>
    <w:semiHidden/>
    <w:rPr>
      <w:rFonts w:ascii="Times New Roman" w:hAnsi="Times New Roman" w:cs="Times New Roman"/>
      <w:sz w:val="24"/>
      <w:szCs w:val="24"/>
      <w:lang w:eastAsia="he-IL"/>
    </w:rPr>
  </w:style>
  <w:style w:type="paragraph" w:customStyle="1" w:styleId="AutoCorrect">
    <w:name w:val="AutoCorrect"/>
    <w:uiPriority w:val="99"/>
    <w:pPr>
      <w:spacing w:after="0" w:line="240" w:lineRule="auto"/>
    </w:pPr>
    <w:rPr>
      <w:rFonts w:ascii="Times New Roman" w:hAnsi="Times New Roman" w:cs="Times New Roman"/>
      <w:sz w:val="24"/>
      <w:szCs w:val="24"/>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0DE01E-8795-4B9F-B8EE-FBFBC14E3CE5}"/>
</file>

<file path=customXml/itemProps2.xml><?xml version="1.0" encoding="utf-8"?>
<ds:datastoreItem xmlns:ds="http://schemas.openxmlformats.org/officeDocument/2006/customXml" ds:itemID="{B6F33184-7BBD-4808-85BA-13F3946D19C1}"/>
</file>

<file path=customXml/itemProps3.xml><?xml version="1.0" encoding="utf-8"?>
<ds:datastoreItem xmlns:ds="http://schemas.openxmlformats.org/officeDocument/2006/customXml" ds:itemID="{4097F94C-1DD2-4ACC-9617-DF1AF5021057}"/>
</file>

<file path=docProps/app.xml><?xml version="1.0" encoding="utf-8"?>
<Properties xmlns="http://schemas.openxmlformats.org/officeDocument/2006/extended-properties" xmlns:vt="http://schemas.openxmlformats.org/officeDocument/2006/docPropsVTypes">
  <Template>Normal</Template>
  <TotalTime>0</TotalTime>
  <Pages>5</Pages>
  <Words>981</Words>
  <Characters>4910</Characters>
  <Application>Microsoft Office Word</Application>
  <DocSecurity>0</DocSecurity>
  <Lines>40</Lines>
  <Paragraphs>11</Paragraphs>
  <ScaleCrop>false</ScaleCrop>
  <Company>Knesset</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היום:_א. ערעורים על החלטת יושב-ראש הכנסת והסגרנים שלא לאשר דחיפות הצעות__לסדר היום.__ב. בקשת חבר הכנסת דוד אזולאי להקדמת הדיון בהצעת חוק שירותי הדתהיהודיים [נוסח משולב](תיקון - הוראת שעה)</dc:title>
  <dc:subject/>
  <dc:creator>תמר שפנייר</dc:creator>
  <cp:keywords/>
  <dc:description/>
  <cp:lastModifiedBy>knesset</cp:lastModifiedBy>
  <cp:revision>2</cp:revision>
  <cp:lastPrinted>2004-07-13T15:13:00Z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חנה כהן</vt:lpwstr>
  </property>
  <property fmtid="{D5CDD505-2E9C-101B-9397-08002B2CF9AE}" pid="4" name="MisYeshiva">
    <vt:lpwstr>148.000000000000</vt:lpwstr>
  </property>
  <property fmtid="{D5CDD505-2E9C-101B-9397-08002B2CF9AE}" pid="5" name="Nose">
    <vt:lpwstr>':מחלקת הפרוטוקולים:ועדת הכנסת'_x000d__x000d_</vt:lpwstr>
  </property>
  <property fmtid="{D5CDD505-2E9C-101B-9397-08002B2CF9AE}" pid="6" name="TaarichYeshiva">
    <vt:lpwstr>2004-07-13T08:00:00Z</vt:lpwstr>
  </property>
  <property fmtid="{D5CDD505-2E9C-101B-9397-08002B2CF9AE}" pid="7" name="סימוכין">
    <vt:i4>2521604</vt:i4>
  </property>
  <property fmtid="{D5CDD505-2E9C-101B-9397-08002B2CF9AE}" pid="8" name="שעת ישיבה">
    <vt:lpwstr>09:00</vt:lpwstr>
  </property>
  <property fmtid="{D5CDD505-2E9C-101B-9397-08002B2CF9AE}" pid="9" name="תאריך המסמך">
    <vt:filetime>2004-07-13T21:00:00Z</vt:filetime>
  </property>
  <property fmtid="{D5CDD505-2E9C-101B-9397-08002B2CF9AE}" pid="10" name="MisYeshivaProtocol">
    <vt:lpwstr>148</vt:lpwstr>
  </property>
  <property fmtid="{D5CDD505-2E9C-101B-9397-08002B2CF9AE}" pid="11" name="CodeProfile">
    <vt:lpwstr>766.000000000000</vt:lpwstr>
  </property>
  <property fmtid="{D5CDD505-2E9C-101B-9397-08002B2CF9AE}" pid="12" name="AutoNumber">
    <vt:lpwstr>2521604</vt:lpwstr>
  </property>
  <property fmtid="{D5CDD505-2E9C-101B-9397-08002B2CF9AE}" pid="13" name="SDDocDate">
    <vt:lpwstr>2004-07-15T08:00:00Z</vt:lpwstr>
  </property>
  <property fmtid="{D5CDD505-2E9C-101B-9397-08002B2CF9AE}" pid="14" name="SDHebDate">
    <vt:lpwstr>כ"ו בתמוז,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חנה כהן</vt:lpwstr>
  </property>
  <property fmtid="{D5CDD505-2E9C-101B-9397-08002B2CF9AE}" pid="17" name="MisKnesset">
    <vt:lpwstr>16.0000000000000</vt:lpwstr>
  </property>
  <property fmtid="{D5CDD505-2E9C-101B-9397-08002B2CF9AE}" pid="18" name="GetLastModified">
    <vt:lpwstr>12/7/2005 4:00:27 PM</vt:lpwstr>
  </property>
  <property fmtid="{D5CDD505-2E9C-101B-9397-08002B2CF9AE}" pid="19" name="ContentTypeId">
    <vt:lpwstr>0x0101008FCE1D2CB68F9D4CB5270FF169E39A74</vt:lpwstr>
  </property>
  <property fmtid="{D5CDD505-2E9C-101B-9397-08002B2CF9AE}" pid="20" name="SanhedrinItemID">
    <vt:r8>67422</vt:r8>
  </property>
  <property fmtid="{D5CDD505-2E9C-101B-9397-08002B2CF9AE}" pid="21" name="SanhedrinDocumentType">
    <vt:r8>167</vt:r8>
  </property>
</Properties>
</file>