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header2.xml" ContentType="application/vnd.openxmlformats-officedocument.wordprocessingml.header+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ustom.xml" ContentType="application/vnd.openxmlformats-officedocument.custom-properties+xml"/>
  <Override PartName="/word/fontTable.xml" ContentType="application/vnd.openxmlformats-officedocument.wordprocessingml.fontTable+xml"/>
  <Override PartName="/docProps/core.xml" ContentType="application/vnd.openxmlformats-package.core-properties+xml"/>
  <Override PartName="/word/styles.xml" ContentType="application/vnd.openxmlformats-officedocument.wordprocessingml.styl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986BFA">
      <w:pPr>
        <w:pStyle w:val="5"/>
        <w:jc w:val="left"/>
        <w:rPr>
          <w:rFonts w:cs="David"/>
          <w:b/>
          <w:bCs/>
          <w:sz w:val="24"/>
          <w:rtl/>
        </w:rPr>
      </w:pPr>
      <w:bookmarkStart w:id="0" w:name="_GoBack"/>
      <w:bookmarkEnd w:id="0"/>
      <w:r>
        <w:rPr>
          <w:rFonts w:cs="David"/>
          <w:b/>
          <w:bCs/>
          <w:sz w:val="24"/>
          <w:rtl/>
        </w:rPr>
        <w:t>הכנסת השש-עשרה</w:t>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t>נ</w:t>
      </w:r>
      <w:r>
        <w:rPr>
          <w:rFonts w:cs="David"/>
          <w:b/>
          <w:bCs/>
          <w:sz w:val="24"/>
          <w:rtl/>
        </w:rPr>
        <w:t>וסח לא מתוקן</w:t>
      </w:r>
    </w:p>
    <w:p w:rsidR="00000000" w:rsidRDefault="00986BFA">
      <w:pPr>
        <w:rPr>
          <w:rFonts w:cs="David"/>
          <w:b/>
          <w:bCs/>
          <w:sz w:val="24"/>
          <w:rtl/>
        </w:rPr>
      </w:pPr>
      <w:r>
        <w:rPr>
          <w:rFonts w:cs="David"/>
          <w:b/>
          <w:bCs/>
          <w:sz w:val="24"/>
          <w:rtl/>
        </w:rPr>
        <w:t>מושב שלישי</w:t>
      </w:r>
    </w:p>
    <w:p w:rsidR="00000000" w:rsidRDefault="00986BFA">
      <w:pPr>
        <w:rPr>
          <w:rFonts w:cs="David"/>
          <w:b/>
          <w:bCs/>
          <w:sz w:val="24"/>
          <w:rtl/>
        </w:rPr>
      </w:pPr>
    </w:p>
    <w:p w:rsidR="00000000" w:rsidRDefault="00986BFA">
      <w:pPr>
        <w:rPr>
          <w:rFonts w:cs="David"/>
          <w:b/>
          <w:bCs/>
          <w:sz w:val="24"/>
          <w:rtl/>
        </w:rPr>
      </w:pPr>
    </w:p>
    <w:p w:rsidR="00000000" w:rsidRDefault="00986BFA">
      <w:pPr>
        <w:rPr>
          <w:rFonts w:cs="David"/>
          <w:b/>
          <w:bCs/>
          <w:sz w:val="24"/>
          <w:rtl/>
        </w:rPr>
      </w:pPr>
    </w:p>
    <w:p w:rsidR="00000000" w:rsidRDefault="00986BFA">
      <w:pPr>
        <w:rPr>
          <w:rFonts w:cs="David"/>
          <w:b/>
          <w:bCs/>
          <w:sz w:val="24"/>
          <w:rtl/>
        </w:rPr>
      </w:pPr>
    </w:p>
    <w:p w:rsidR="00000000" w:rsidRDefault="00986BFA">
      <w:pPr>
        <w:pStyle w:val="1"/>
        <w:rPr>
          <w:rFonts w:cs="David"/>
          <w:sz w:val="24"/>
          <w:rtl/>
        </w:rPr>
      </w:pPr>
      <w:r>
        <w:rPr>
          <w:rFonts w:cs="David"/>
          <w:sz w:val="24"/>
          <w:rtl/>
        </w:rPr>
        <w:t>פרוטוקול מס' 233</w:t>
      </w:r>
    </w:p>
    <w:p w:rsidR="00000000" w:rsidRDefault="00986BFA">
      <w:pPr>
        <w:pStyle w:val="8"/>
        <w:rPr>
          <w:rFonts w:cs="David"/>
          <w:sz w:val="24"/>
          <w:rtl/>
        </w:rPr>
      </w:pPr>
      <w:r>
        <w:rPr>
          <w:rFonts w:cs="David"/>
          <w:sz w:val="24"/>
          <w:rtl/>
        </w:rPr>
        <w:t>מישיבת ועדת הכנסת</w:t>
      </w:r>
    </w:p>
    <w:p w:rsidR="00000000" w:rsidRDefault="00986BFA">
      <w:pPr>
        <w:pStyle w:val="9"/>
        <w:rPr>
          <w:rFonts w:cs="David"/>
          <w:sz w:val="24"/>
          <w:rtl/>
        </w:rPr>
      </w:pPr>
      <w:r>
        <w:rPr>
          <w:rFonts w:cs="David"/>
          <w:sz w:val="24"/>
          <w:rtl/>
        </w:rPr>
        <w:t>יום שלישי, ח' באייר התשס"ה (17.5.2005), שעה 9:30</w:t>
      </w:r>
    </w:p>
    <w:p w:rsidR="00000000" w:rsidRDefault="00986BFA">
      <w:pPr>
        <w:rPr>
          <w:rFonts w:cs="David"/>
          <w:b/>
          <w:bCs/>
          <w:sz w:val="24"/>
          <w:rtl/>
        </w:rPr>
      </w:pPr>
    </w:p>
    <w:p w:rsidR="00000000" w:rsidRDefault="00986BFA">
      <w:pPr>
        <w:pStyle w:val="7"/>
        <w:rPr>
          <w:rFonts w:cs="David"/>
          <w:sz w:val="24"/>
          <w:rtl/>
        </w:rPr>
      </w:pPr>
    </w:p>
    <w:p w:rsidR="00000000" w:rsidRDefault="00986BFA">
      <w:pPr>
        <w:tabs>
          <w:tab w:val="left" w:pos="1221"/>
        </w:tabs>
        <w:rPr>
          <w:rFonts w:cs="David"/>
          <w:sz w:val="24"/>
          <w:rtl/>
        </w:rPr>
      </w:pPr>
      <w:r>
        <w:rPr>
          <w:rFonts w:cs="David"/>
          <w:b/>
          <w:bCs/>
          <w:sz w:val="24"/>
          <w:u w:val="single"/>
          <w:rtl/>
        </w:rPr>
        <w:t>סדר היום</w:t>
      </w:r>
      <w:r>
        <w:rPr>
          <w:rFonts w:cs="David"/>
          <w:sz w:val="24"/>
          <w:rtl/>
        </w:rPr>
        <w:t>:</w:t>
      </w:r>
    </w:p>
    <w:p w:rsidR="00000000" w:rsidRDefault="00986BFA">
      <w:pPr>
        <w:tabs>
          <w:tab w:val="left" w:pos="1221"/>
        </w:tabs>
        <w:rPr>
          <w:rFonts w:cs="David"/>
          <w:sz w:val="24"/>
          <w:rtl/>
        </w:rPr>
      </w:pPr>
      <w:r>
        <w:rPr>
          <w:rFonts w:cs="David"/>
          <w:sz w:val="24"/>
          <w:rtl/>
        </w:rPr>
        <w:t>1. המלצה לחילופין בראשות ועדת החינוך, התרבות והספורט – פניית יושב-ראש סיעת שינוי.</w:t>
      </w:r>
    </w:p>
    <w:p w:rsidR="00000000" w:rsidRDefault="00986BFA">
      <w:pPr>
        <w:rPr>
          <w:rFonts w:cs="David"/>
          <w:sz w:val="24"/>
          <w:rtl/>
        </w:rPr>
      </w:pPr>
      <w:r>
        <w:rPr>
          <w:rFonts w:cs="David"/>
          <w:sz w:val="24"/>
          <w:rtl/>
        </w:rPr>
        <w:t>2. בקשת חבר הכנסת חיים כץ להקדמת הדיון בהצעת חוק ה</w:t>
      </w:r>
      <w:r>
        <w:rPr>
          <w:rFonts w:cs="David"/>
          <w:sz w:val="24"/>
          <w:rtl/>
        </w:rPr>
        <w:t>גנת השכר (תיקון – דמי טיפול מקצועי-ארגוני מירבי), התשס"ה-2005 (פ/3532), לפני הקריאה הטרומית.</w:t>
      </w:r>
    </w:p>
    <w:p w:rsidR="00000000" w:rsidRDefault="00986BFA">
      <w:pPr>
        <w:tabs>
          <w:tab w:val="left" w:pos="1221"/>
        </w:tabs>
        <w:rPr>
          <w:rFonts w:cs="David"/>
          <w:sz w:val="24"/>
          <w:rtl/>
        </w:rPr>
      </w:pPr>
    </w:p>
    <w:p w:rsidR="00000000" w:rsidRDefault="00986BFA">
      <w:pPr>
        <w:tabs>
          <w:tab w:val="left" w:pos="1221"/>
        </w:tabs>
        <w:rPr>
          <w:rFonts w:cs="David"/>
          <w:b/>
          <w:bCs/>
          <w:sz w:val="24"/>
          <w:u w:val="single"/>
          <w:rtl/>
        </w:rPr>
      </w:pPr>
    </w:p>
    <w:p w:rsidR="00000000" w:rsidRDefault="00986BFA">
      <w:pPr>
        <w:rPr>
          <w:rFonts w:cs="David"/>
          <w:b/>
          <w:bCs/>
          <w:sz w:val="24"/>
          <w:rtl/>
        </w:rPr>
      </w:pPr>
    </w:p>
    <w:p w:rsidR="00000000" w:rsidRDefault="00986BFA">
      <w:pPr>
        <w:rPr>
          <w:rFonts w:cs="David"/>
          <w:sz w:val="24"/>
          <w:rtl/>
        </w:rPr>
      </w:pPr>
    </w:p>
    <w:p w:rsidR="00000000" w:rsidRDefault="00986BFA">
      <w:pPr>
        <w:rPr>
          <w:rFonts w:cs="David"/>
          <w:sz w:val="24"/>
          <w:rtl/>
        </w:rPr>
      </w:pPr>
    </w:p>
    <w:p w:rsidR="00000000" w:rsidRDefault="00986BFA">
      <w:pPr>
        <w:rPr>
          <w:rFonts w:cs="David"/>
          <w:b/>
          <w:bCs/>
          <w:sz w:val="24"/>
          <w:u w:val="single"/>
          <w:rtl/>
        </w:rPr>
      </w:pPr>
      <w:r>
        <w:rPr>
          <w:rFonts w:cs="David"/>
          <w:b/>
          <w:bCs/>
          <w:sz w:val="24"/>
          <w:u w:val="single"/>
          <w:rtl/>
        </w:rPr>
        <w:t>נכחו</w:t>
      </w:r>
      <w:r>
        <w:rPr>
          <w:rFonts w:cs="David"/>
          <w:sz w:val="24"/>
          <w:rtl/>
        </w:rPr>
        <w:t>:</w:t>
      </w:r>
    </w:p>
    <w:p w:rsidR="00000000" w:rsidRDefault="00986BFA">
      <w:pPr>
        <w:rPr>
          <w:rFonts w:cs="David"/>
          <w:sz w:val="24"/>
          <w:rtl/>
        </w:rPr>
      </w:pPr>
    </w:p>
    <w:p w:rsidR="00000000" w:rsidRDefault="00986BFA">
      <w:pPr>
        <w:tabs>
          <w:tab w:val="left" w:pos="1788"/>
        </w:tabs>
        <w:rPr>
          <w:rFonts w:cs="David"/>
          <w:sz w:val="24"/>
          <w:rtl/>
        </w:rPr>
      </w:pPr>
      <w:r>
        <w:rPr>
          <w:rFonts w:cs="David"/>
          <w:b/>
          <w:bCs/>
          <w:sz w:val="24"/>
          <w:u w:val="single"/>
          <w:rtl/>
        </w:rPr>
        <w:t>חברי הוועדה</w:t>
      </w:r>
      <w:r>
        <w:rPr>
          <w:rFonts w:cs="David"/>
          <w:sz w:val="24"/>
          <w:rtl/>
        </w:rPr>
        <w:t>:</w:t>
      </w:r>
      <w:r>
        <w:rPr>
          <w:rFonts w:cs="David"/>
          <w:sz w:val="24"/>
          <w:rtl/>
        </w:rPr>
        <w:tab/>
        <w:t>היו"ר רוני בר-און – היו"ר</w:t>
      </w:r>
    </w:p>
    <w:p w:rsidR="00000000" w:rsidRDefault="00986BFA">
      <w:pPr>
        <w:tabs>
          <w:tab w:val="left" w:pos="1788"/>
        </w:tabs>
        <w:rPr>
          <w:rFonts w:cs="David"/>
          <w:sz w:val="24"/>
          <w:rtl/>
        </w:rPr>
      </w:pPr>
      <w:r>
        <w:rPr>
          <w:rFonts w:cs="David"/>
          <w:sz w:val="24"/>
          <w:rtl/>
        </w:rPr>
        <w:tab/>
        <w:t>יולי אדלשטיין</w:t>
      </w:r>
    </w:p>
    <w:p w:rsidR="00000000" w:rsidRDefault="00986BFA">
      <w:pPr>
        <w:tabs>
          <w:tab w:val="left" w:pos="1788"/>
        </w:tabs>
        <w:rPr>
          <w:rFonts w:cs="David"/>
          <w:sz w:val="24"/>
          <w:rtl/>
        </w:rPr>
      </w:pPr>
      <w:r>
        <w:rPr>
          <w:rFonts w:cs="David"/>
          <w:sz w:val="24"/>
          <w:rtl/>
        </w:rPr>
        <w:tab/>
        <w:t>דניאל בנלולו</w:t>
      </w:r>
    </w:p>
    <w:p w:rsidR="00000000" w:rsidRDefault="00986BFA">
      <w:pPr>
        <w:tabs>
          <w:tab w:val="left" w:pos="1788"/>
        </w:tabs>
        <w:rPr>
          <w:rFonts w:cs="David"/>
          <w:sz w:val="24"/>
          <w:rtl/>
        </w:rPr>
      </w:pPr>
      <w:r>
        <w:rPr>
          <w:rFonts w:cs="David"/>
          <w:sz w:val="24"/>
          <w:rtl/>
        </w:rPr>
        <w:tab/>
        <w:t>מיכאל גורלובסקי</w:t>
      </w:r>
    </w:p>
    <w:p w:rsidR="00000000" w:rsidRDefault="00986BFA">
      <w:pPr>
        <w:tabs>
          <w:tab w:val="left" w:pos="1788"/>
        </w:tabs>
        <w:rPr>
          <w:rFonts w:cs="David"/>
          <w:sz w:val="24"/>
          <w:rtl/>
        </w:rPr>
      </w:pPr>
      <w:r>
        <w:rPr>
          <w:rFonts w:cs="David"/>
          <w:sz w:val="24"/>
          <w:rtl/>
        </w:rPr>
        <w:tab/>
        <w:t>זהבה גלאון</w:t>
      </w:r>
    </w:p>
    <w:p w:rsidR="00000000" w:rsidRDefault="00986BFA">
      <w:pPr>
        <w:tabs>
          <w:tab w:val="left" w:pos="1788"/>
        </w:tabs>
        <w:rPr>
          <w:rFonts w:cs="David"/>
          <w:sz w:val="24"/>
          <w:rtl/>
        </w:rPr>
      </w:pPr>
      <w:r>
        <w:rPr>
          <w:rFonts w:cs="David"/>
          <w:sz w:val="24"/>
          <w:rtl/>
        </w:rPr>
        <w:tab/>
        <w:t>צבי הנדל</w:t>
      </w:r>
    </w:p>
    <w:p w:rsidR="00000000" w:rsidRDefault="00986BFA">
      <w:pPr>
        <w:tabs>
          <w:tab w:val="left" w:pos="1788"/>
        </w:tabs>
        <w:rPr>
          <w:rFonts w:cs="David"/>
          <w:sz w:val="24"/>
          <w:rtl/>
        </w:rPr>
      </w:pPr>
      <w:r>
        <w:rPr>
          <w:rFonts w:cs="David"/>
          <w:sz w:val="24"/>
          <w:rtl/>
        </w:rPr>
        <w:tab/>
        <w:t>רשף חן</w:t>
      </w:r>
    </w:p>
    <w:p w:rsidR="00000000" w:rsidRDefault="00986BFA">
      <w:pPr>
        <w:tabs>
          <w:tab w:val="left" w:pos="1788"/>
        </w:tabs>
        <w:rPr>
          <w:rFonts w:cs="David"/>
          <w:sz w:val="24"/>
          <w:rtl/>
        </w:rPr>
      </w:pPr>
      <w:r>
        <w:rPr>
          <w:rFonts w:cs="David"/>
          <w:sz w:val="24"/>
          <w:rtl/>
        </w:rPr>
        <w:tab/>
        <w:t>איתן כבל</w:t>
      </w:r>
    </w:p>
    <w:p w:rsidR="00000000" w:rsidRDefault="00986BFA">
      <w:pPr>
        <w:tabs>
          <w:tab w:val="left" w:pos="1788"/>
        </w:tabs>
        <w:rPr>
          <w:rFonts w:cs="David"/>
          <w:sz w:val="24"/>
          <w:rtl/>
        </w:rPr>
      </w:pPr>
      <w:r>
        <w:rPr>
          <w:rFonts w:cs="David"/>
          <w:sz w:val="24"/>
          <w:rtl/>
        </w:rPr>
        <w:tab/>
        <w:t>גדעון סער</w:t>
      </w:r>
    </w:p>
    <w:p w:rsidR="00000000" w:rsidRDefault="00986BFA">
      <w:pPr>
        <w:tabs>
          <w:tab w:val="left" w:pos="1788"/>
        </w:tabs>
        <w:rPr>
          <w:rFonts w:cs="David"/>
          <w:sz w:val="24"/>
          <w:rtl/>
        </w:rPr>
      </w:pPr>
      <w:r>
        <w:rPr>
          <w:rFonts w:cs="David"/>
          <w:sz w:val="24"/>
          <w:rtl/>
        </w:rPr>
        <w:tab/>
        <w:t>אברהם פורז</w:t>
      </w:r>
    </w:p>
    <w:p w:rsidR="00000000" w:rsidRDefault="00986BFA">
      <w:pPr>
        <w:tabs>
          <w:tab w:val="left" w:pos="1788"/>
        </w:tabs>
        <w:rPr>
          <w:rFonts w:cs="David"/>
          <w:sz w:val="24"/>
          <w:rtl/>
        </w:rPr>
      </w:pPr>
      <w:r>
        <w:rPr>
          <w:rFonts w:cs="David"/>
          <w:sz w:val="24"/>
          <w:rtl/>
        </w:rPr>
        <w:tab/>
        <w:t>מא</w:t>
      </w:r>
      <w:r>
        <w:rPr>
          <w:rFonts w:cs="David"/>
          <w:sz w:val="24"/>
          <w:rtl/>
        </w:rPr>
        <w:t>יר פרוש</w:t>
      </w:r>
    </w:p>
    <w:p w:rsidR="00000000" w:rsidRDefault="00986BFA">
      <w:pPr>
        <w:tabs>
          <w:tab w:val="left" w:pos="1788"/>
        </w:tabs>
        <w:rPr>
          <w:rFonts w:cs="David"/>
          <w:sz w:val="24"/>
          <w:rtl/>
        </w:rPr>
      </w:pPr>
    </w:p>
    <w:p w:rsidR="00000000" w:rsidRDefault="00986BFA">
      <w:pPr>
        <w:tabs>
          <w:tab w:val="left" w:pos="1788"/>
        </w:tabs>
        <w:rPr>
          <w:rFonts w:cs="David"/>
          <w:sz w:val="24"/>
          <w:rtl/>
        </w:rPr>
      </w:pPr>
      <w:r>
        <w:rPr>
          <w:rFonts w:cs="David"/>
          <w:sz w:val="24"/>
          <w:rtl/>
        </w:rPr>
        <w:tab/>
        <w:t>קולט אביטל</w:t>
      </w:r>
    </w:p>
    <w:p w:rsidR="00000000" w:rsidRDefault="00986BFA">
      <w:pPr>
        <w:tabs>
          <w:tab w:val="left" w:pos="1788"/>
        </w:tabs>
        <w:rPr>
          <w:rFonts w:cs="David"/>
          <w:sz w:val="24"/>
          <w:rtl/>
        </w:rPr>
      </w:pPr>
      <w:r>
        <w:rPr>
          <w:rFonts w:cs="David"/>
          <w:sz w:val="24"/>
          <w:rtl/>
        </w:rPr>
        <w:tab/>
        <w:t>גאלב מג'אדלה</w:t>
      </w:r>
    </w:p>
    <w:p w:rsidR="00000000" w:rsidRDefault="00986BFA">
      <w:pPr>
        <w:rPr>
          <w:rFonts w:cs="David"/>
          <w:sz w:val="24"/>
          <w:rtl/>
        </w:rPr>
      </w:pPr>
    </w:p>
    <w:p w:rsidR="00000000" w:rsidRDefault="00986BFA">
      <w:pPr>
        <w:rPr>
          <w:rFonts w:cs="David"/>
          <w:sz w:val="24"/>
          <w:rtl/>
        </w:rPr>
      </w:pPr>
    </w:p>
    <w:p w:rsidR="00000000" w:rsidRDefault="00986BFA">
      <w:pPr>
        <w:tabs>
          <w:tab w:val="left" w:pos="1788"/>
          <w:tab w:val="left" w:pos="3631"/>
        </w:tabs>
        <w:rPr>
          <w:rFonts w:cs="David"/>
          <w:sz w:val="24"/>
          <w:rtl/>
        </w:rPr>
      </w:pPr>
      <w:r>
        <w:rPr>
          <w:rFonts w:cs="David"/>
          <w:b/>
          <w:bCs/>
          <w:sz w:val="24"/>
          <w:u w:val="single"/>
          <w:rtl/>
        </w:rPr>
        <w:t>מוזמנים</w:t>
      </w:r>
      <w:r>
        <w:rPr>
          <w:rFonts w:cs="David"/>
          <w:sz w:val="24"/>
          <w:rtl/>
        </w:rPr>
        <w:t>:</w:t>
      </w:r>
      <w:r>
        <w:rPr>
          <w:rFonts w:cs="David"/>
          <w:sz w:val="24"/>
          <w:rtl/>
        </w:rPr>
        <w:tab/>
        <w:t>חבר הכנסת חיים כץ</w:t>
      </w:r>
    </w:p>
    <w:p w:rsidR="00000000" w:rsidRDefault="00986BFA">
      <w:pPr>
        <w:tabs>
          <w:tab w:val="left" w:pos="1788"/>
          <w:tab w:val="left" w:pos="3631"/>
        </w:tabs>
        <w:rPr>
          <w:rFonts w:cs="David"/>
          <w:sz w:val="24"/>
          <w:rtl/>
        </w:rPr>
      </w:pPr>
      <w:r>
        <w:rPr>
          <w:rFonts w:cs="David"/>
          <w:sz w:val="24"/>
          <w:rtl/>
        </w:rPr>
        <w:tab/>
        <w:t>אריאלה קלעי – נציגת משרד המשפטים במזכירות הממשלה</w:t>
      </w:r>
    </w:p>
    <w:p w:rsidR="00000000" w:rsidRDefault="00986BFA">
      <w:pPr>
        <w:tabs>
          <w:tab w:val="left" w:pos="1788"/>
          <w:tab w:val="left" w:pos="3631"/>
        </w:tabs>
        <w:rPr>
          <w:rFonts w:cs="David"/>
          <w:sz w:val="24"/>
          <w:rtl/>
        </w:rPr>
      </w:pPr>
    </w:p>
    <w:p w:rsidR="00000000" w:rsidRDefault="00986BFA">
      <w:pPr>
        <w:tabs>
          <w:tab w:val="left" w:pos="1788"/>
          <w:tab w:val="left" w:pos="3631"/>
        </w:tabs>
        <w:rPr>
          <w:rFonts w:cs="David"/>
          <w:sz w:val="24"/>
          <w:rtl/>
        </w:rPr>
      </w:pPr>
      <w:r>
        <w:rPr>
          <w:rFonts w:cs="David"/>
          <w:sz w:val="24"/>
          <w:rtl/>
        </w:rPr>
        <w:tab/>
        <w:t>מזכיר הכנסת אריה האן</w:t>
      </w:r>
    </w:p>
    <w:p w:rsidR="00000000" w:rsidRDefault="00986BFA">
      <w:pPr>
        <w:tabs>
          <w:tab w:val="left" w:pos="1788"/>
          <w:tab w:val="left" w:pos="3631"/>
        </w:tabs>
        <w:rPr>
          <w:rFonts w:cs="David"/>
          <w:sz w:val="24"/>
          <w:rtl/>
        </w:rPr>
      </w:pPr>
      <w:r>
        <w:rPr>
          <w:rFonts w:cs="David"/>
          <w:sz w:val="24"/>
          <w:rtl/>
        </w:rPr>
        <w:tab/>
        <w:t>סגן מזכיר הכנסת דוד לב</w:t>
      </w:r>
    </w:p>
    <w:p w:rsidR="00000000" w:rsidRDefault="00986BFA">
      <w:pPr>
        <w:tabs>
          <w:tab w:val="left" w:pos="1788"/>
          <w:tab w:val="left" w:pos="3631"/>
        </w:tabs>
        <w:rPr>
          <w:rFonts w:cs="David"/>
          <w:sz w:val="24"/>
          <w:rtl/>
        </w:rPr>
      </w:pPr>
      <w:r>
        <w:rPr>
          <w:rFonts w:cs="David"/>
          <w:sz w:val="24"/>
          <w:rtl/>
        </w:rPr>
        <w:tab/>
        <w:t>גאולה רזיאל – מנהל לשכת מזכיר הכנסת</w:t>
      </w:r>
    </w:p>
    <w:p w:rsidR="00000000" w:rsidRDefault="00986BFA">
      <w:pPr>
        <w:rPr>
          <w:rFonts w:cs="David"/>
          <w:sz w:val="24"/>
          <w:rtl/>
        </w:rPr>
      </w:pPr>
    </w:p>
    <w:p w:rsidR="00000000" w:rsidRDefault="00986BFA">
      <w:pPr>
        <w:rPr>
          <w:rFonts w:cs="David"/>
          <w:sz w:val="24"/>
          <w:rtl/>
        </w:rPr>
      </w:pPr>
    </w:p>
    <w:p w:rsidR="00000000" w:rsidRDefault="00986BFA">
      <w:pPr>
        <w:rPr>
          <w:rFonts w:cs="David"/>
          <w:sz w:val="24"/>
          <w:rtl/>
        </w:rPr>
      </w:pPr>
    </w:p>
    <w:p w:rsidR="00000000" w:rsidRDefault="00986BFA">
      <w:pPr>
        <w:tabs>
          <w:tab w:val="left" w:pos="1930"/>
        </w:tabs>
        <w:rPr>
          <w:rFonts w:cs="David"/>
          <w:sz w:val="24"/>
          <w:rtl/>
        </w:rPr>
      </w:pPr>
      <w:r>
        <w:rPr>
          <w:rFonts w:cs="David"/>
          <w:b/>
          <w:bCs/>
          <w:sz w:val="24"/>
          <w:u w:val="single"/>
          <w:rtl/>
        </w:rPr>
        <w:t>יועצת משפטית</w:t>
      </w:r>
      <w:r>
        <w:rPr>
          <w:rFonts w:cs="David"/>
          <w:b/>
          <w:bCs/>
          <w:sz w:val="24"/>
          <w:rtl/>
        </w:rPr>
        <w:t>:</w:t>
      </w:r>
      <w:r>
        <w:rPr>
          <w:rFonts w:cs="David"/>
          <w:b/>
          <w:bCs/>
          <w:sz w:val="24"/>
          <w:rtl/>
        </w:rPr>
        <w:tab/>
      </w:r>
      <w:r>
        <w:rPr>
          <w:rFonts w:cs="David"/>
          <w:sz w:val="24"/>
          <w:rtl/>
        </w:rPr>
        <w:t>ארבל אסטרחן</w:t>
      </w:r>
    </w:p>
    <w:p w:rsidR="00000000" w:rsidRDefault="00986BFA">
      <w:pPr>
        <w:rPr>
          <w:rFonts w:cs="David"/>
          <w:sz w:val="24"/>
          <w:rtl/>
        </w:rPr>
      </w:pPr>
    </w:p>
    <w:p w:rsidR="00000000" w:rsidRDefault="00986BFA">
      <w:pPr>
        <w:tabs>
          <w:tab w:val="left" w:pos="1930"/>
        </w:tabs>
        <w:rPr>
          <w:rFonts w:cs="David"/>
          <w:b/>
          <w:bCs/>
          <w:sz w:val="24"/>
          <w:rtl/>
        </w:rPr>
      </w:pPr>
      <w:r>
        <w:rPr>
          <w:rFonts w:cs="David"/>
          <w:b/>
          <w:bCs/>
          <w:sz w:val="24"/>
          <w:u w:val="single"/>
          <w:rtl/>
        </w:rPr>
        <w:t>מנהלת הוועדה</w:t>
      </w:r>
      <w:r>
        <w:rPr>
          <w:rFonts w:cs="David"/>
          <w:sz w:val="24"/>
          <w:rtl/>
        </w:rPr>
        <w:t>:</w:t>
      </w:r>
      <w:r>
        <w:rPr>
          <w:rFonts w:cs="David"/>
          <w:sz w:val="24"/>
          <w:rtl/>
        </w:rPr>
        <w:tab/>
        <w:t>אתי בן-יוסף</w:t>
      </w:r>
    </w:p>
    <w:p w:rsidR="00000000" w:rsidRDefault="00986BFA">
      <w:pPr>
        <w:rPr>
          <w:rFonts w:cs="David"/>
          <w:sz w:val="24"/>
          <w:rtl/>
        </w:rPr>
      </w:pPr>
    </w:p>
    <w:p w:rsidR="00000000" w:rsidRDefault="00986BFA">
      <w:pPr>
        <w:tabs>
          <w:tab w:val="left" w:pos="1930"/>
        </w:tabs>
        <w:rPr>
          <w:rFonts w:cs="David"/>
          <w:sz w:val="24"/>
          <w:rtl/>
        </w:rPr>
      </w:pPr>
      <w:r>
        <w:rPr>
          <w:rFonts w:cs="David"/>
          <w:b/>
          <w:bCs/>
          <w:sz w:val="24"/>
          <w:u w:val="single"/>
          <w:rtl/>
        </w:rPr>
        <w:t>ר</w:t>
      </w:r>
      <w:r>
        <w:rPr>
          <w:rFonts w:cs="David"/>
          <w:b/>
          <w:bCs/>
          <w:sz w:val="24"/>
          <w:u w:val="single"/>
          <w:rtl/>
        </w:rPr>
        <w:t>שמה</w:t>
      </w:r>
      <w:r>
        <w:rPr>
          <w:rFonts w:cs="David"/>
          <w:sz w:val="24"/>
          <w:rtl/>
        </w:rPr>
        <w:t>:</w:t>
      </w:r>
      <w:r>
        <w:rPr>
          <w:rFonts w:cs="David"/>
          <w:sz w:val="24"/>
          <w:rtl/>
        </w:rPr>
        <w:tab/>
        <w:t>תמר שפנייר</w:t>
      </w:r>
    </w:p>
    <w:p w:rsidR="00000000" w:rsidRDefault="00986BFA">
      <w:pPr>
        <w:rPr>
          <w:rFonts w:cs="David"/>
          <w:b/>
          <w:bCs/>
          <w:sz w:val="24"/>
          <w:rtl/>
        </w:rPr>
      </w:pPr>
    </w:p>
    <w:p w:rsidR="00000000" w:rsidRDefault="00986BFA">
      <w:pPr>
        <w:tabs>
          <w:tab w:val="left" w:pos="1221"/>
        </w:tabs>
        <w:jc w:val="center"/>
        <w:rPr>
          <w:rFonts w:cs="David"/>
          <w:b/>
          <w:bCs/>
          <w:sz w:val="24"/>
          <w:u w:val="single"/>
          <w:rtl/>
        </w:rPr>
      </w:pPr>
      <w:r>
        <w:rPr>
          <w:rFonts w:cs="David"/>
          <w:sz w:val="24"/>
          <w:rtl/>
        </w:rPr>
        <w:br w:type="page"/>
      </w:r>
      <w:r>
        <w:rPr>
          <w:rFonts w:cs="David"/>
          <w:b/>
          <w:bCs/>
          <w:sz w:val="24"/>
          <w:u w:val="single"/>
          <w:rtl/>
        </w:rPr>
        <w:lastRenderedPageBreak/>
        <w:t>המלצה לחילופין בראשות ועדת החינוך, התרבות והספורט – פניית יושב-ראש סיעת שינוי</w:t>
      </w:r>
    </w:p>
    <w:p w:rsidR="00000000" w:rsidRDefault="00986BFA">
      <w:pPr>
        <w:rPr>
          <w:rFonts w:cs="David"/>
          <w:sz w:val="24"/>
          <w:rtl/>
        </w:rPr>
      </w:pPr>
    </w:p>
    <w:p w:rsidR="00000000" w:rsidRDefault="00986BFA">
      <w:pPr>
        <w:rPr>
          <w:rFonts w:cs="David"/>
          <w:sz w:val="24"/>
          <w:rtl/>
        </w:rPr>
      </w:pPr>
      <w:r>
        <w:rPr>
          <w:rFonts w:cs="David"/>
          <w:sz w:val="24"/>
          <w:u w:val="single"/>
          <w:rtl/>
        </w:rPr>
        <w:t>היו"ר רוני בר-און:</w:t>
      </w:r>
    </w:p>
    <w:p w:rsidR="00000000" w:rsidRDefault="00986BFA">
      <w:pPr>
        <w:rPr>
          <w:rFonts w:cs="David"/>
          <w:sz w:val="24"/>
          <w:rtl/>
        </w:rPr>
      </w:pPr>
    </w:p>
    <w:p w:rsidR="00000000" w:rsidRDefault="00986BFA">
      <w:pPr>
        <w:rPr>
          <w:rFonts w:cs="David"/>
          <w:sz w:val="24"/>
          <w:rtl/>
        </w:rPr>
      </w:pPr>
      <w:r>
        <w:rPr>
          <w:rFonts w:cs="David"/>
          <w:sz w:val="24"/>
          <w:rtl/>
        </w:rPr>
        <w:tab/>
        <w:t>אני מתכבד לפתוח ישיבת ועדת הכנסת, ישיבה מספר 233. על סדר היום שלנו מספר עניינים. אין ערעורים. העניין השני הוא דיון ובחירה ולהמליץ בפני ועד</w:t>
      </w:r>
      <w:r>
        <w:rPr>
          <w:rFonts w:cs="David"/>
          <w:sz w:val="24"/>
          <w:rtl/>
        </w:rPr>
        <w:t>ת החינוך, התרבות והספורט על מינוי יושב ראש חדש לוועדה. קיבלתי את פניית יושב ראש סיעת שינוי בכנסת, חבר הכנסת רשף חן. עניין הפנייה שהוא מבקש, כי ועדת הכנסת תמליץ למליאת ועדת החינוך, התרבות והספורט לבחור בחבר הכנסת אברהם פורז כיושב-ראש הוועדה במקום חברת הכנסת</w:t>
      </w:r>
      <w:r>
        <w:rPr>
          <w:rFonts w:cs="David"/>
          <w:sz w:val="24"/>
          <w:rtl/>
        </w:rPr>
        <w:t xml:space="preserve"> מלי פולישוק-בלוך. אתמול הודעתי במליאה כי חבר הכנסת פורז הוא חבר הוועדה במקום חברת הכנסת בלוך, והריני מציע לכם בזה לקבל החלטה לפיה אנחנו ממליצים לוועדת החינוך, התרבות והספורט, בהתאם להוראות סעיף 10א לתקנון הכנסת לבחור באברהם פורז כיושב ראש הוועדה.</w:t>
      </w:r>
    </w:p>
    <w:p w:rsidR="00000000" w:rsidRDefault="00986BFA">
      <w:pPr>
        <w:rPr>
          <w:rFonts w:cs="David"/>
          <w:sz w:val="24"/>
          <w:rtl/>
        </w:rPr>
      </w:pPr>
    </w:p>
    <w:p w:rsidR="00000000" w:rsidRDefault="00986BFA">
      <w:pPr>
        <w:rPr>
          <w:rFonts w:cs="David"/>
          <w:sz w:val="24"/>
          <w:rtl/>
        </w:rPr>
      </w:pPr>
      <w:r>
        <w:rPr>
          <w:rFonts w:cs="David"/>
          <w:sz w:val="24"/>
          <w:rtl/>
        </w:rPr>
        <w:tab/>
        <w:t xml:space="preserve">הצעות </w:t>
      </w:r>
      <w:r>
        <w:rPr>
          <w:rFonts w:cs="David"/>
          <w:sz w:val="24"/>
          <w:rtl/>
        </w:rPr>
        <w:t>אחרות – אין. כולם בעד, אין נגד, אין נמנעים.</w:t>
      </w:r>
    </w:p>
    <w:p w:rsidR="00000000" w:rsidRDefault="00986BFA">
      <w:pPr>
        <w:rPr>
          <w:rFonts w:cs="David"/>
          <w:sz w:val="24"/>
          <w:rtl/>
        </w:rPr>
      </w:pPr>
    </w:p>
    <w:p w:rsidR="00000000" w:rsidRDefault="00986BFA">
      <w:pPr>
        <w:rPr>
          <w:rFonts w:cs="David"/>
          <w:sz w:val="24"/>
          <w:rtl/>
        </w:rPr>
      </w:pPr>
      <w:r>
        <w:rPr>
          <w:rFonts w:cs="David"/>
          <w:sz w:val="24"/>
          <w:u w:val="single"/>
          <w:rtl/>
        </w:rPr>
        <w:t>אברהם פורז:</w:t>
      </w:r>
    </w:p>
    <w:p w:rsidR="00000000" w:rsidRDefault="00986BFA">
      <w:pPr>
        <w:rPr>
          <w:rFonts w:cs="David"/>
          <w:sz w:val="24"/>
          <w:rtl/>
        </w:rPr>
      </w:pPr>
    </w:p>
    <w:p w:rsidR="00000000" w:rsidRDefault="00986BFA">
      <w:pPr>
        <w:rPr>
          <w:rFonts w:cs="David"/>
          <w:sz w:val="24"/>
          <w:rtl/>
        </w:rPr>
      </w:pPr>
      <w:r>
        <w:rPr>
          <w:rFonts w:cs="David"/>
          <w:sz w:val="24"/>
          <w:rtl/>
        </w:rPr>
        <w:tab/>
        <w:t xml:space="preserve"> לא השתתפתי בהצבעה.</w:t>
      </w:r>
    </w:p>
    <w:p w:rsidR="00000000" w:rsidRDefault="00986BFA">
      <w:pPr>
        <w:rPr>
          <w:rFonts w:cs="David"/>
          <w:sz w:val="24"/>
          <w:rtl/>
        </w:rPr>
      </w:pPr>
    </w:p>
    <w:p w:rsidR="00000000" w:rsidRDefault="00986BFA">
      <w:pPr>
        <w:rPr>
          <w:rFonts w:cs="David"/>
          <w:sz w:val="24"/>
          <w:rtl/>
        </w:rPr>
      </w:pPr>
      <w:r>
        <w:rPr>
          <w:rFonts w:cs="David"/>
          <w:sz w:val="24"/>
          <w:u w:val="single"/>
          <w:rtl/>
        </w:rPr>
        <w:t>היו"ר רוני בר-און:</w:t>
      </w:r>
    </w:p>
    <w:p w:rsidR="00000000" w:rsidRDefault="00986BFA">
      <w:pPr>
        <w:rPr>
          <w:rFonts w:cs="David"/>
          <w:sz w:val="24"/>
          <w:rtl/>
        </w:rPr>
      </w:pPr>
    </w:p>
    <w:p w:rsidR="00000000" w:rsidRDefault="00986BFA">
      <w:pPr>
        <w:rPr>
          <w:rFonts w:cs="David"/>
          <w:sz w:val="24"/>
          <w:rtl/>
        </w:rPr>
      </w:pPr>
      <w:r>
        <w:rPr>
          <w:rFonts w:cs="David"/>
          <w:sz w:val="24"/>
          <w:rtl/>
        </w:rPr>
        <w:tab/>
        <w:t xml:space="preserve"> גם לא יכולת לשנות את תוצאותיה. אני קובע פה אחד כי מחליטה ועדת הכנסת להמליץ בפני מליאת ועדת החינוך, התרבות והספורט למנות את חבר הכנסת אברהם פורז ליושב ראש </w:t>
      </w:r>
      <w:r>
        <w:rPr>
          <w:rFonts w:cs="David"/>
          <w:sz w:val="24"/>
          <w:rtl/>
        </w:rPr>
        <w:t xml:space="preserve">הוועדה. אנחנו נתאם מועד לטקס בוועדה. </w:t>
      </w:r>
    </w:p>
    <w:p w:rsidR="00000000" w:rsidRDefault="00986BFA">
      <w:pPr>
        <w:rPr>
          <w:rFonts w:cs="David"/>
          <w:sz w:val="24"/>
          <w:rtl/>
        </w:rPr>
      </w:pPr>
    </w:p>
    <w:p w:rsidR="00000000" w:rsidRDefault="00986BFA">
      <w:pPr>
        <w:rPr>
          <w:rFonts w:cs="David"/>
          <w:sz w:val="24"/>
          <w:rtl/>
        </w:rPr>
      </w:pPr>
      <w:r>
        <w:rPr>
          <w:rFonts w:cs="David"/>
          <w:sz w:val="24"/>
          <w:u w:val="single"/>
          <w:rtl/>
        </w:rPr>
        <w:t>אברהם פורז:</w:t>
      </w:r>
    </w:p>
    <w:p w:rsidR="00000000" w:rsidRDefault="00986BFA">
      <w:pPr>
        <w:rPr>
          <w:rFonts w:cs="David"/>
          <w:sz w:val="24"/>
          <w:rtl/>
        </w:rPr>
      </w:pPr>
    </w:p>
    <w:p w:rsidR="00000000" w:rsidRDefault="00986BFA">
      <w:pPr>
        <w:rPr>
          <w:rFonts w:cs="David"/>
          <w:sz w:val="24"/>
          <w:rtl/>
        </w:rPr>
      </w:pPr>
      <w:r>
        <w:rPr>
          <w:rFonts w:cs="David"/>
          <w:sz w:val="24"/>
          <w:rtl/>
        </w:rPr>
        <w:tab/>
        <w:t xml:space="preserve"> זה כבר נקבע - ביום שני בשבוע הבא. תודה על החברים שהביעו תמיכה.</w:t>
      </w:r>
    </w:p>
    <w:p w:rsidR="00000000" w:rsidRDefault="00986BFA">
      <w:pPr>
        <w:rPr>
          <w:rFonts w:cs="David"/>
          <w:sz w:val="24"/>
          <w:rtl/>
        </w:rPr>
      </w:pPr>
    </w:p>
    <w:p w:rsidR="00000000" w:rsidRDefault="00986BFA">
      <w:pPr>
        <w:rPr>
          <w:rFonts w:cs="David"/>
          <w:sz w:val="24"/>
          <w:rtl/>
        </w:rPr>
      </w:pPr>
      <w:r>
        <w:rPr>
          <w:rFonts w:cs="David"/>
          <w:sz w:val="24"/>
          <w:u w:val="single"/>
          <w:rtl/>
        </w:rPr>
        <w:t>צבי הנדל:</w:t>
      </w:r>
    </w:p>
    <w:p w:rsidR="00000000" w:rsidRDefault="00986BFA">
      <w:pPr>
        <w:rPr>
          <w:rFonts w:cs="David"/>
          <w:sz w:val="24"/>
          <w:rtl/>
        </w:rPr>
      </w:pPr>
    </w:p>
    <w:p w:rsidR="00000000" w:rsidRDefault="00986BFA">
      <w:pPr>
        <w:rPr>
          <w:rFonts w:cs="David"/>
          <w:sz w:val="24"/>
          <w:rtl/>
        </w:rPr>
      </w:pPr>
      <w:r>
        <w:rPr>
          <w:rFonts w:cs="David"/>
          <w:sz w:val="24"/>
          <w:rtl/>
        </w:rPr>
        <w:tab/>
        <w:t xml:space="preserve"> אנחנו מפחדים שתחזור לממשלה, ונצטרך אותך.</w:t>
      </w:r>
    </w:p>
    <w:p w:rsidR="00000000" w:rsidRDefault="00986BFA">
      <w:pPr>
        <w:rPr>
          <w:rFonts w:cs="David"/>
          <w:sz w:val="24"/>
          <w:rtl/>
        </w:rPr>
      </w:pPr>
    </w:p>
    <w:p w:rsidR="00000000" w:rsidRDefault="00986BFA">
      <w:pPr>
        <w:rPr>
          <w:rFonts w:cs="David"/>
          <w:sz w:val="24"/>
          <w:rtl/>
        </w:rPr>
      </w:pPr>
      <w:r>
        <w:rPr>
          <w:rFonts w:cs="David"/>
          <w:sz w:val="24"/>
          <w:u w:val="single"/>
          <w:rtl/>
        </w:rPr>
        <w:t>היו"ר רוני בר-און:</w:t>
      </w:r>
    </w:p>
    <w:p w:rsidR="00000000" w:rsidRDefault="00986BFA">
      <w:pPr>
        <w:rPr>
          <w:rFonts w:cs="David"/>
          <w:sz w:val="24"/>
          <w:rtl/>
        </w:rPr>
      </w:pPr>
    </w:p>
    <w:p w:rsidR="00000000" w:rsidRDefault="00986BFA">
      <w:pPr>
        <w:rPr>
          <w:rFonts w:cs="David"/>
          <w:sz w:val="24"/>
          <w:rtl/>
        </w:rPr>
      </w:pPr>
      <w:r>
        <w:rPr>
          <w:rFonts w:cs="David"/>
          <w:sz w:val="24"/>
          <w:rtl/>
        </w:rPr>
        <w:tab/>
        <w:t>אנחנו מאחלים לך שתמלא את המשימה לתפארת מדינת ישראל.</w:t>
      </w:r>
    </w:p>
    <w:p w:rsidR="00000000" w:rsidRDefault="00986BFA">
      <w:pPr>
        <w:rPr>
          <w:rFonts w:cs="David"/>
          <w:sz w:val="24"/>
          <w:rtl/>
        </w:rPr>
      </w:pPr>
    </w:p>
    <w:p w:rsidR="00000000" w:rsidRDefault="00986BFA">
      <w:pPr>
        <w:rPr>
          <w:rFonts w:cs="David"/>
          <w:sz w:val="24"/>
          <w:rtl/>
        </w:rPr>
      </w:pPr>
      <w:r>
        <w:rPr>
          <w:rFonts w:cs="David"/>
          <w:sz w:val="24"/>
          <w:rtl/>
        </w:rPr>
        <w:tab/>
        <w:t>כחבר בכי</w:t>
      </w:r>
      <w:r>
        <w:rPr>
          <w:rFonts w:cs="David"/>
          <w:sz w:val="24"/>
          <w:rtl/>
        </w:rPr>
        <w:t>ר בוועדה אני מציע שהוועדה תסיים את מינוי ממלא מקום למהלך השבוע הזה – כי חברת הכנסת מלי פולישוק-בלוך איננה עוד חברת הוועדה.</w:t>
      </w:r>
    </w:p>
    <w:p w:rsidR="00000000" w:rsidRDefault="00986BFA">
      <w:pPr>
        <w:rPr>
          <w:rFonts w:cs="David"/>
          <w:sz w:val="24"/>
          <w:rtl/>
        </w:rPr>
      </w:pPr>
    </w:p>
    <w:p w:rsidR="00000000" w:rsidRDefault="00986BFA">
      <w:pPr>
        <w:rPr>
          <w:rFonts w:cs="David"/>
          <w:sz w:val="24"/>
          <w:rtl/>
        </w:rPr>
      </w:pPr>
      <w:r>
        <w:rPr>
          <w:rFonts w:cs="David"/>
          <w:sz w:val="24"/>
          <w:u w:val="single"/>
          <w:rtl/>
        </w:rPr>
        <w:t>אברהם פורז:</w:t>
      </w:r>
    </w:p>
    <w:p w:rsidR="00000000" w:rsidRDefault="00986BFA">
      <w:pPr>
        <w:rPr>
          <w:rFonts w:cs="David"/>
          <w:sz w:val="24"/>
          <w:rtl/>
        </w:rPr>
      </w:pPr>
    </w:p>
    <w:p w:rsidR="00000000" w:rsidRDefault="00986BFA">
      <w:pPr>
        <w:rPr>
          <w:rFonts w:cs="David"/>
          <w:sz w:val="24"/>
          <w:rtl/>
        </w:rPr>
      </w:pPr>
      <w:r>
        <w:rPr>
          <w:rFonts w:cs="David"/>
          <w:sz w:val="24"/>
          <w:rtl/>
        </w:rPr>
        <w:tab/>
        <w:t xml:space="preserve">אז אולי אני אהיה ממלא מקום עד יום שני הבא. </w:t>
      </w:r>
    </w:p>
    <w:p w:rsidR="00000000" w:rsidRDefault="00986BFA">
      <w:pPr>
        <w:rPr>
          <w:rFonts w:cs="David"/>
          <w:sz w:val="24"/>
          <w:rtl/>
        </w:rPr>
      </w:pPr>
    </w:p>
    <w:p w:rsidR="00000000" w:rsidRDefault="00986BFA">
      <w:pPr>
        <w:rPr>
          <w:rFonts w:cs="David"/>
          <w:sz w:val="24"/>
          <w:rtl/>
        </w:rPr>
      </w:pPr>
      <w:r>
        <w:rPr>
          <w:rFonts w:cs="David"/>
          <w:sz w:val="24"/>
          <w:u w:val="single"/>
          <w:rtl/>
        </w:rPr>
        <w:t>רשף חן:</w:t>
      </w:r>
    </w:p>
    <w:p w:rsidR="00000000" w:rsidRDefault="00986BFA">
      <w:pPr>
        <w:rPr>
          <w:rFonts w:cs="David"/>
          <w:sz w:val="24"/>
          <w:rtl/>
        </w:rPr>
      </w:pPr>
    </w:p>
    <w:p w:rsidR="00000000" w:rsidRDefault="00986BFA">
      <w:pPr>
        <w:rPr>
          <w:rFonts w:cs="David"/>
          <w:sz w:val="24"/>
          <w:rtl/>
        </w:rPr>
      </w:pPr>
      <w:r>
        <w:rPr>
          <w:rFonts w:cs="David"/>
          <w:sz w:val="24"/>
          <w:rtl/>
        </w:rPr>
        <w:tab/>
        <w:t xml:space="preserve"> אי אפשר, היושב-ראש ממנה את ממלא המקום.</w:t>
      </w:r>
    </w:p>
    <w:p w:rsidR="00000000" w:rsidRDefault="00986BFA">
      <w:pPr>
        <w:rPr>
          <w:rFonts w:cs="David"/>
          <w:sz w:val="24"/>
          <w:rtl/>
        </w:rPr>
      </w:pPr>
    </w:p>
    <w:p w:rsidR="00000000" w:rsidRDefault="00986BFA">
      <w:pPr>
        <w:rPr>
          <w:rFonts w:cs="David"/>
          <w:sz w:val="24"/>
          <w:rtl/>
        </w:rPr>
      </w:pPr>
      <w:r>
        <w:rPr>
          <w:rFonts w:cs="David"/>
          <w:sz w:val="24"/>
          <w:u w:val="single"/>
          <w:rtl/>
        </w:rPr>
        <w:t>היו"ר רוני בר-און:</w:t>
      </w:r>
    </w:p>
    <w:p w:rsidR="00000000" w:rsidRDefault="00986BFA">
      <w:pPr>
        <w:rPr>
          <w:rFonts w:cs="David"/>
          <w:sz w:val="24"/>
          <w:rtl/>
        </w:rPr>
      </w:pPr>
    </w:p>
    <w:p w:rsidR="00000000" w:rsidRDefault="00986BFA">
      <w:pPr>
        <w:rPr>
          <w:rFonts w:cs="David"/>
          <w:sz w:val="24"/>
          <w:rtl/>
        </w:rPr>
      </w:pPr>
      <w:r>
        <w:rPr>
          <w:rFonts w:cs="David"/>
          <w:sz w:val="24"/>
          <w:rtl/>
        </w:rPr>
        <w:tab/>
        <w:t>ב</w:t>
      </w:r>
      <w:r>
        <w:rPr>
          <w:rFonts w:cs="David"/>
          <w:sz w:val="24"/>
          <w:rtl/>
        </w:rPr>
        <w:t>לי סמכויות סטטוטוריות של יושב-ראש ועדה, הוא לא יכול למנות מישהו אד-הוק, אבל בישיבות הוועדה אפשר למנות מנהל לאותה ישיבה, ואין בעיה שאתה תעשה זאת, חבר הכנסת פורז.</w:t>
      </w:r>
    </w:p>
    <w:p w:rsidR="00000000" w:rsidRDefault="00986BFA">
      <w:pPr>
        <w:rPr>
          <w:rFonts w:cs="David"/>
          <w:sz w:val="24"/>
          <w:rtl/>
        </w:rPr>
      </w:pPr>
    </w:p>
    <w:p w:rsidR="00000000" w:rsidRDefault="00986BFA">
      <w:pPr>
        <w:rPr>
          <w:rFonts w:cs="David"/>
          <w:sz w:val="24"/>
          <w:rtl/>
        </w:rPr>
      </w:pPr>
      <w:r>
        <w:rPr>
          <w:rFonts w:cs="David"/>
          <w:sz w:val="24"/>
          <w:u w:val="single"/>
          <w:rtl/>
        </w:rPr>
        <w:br w:type="page"/>
      </w:r>
      <w:r>
        <w:rPr>
          <w:rFonts w:cs="David"/>
          <w:sz w:val="24"/>
          <w:u w:val="single"/>
          <w:rtl/>
        </w:rPr>
        <w:lastRenderedPageBreak/>
        <w:t>ארבל אסטרחן:</w:t>
      </w:r>
    </w:p>
    <w:p w:rsidR="00000000" w:rsidRDefault="00986BFA">
      <w:pPr>
        <w:rPr>
          <w:rFonts w:cs="David"/>
          <w:sz w:val="24"/>
          <w:rtl/>
        </w:rPr>
      </w:pPr>
    </w:p>
    <w:p w:rsidR="00000000" w:rsidRDefault="00986BFA">
      <w:pPr>
        <w:rPr>
          <w:rFonts w:cs="David"/>
          <w:sz w:val="24"/>
          <w:rtl/>
        </w:rPr>
      </w:pPr>
      <w:r>
        <w:rPr>
          <w:rFonts w:cs="David"/>
          <w:sz w:val="24"/>
          <w:rtl/>
        </w:rPr>
        <w:tab/>
        <w:t xml:space="preserve"> הפתרון הוא שעד יום שני לא יהיו ישיבות של הוועדה.</w:t>
      </w:r>
    </w:p>
    <w:p w:rsidR="00000000" w:rsidRDefault="00986BFA">
      <w:pPr>
        <w:rPr>
          <w:rFonts w:cs="David"/>
          <w:sz w:val="24"/>
          <w:rtl/>
        </w:rPr>
      </w:pPr>
    </w:p>
    <w:p w:rsidR="00000000" w:rsidRDefault="00986BFA">
      <w:pPr>
        <w:rPr>
          <w:rFonts w:cs="David"/>
          <w:sz w:val="24"/>
          <w:rtl/>
        </w:rPr>
      </w:pPr>
      <w:r>
        <w:rPr>
          <w:rFonts w:cs="David"/>
          <w:sz w:val="24"/>
          <w:u w:val="single"/>
          <w:rtl/>
        </w:rPr>
        <w:t>אברהם פורז:</w:t>
      </w:r>
    </w:p>
    <w:p w:rsidR="00000000" w:rsidRDefault="00986BFA">
      <w:pPr>
        <w:rPr>
          <w:rFonts w:cs="David"/>
          <w:sz w:val="24"/>
          <w:rtl/>
        </w:rPr>
      </w:pPr>
    </w:p>
    <w:p w:rsidR="00000000" w:rsidRDefault="00986BFA">
      <w:pPr>
        <w:rPr>
          <w:rFonts w:cs="David"/>
          <w:sz w:val="24"/>
          <w:rtl/>
        </w:rPr>
      </w:pPr>
      <w:r>
        <w:rPr>
          <w:rFonts w:cs="David"/>
          <w:sz w:val="24"/>
          <w:rtl/>
        </w:rPr>
        <w:tab/>
        <w:t>הדרך למנות ממ</w:t>
      </w:r>
      <w:r>
        <w:rPr>
          <w:rFonts w:cs="David"/>
          <w:sz w:val="24"/>
          <w:rtl/>
        </w:rPr>
        <w:t>לא מקום בוועדה היא בדיוק כמו שממנים יושב ראש.</w:t>
      </w:r>
    </w:p>
    <w:p w:rsidR="00000000" w:rsidRDefault="00986BFA">
      <w:pPr>
        <w:rPr>
          <w:rFonts w:cs="David"/>
          <w:sz w:val="24"/>
          <w:rtl/>
        </w:rPr>
      </w:pPr>
    </w:p>
    <w:p w:rsidR="00000000" w:rsidRDefault="00986BFA">
      <w:pPr>
        <w:rPr>
          <w:rFonts w:cs="David"/>
          <w:sz w:val="24"/>
          <w:rtl/>
        </w:rPr>
      </w:pPr>
      <w:r>
        <w:rPr>
          <w:rFonts w:cs="David"/>
          <w:sz w:val="24"/>
          <w:u w:val="single"/>
          <w:rtl/>
        </w:rPr>
        <w:t>היו"ר רוני בר-און:</w:t>
      </w:r>
    </w:p>
    <w:p w:rsidR="00000000" w:rsidRDefault="00986BFA">
      <w:pPr>
        <w:rPr>
          <w:rFonts w:cs="David"/>
          <w:sz w:val="24"/>
          <w:rtl/>
        </w:rPr>
      </w:pPr>
    </w:p>
    <w:p w:rsidR="00000000" w:rsidRDefault="00986BFA">
      <w:pPr>
        <w:rPr>
          <w:rFonts w:cs="David"/>
          <w:sz w:val="24"/>
          <w:rtl/>
        </w:rPr>
      </w:pPr>
      <w:r>
        <w:rPr>
          <w:rFonts w:cs="David"/>
          <w:sz w:val="24"/>
          <w:rtl/>
        </w:rPr>
        <w:tab/>
        <w:t xml:space="preserve">אז שוועדת החינוך תוגיע את ראשה בעניין הזה. </w:t>
      </w:r>
    </w:p>
    <w:p w:rsidR="00000000" w:rsidRDefault="00986BFA">
      <w:pPr>
        <w:rPr>
          <w:rFonts w:cs="David"/>
          <w:sz w:val="24"/>
          <w:rtl/>
        </w:rPr>
      </w:pPr>
    </w:p>
    <w:p w:rsidR="00000000" w:rsidRDefault="00986BFA">
      <w:pPr>
        <w:jc w:val="center"/>
        <w:rPr>
          <w:rFonts w:cs="David"/>
          <w:b/>
          <w:bCs/>
          <w:sz w:val="24"/>
          <w:u w:val="single"/>
          <w:rtl/>
        </w:rPr>
      </w:pPr>
      <w:r>
        <w:rPr>
          <w:rFonts w:cs="David"/>
          <w:sz w:val="24"/>
          <w:u w:val="single"/>
          <w:rtl/>
        </w:rPr>
        <w:br w:type="page"/>
      </w:r>
      <w:r>
        <w:rPr>
          <w:rFonts w:cs="David"/>
          <w:b/>
          <w:bCs/>
          <w:sz w:val="24"/>
          <w:u w:val="single"/>
          <w:rtl/>
        </w:rPr>
        <w:lastRenderedPageBreak/>
        <w:t>בקשת חבר הכנסת חיים כץ להקדמת הדיון בהצעת חוק הגנת השכר (תיקון – דמי טיפול מקצועי-ארגוני מירבי), התשס"ה-2005</w:t>
      </w:r>
    </w:p>
    <w:p w:rsidR="00000000" w:rsidRDefault="00986BFA">
      <w:pPr>
        <w:rPr>
          <w:rFonts w:cs="David"/>
          <w:sz w:val="24"/>
          <w:u w:val="single"/>
          <w:rtl/>
        </w:rPr>
      </w:pPr>
    </w:p>
    <w:p w:rsidR="00000000" w:rsidRDefault="00986BFA">
      <w:pPr>
        <w:rPr>
          <w:rFonts w:cs="David"/>
          <w:sz w:val="24"/>
          <w:rtl/>
        </w:rPr>
      </w:pPr>
      <w:r>
        <w:rPr>
          <w:rFonts w:cs="David"/>
          <w:sz w:val="24"/>
          <w:u w:val="single"/>
          <w:rtl/>
        </w:rPr>
        <w:t>היו"ר רוני בר-און:</w:t>
      </w:r>
    </w:p>
    <w:p w:rsidR="00000000" w:rsidRDefault="00986BFA">
      <w:pPr>
        <w:rPr>
          <w:rFonts w:cs="David"/>
          <w:sz w:val="24"/>
          <w:rtl/>
        </w:rPr>
      </w:pPr>
    </w:p>
    <w:p w:rsidR="00000000" w:rsidRDefault="00986BFA">
      <w:pPr>
        <w:rPr>
          <w:rFonts w:cs="David"/>
          <w:sz w:val="24"/>
          <w:rtl/>
        </w:rPr>
      </w:pPr>
      <w:r>
        <w:rPr>
          <w:rFonts w:cs="David"/>
          <w:sz w:val="24"/>
          <w:rtl/>
        </w:rPr>
        <w:tab/>
        <w:t>אנחנו עוברי</w:t>
      </w:r>
      <w:r>
        <w:rPr>
          <w:rFonts w:cs="David"/>
          <w:sz w:val="24"/>
          <w:rtl/>
        </w:rPr>
        <w:t>ם לבקשת חבר הכנסת חיים כץ לפטור מחובת הנחה הצעת חוק הגנת השכר,   פ/3525 שהונחה אתמול על שולחן הכנסת. הממשלה מתנגדת למתן הפטור מחובת הנחה. אין לה עמדה לגבי החוק, נאמר לי על ידי אריאלה קלעי ששחררתי אותה מהצורך לומר זאת. למה המהירות?</w:t>
      </w:r>
    </w:p>
    <w:p w:rsidR="00000000" w:rsidRDefault="00986BFA">
      <w:pPr>
        <w:rPr>
          <w:rFonts w:cs="David"/>
          <w:sz w:val="24"/>
          <w:rtl/>
        </w:rPr>
      </w:pPr>
    </w:p>
    <w:p w:rsidR="00000000" w:rsidRDefault="00986BFA">
      <w:pPr>
        <w:rPr>
          <w:rFonts w:cs="David"/>
          <w:sz w:val="24"/>
          <w:rtl/>
        </w:rPr>
      </w:pPr>
      <w:r>
        <w:rPr>
          <w:rFonts w:cs="David"/>
          <w:sz w:val="24"/>
          <w:u w:val="single"/>
          <w:rtl/>
        </w:rPr>
        <w:t>חיים כץ:</w:t>
      </w:r>
    </w:p>
    <w:p w:rsidR="00000000" w:rsidRDefault="00986BFA">
      <w:pPr>
        <w:rPr>
          <w:rFonts w:cs="David"/>
          <w:sz w:val="24"/>
          <w:rtl/>
        </w:rPr>
      </w:pPr>
    </w:p>
    <w:p w:rsidR="00000000" w:rsidRDefault="00986BFA">
      <w:pPr>
        <w:rPr>
          <w:rFonts w:cs="David"/>
          <w:sz w:val="24"/>
          <w:rtl/>
        </w:rPr>
      </w:pPr>
      <w:r>
        <w:rPr>
          <w:rFonts w:cs="David"/>
          <w:sz w:val="24"/>
          <w:rtl/>
        </w:rPr>
        <w:tab/>
        <w:t>החוק הזה עדיי</w:t>
      </w:r>
      <w:r>
        <w:rPr>
          <w:rFonts w:cs="David"/>
          <w:sz w:val="24"/>
          <w:rtl/>
        </w:rPr>
        <w:t>ן לא הוחל בפועל. בית נבחרי ההסתדרות אישר העלאה של הסכומים. האוצר פרסם העלאות של 30%.</w:t>
      </w:r>
    </w:p>
    <w:p w:rsidR="00000000" w:rsidRDefault="00986BFA">
      <w:pPr>
        <w:rPr>
          <w:rFonts w:cs="David"/>
          <w:sz w:val="24"/>
          <w:rtl/>
        </w:rPr>
      </w:pPr>
    </w:p>
    <w:p w:rsidR="00000000" w:rsidRDefault="00986BFA">
      <w:pPr>
        <w:rPr>
          <w:rFonts w:cs="David"/>
          <w:sz w:val="24"/>
          <w:rtl/>
        </w:rPr>
      </w:pPr>
      <w:r>
        <w:rPr>
          <w:rFonts w:cs="David"/>
          <w:sz w:val="24"/>
          <w:rtl/>
        </w:rPr>
        <w:tab/>
        <w:t xml:space="preserve">אני אסביר על מה אני מדבר: יש שני סוגי מסים בהסתדרות. דמי חבר – שהם היו 94 שקלים, והיה דמי טיפול או מס ארגון שהיו 73 שקלים. מזה שלוש או ארבע שנים המסים לא הועלו. מזה 3-4 </w:t>
      </w:r>
      <w:r>
        <w:rPr>
          <w:rFonts w:cs="David"/>
          <w:sz w:val="24"/>
          <w:rtl/>
        </w:rPr>
        <w:t>שנים אין הסכמי שכר, להוציא חתימה על עידוד הצמיחה במשק שהוריד שכר לעובדים, לא הועלו מסים. המסים האלה צמודים לפעם וחצי השכר הממוצע במשק. לפני כחודשיים החליטו בבית נבחרי ההסתדרות להעלות את המסים. להעלות את דמי החבר ב-20%, גם את התקרה וגם המסים. את דמי החבר לה</w:t>
      </w:r>
      <w:r>
        <w:rPr>
          <w:rFonts w:cs="David"/>
          <w:sz w:val="24"/>
          <w:rtl/>
        </w:rPr>
        <w:t>עלות ב-20%, אני לא מלין על זה. מי שרוצה להיות חבר ולשלם 113 לחודש, או 1,356 שקלים לשנה בשביל להיות חבר במועדון האקסקלוסיבי של ההסתדרות – שישלם. אבל מי שלא רוצה להיות חבר ומשלם דמי טיפול או מס ארגון – 73 שקלים – העלו לו את זה לפי הודעת מדינת ישראל ב-30%, מ-</w:t>
      </w:r>
      <w:r>
        <w:rPr>
          <w:rFonts w:cs="David"/>
          <w:sz w:val="24"/>
          <w:rtl/>
        </w:rPr>
        <w:t>73 שקלים ל-95 שקלים.</w:t>
      </w:r>
    </w:p>
    <w:p w:rsidR="00000000" w:rsidRDefault="00986BFA">
      <w:pPr>
        <w:rPr>
          <w:rFonts w:cs="David"/>
          <w:sz w:val="24"/>
          <w:rtl/>
        </w:rPr>
      </w:pPr>
    </w:p>
    <w:p w:rsidR="00000000" w:rsidRDefault="00986BFA">
      <w:pPr>
        <w:rPr>
          <w:rFonts w:cs="David"/>
          <w:sz w:val="24"/>
          <w:rtl/>
        </w:rPr>
      </w:pPr>
      <w:r>
        <w:rPr>
          <w:rFonts w:cs="David"/>
          <w:sz w:val="24"/>
          <w:u w:val="single"/>
          <w:rtl/>
        </w:rPr>
        <w:t>היו"ר רוני בר-און:</w:t>
      </w:r>
    </w:p>
    <w:p w:rsidR="00000000" w:rsidRDefault="00986BFA">
      <w:pPr>
        <w:rPr>
          <w:rFonts w:cs="David"/>
          <w:sz w:val="24"/>
          <w:rtl/>
        </w:rPr>
      </w:pPr>
    </w:p>
    <w:p w:rsidR="00000000" w:rsidRDefault="00986BFA">
      <w:pPr>
        <w:rPr>
          <w:rFonts w:cs="David"/>
          <w:sz w:val="24"/>
          <w:rtl/>
        </w:rPr>
      </w:pPr>
      <w:r>
        <w:rPr>
          <w:rFonts w:cs="David"/>
          <w:sz w:val="24"/>
          <w:rtl/>
        </w:rPr>
        <w:tab/>
        <w:t>הצעת החוק שלך נועדה לתקן את זה.</w:t>
      </w:r>
    </w:p>
    <w:p w:rsidR="00000000" w:rsidRDefault="00986BFA">
      <w:pPr>
        <w:rPr>
          <w:rFonts w:cs="David"/>
          <w:sz w:val="24"/>
          <w:rtl/>
        </w:rPr>
      </w:pPr>
    </w:p>
    <w:p w:rsidR="00000000" w:rsidRDefault="00986BFA">
      <w:pPr>
        <w:rPr>
          <w:rFonts w:cs="David"/>
          <w:sz w:val="24"/>
          <w:rtl/>
        </w:rPr>
      </w:pPr>
      <w:r>
        <w:rPr>
          <w:rFonts w:cs="David"/>
          <w:sz w:val="24"/>
          <w:u w:val="single"/>
          <w:rtl/>
        </w:rPr>
        <w:t>חיים כץ:</w:t>
      </w:r>
    </w:p>
    <w:p w:rsidR="00000000" w:rsidRDefault="00986BFA">
      <w:pPr>
        <w:rPr>
          <w:rFonts w:cs="David"/>
          <w:sz w:val="24"/>
          <w:rtl/>
        </w:rPr>
      </w:pPr>
    </w:p>
    <w:p w:rsidR="00000000" w:rsidRDefault="00986BFA">
      <w:pPr>
        <w:rPr>
          <w:rFonts w:cs="David"/>
          <w:sz w:val="24"/>
          <w:rtl/>
        </w:rPr>
      </w:pPr>
      <w:r>
        <w:rPr>
          <w:rFonts w:cs="David"/>
          <w:sz w:val="24"/>
          <w:rtl/>
        </w:rPr>
        <w:tab/>
        <w:t xml:space="preserve"> רק את דמי הטיפול. לא נוגע בדמי חבר.</w:t>
      </w:r>
    </w:p>
    <w:p w:rsidR="00000000" w:rsidRDefault="00986BFA">
      <w:pPr>
        <w:rPr>
          <w:rFonts w:cs="David"/>
          <w:sz w:val="24"/>
          <w:rtl/>
        </w:rPr>
      </w:pPr>
    </w:p>
    <w:p w:rsidR="00000000" w:rsidRDefault="00986BFA">
      <w:pPr>
        <w:rPr>
          <w:rFonts w:cs="David"/>
          <w:sz w:val="24"/>
          <w:rtl/>
        </w:rPr>
      </w:pPr>
      <w:r>
        <w:rPr>
          <w:rFonts w:cs="David"/>
          <w:sz w:val="24"/>
          <w:u w:val="single"/>
          <w:rtl/>
        </w:rPr>
        <w:t>איתן כבל:</w:t>
      </w:r>
    </w:p>
    <w:p w:rsidR="00000000" w:rsidRDefault="00986BFA">
      <w:pPr>
        <w:rPr>
          <w:rFonts w:cs="David"/>
          <w:sz w:val="24"/>
          <w:rtl/>
        </w:rPr>
      </w:pPr>
    </w:p>
    <w:p w:rsidR="00000000" w:rsidRDefault="00986BFA">
      <w:pPr>
        <w:rPr>
          <w:rFonts w:cs="David"/>
          <w:sz w:val="24"/>
          <w:rtl/>
        </w:rPr>
      </w:pPr>
      <w:r>
        <w:rPr>
          <w:rFonts w:cs="David"/>
          <w:sz w:val="24"/>
          <w:rtl/>
        </w:rPr>
        <w:tab/>
        <w:t>אדוני היושב ראש, אני לא רוצה להיכנס למהות הנושא, אולי אני עלול להסכים אפילו. זאת לא הנקודה. הנושא של בקשה לפטור מחובת ה</w:t>
      </w:r>
      <w:r>
        <w:rPr>
          <w:rFonts w:cs="David"/>
          <w:sz w:val="24"/>
          <w:rtl/>
        </w:rPr>
        <w:t xml:space="preserve">נחה, אם ממש לא עושים ברגע זה – אתה לא יכול. כך קרה לא פעם כשהגעתי לוועדה וביקשתי פטור מחובת הנחה ונדחיתי, ובחלק מהמקרים בצדק. </w:t>
      </w:r>
    </w:p>
    <w:p w:rsidR="00000000" w:rsidRDefault="00986BFA">
      <w:pPr>
        <w:rPr>
          <w:rFonts w:cs="David"/>
          <w:sz w:val="24"/>
          <w:rtl/>
        </w:rPr>
      </w:pPr>
    </w:p>
    <w:p w:rsidR="00000000" w:rsidRDefault="00986BFA">
      <w:pPr>
        <w:rPr>
          <w:rFonts w:cs="David"/>
          <w:sz w:val="24"/>
          <w:rtl/>
        </w:rPr>
      </w:pPr>
      <w:r>
        <w:rPr>
          <w:rFonts w:cs="David"/>
          <w:sz w:val="24"/>
          <w:u w:val="single"/>
          <w:rtl/>
        </w:rPr>
        <w:t>היו"ר רוני בר-און:</w:t>
      </w:r>
    </w:p>
    <w:p w:rsidR="00000000" w:rsidRDefault="00986BFA">
      <w:pPr>
        <w:rPr>
          <w:rFonts w:cs="David"/>
          <w:sz w:val="24"/>
          <w:rtl/>
        </w:rPr>
      </w:pPr>
    </w:p>
    <w:p w:rsidR="00000000" w:rsidRDefault="00986BFA">
      <w:pPr>
        <w:rPr>
          <w:rFonts w:cs="David"/>
          <w:sz w:val="24"/>
          <w:rtl/>
        </w:rPr>
      </w:pPr>
      <w:r>
        <w:rPr>
          <w:rFonts w:cs="David"/>
          <w:sz w:val="24"/>
          <w:rtl/>
        </w:rPr>
        <w:tab/>
        <w:t>לא, בחלק מהמקרים גם נענית.</w:t>
      </w:r>
    </w:p>
    <w:p w:rsidR="00000000" w:rsidRDefault="00986BFA">
      <w:pPr>
        <w:rPr>
          <w:rFonts w:cs="David"/>
          <w:sz w:val="24"/>
          <w:rtl/>
        </w:rPr>
      </w:pPr>
    </w:p>
    <w:p w:rsidR="00000000" w:rsidRDefault="00986BFA">
      <w:pPr>
        <w:rPr>
          <w:rFonts w:cs="David"/>
          <w:sz w:val="24"/>
          <w:rtl/>
        </w:rPr>
      </w:pPr>
      <w:r>
        <w:rPr>
          <w:rFonts w:cs="David"/>
          <w:sz w:val="24"/>
          <w:u w:val="single"/>
          <w:rtl/>
        </w:rPr>
        <w:t>איתן כבל:</w:t>
      </w:r>
    </w:p>
    <w:p w:rsidR="00000000" w:rsidRDefault="00986BFA">
      <w:pPr>
        <w:rPr>
          <w:rFonts w:cs="David"/>
          <w:sz w:val="24"/>
          <w:rtl/>
        </w:rPr>
      </w:pPr>
    </w:p>
    <w:p w:rsidR="00000000" w:rsidRDefault="00986BFA">
      <w:pPr>
        <w:rPr>
          <w:rFonts w:cs="David"/>
          <w:sz w:val="24"/>
          <w:rtl/>
        </w:rPr>
      </w:pPr>
      <w:r>
        <w:rPr>
          <w:rFonts w:cs="David"/>
          <w:sz w:val="24"/>
          <w:rtl/>
        </w:rPr>
        <w:tab/>
        <w:t>אמרתי. כשלא, זה היה בצדק. במקרה הזה צריכה להיקבע עמדת ממשלה. אין שו</w:t>
      </w:r>
      <w:r>
        <w:rPr>
          <w:rFonts w:cs="David"/>
          <w:sz w:val="24"/>
          <w:rtl/>
        </w:rPr>
        <w:t xml:space="preserve">ם סיבה בעולם שפתאום יהיה פטור מחובת הנחה. </w:t>
      </w:r>
    </w:p>
    <w:p w:rsidR="00000000" w:rsidRDefault="00986BFA">
      <w:pPr>
        <w:rPr>
          <w:rFonts w:cs="David"/>
          <w:sz w:val="24"/>
          <w:rtl/>
        </w:rPr>
      </w:pPr>
    </w:p>
    <w:p w:rsidR="00000000" w:rsidRDefault="00986BFA">
      <w:pPr>
        <w:rPr>
          <w:rFonts w:cs="David"/>
          <w:sz w:val="24"/>
          <w:rtl/>
        </w:rPr>
      </w:pPr>
      <w:r>
        <w:rPr>
          <w:rFonts w:cs="David"/>
          <w:sz w:val="24"/>
          <w:u w:val="single"/>
          <w:rtl/>
        </w:rPr>
        <w:t>רשף חן:</w:t>
      </w:r>
    </w:p>
    <w:p w:rsidR="00000000" w:rsidRDefault="00986BFA">
      <w:pPr>
        <w:rPr>
          <w:rFonts w:cs="David"/>
          <w:sz w:val="24"/>
          <w:rtl/>
        </w:rPr>
      </w:pPr>
    </w:p>
    <w:p w:rsidR="00000000" w:rsidRDefault="00986BFA">
      <w:pPr>
        <w:rPr>
          <w:rFonts w:cs="David"/>
          <w:sz w:val="24"/>
          <w:rtl/>
        </w:rPr>
      </w:pPr>
      <w:r>
        <w:rPr>
          <w:rFonts w:cs="David"/>
          <w:sz w:val="24"/>
          <w:rtl/>
        </w:rPr>
        <w:tab/>
        <w:t>אני מתפלא קצת על דבריו של חברי הטוב, איתן כבל. שמענו כרגע שיש החלטה ולפי מה שנאמר לי כרגע, ההחלטה הזאת נכנסת לתוקף ומתחילים לגבות כסף בעוד חודש. אם מישהו חושב שההחלטה לא בסדר – ואני חושב שהיא לחלוטין לא</w:t>
      </w:r>
      <w:r>
        <w:rPr>
          <w:rFonts w:cs="David"/>
          <w:sz w:val="24"/>
          <w:rtl/>
        </w:rPr>
        <w:t xml:space="preserve"> בסדר. כפי שאמר חבר הכנסת כץ, זכותו של ארגון מקצועי לגבות כמה כסף שהוא רוצה, בשביל זה יש לו בית הנבחרים שלו. הגבייה שאנחנו מדברים עליה היא לא מתוך החלטת החברים בארגון, אלא גביה שנובעת מתוך החלטה של בית הנבחרים הזה, שקבע בחוק שיגבו את הכסף. הוא הסמיך את ארג</w:t>
      </w:r>
      <w:r>
        <w:rPr>
          <w:rFonts w:cs="David"/>
          <w:sz w:val="24"/>
          <w:rtl/>
        </w:rPr>
        <w:t>ון העובדים, הוא חשב שאפשר לסמוך עליו, שלא ינצל את כוחו לרעה. על פניו נראה שיש פה ניצול לרעה של כוח. אני לא יודע שהמחירים במדינת ישראל עלו ב-30% ב-3 השנים האחרונות.</w:t>
      </w:r>
    </w:p>
    <w:p w:rsidR="00000000" w:rsidRDefault="00986BFA">
      <w:pPr>
        <w:rPr>
          <w:rFonts w:cs="David"/>
          <w:sz w:val="24"/>
          <w:rtl/>
        </w:rPr>
      </w:pPr>
    </w:p>
    <w:p w:rsidR="00000000" w:rsidRDefault="00986BFA">
      <w:pPr>
        <w:rPr>
          <w:rFonts w:cs="David"/>
          <w:sz w:val="24"/>
          <w:rtl/>
        </w:rPr>
      </w:pPr>
      <w:r>
        <w:rPr>
          <w:rFonts w:cs="David"/>
          <w:sz w:val="24"/>
          <w:u w:val="single"/>
          <w:rtl/>
        </w:rPr>
        <w:t>היו"ר רוני בר-און:</w:t>
      </w:r>
    </w:p>
    <w:p w:rsidR="00000000" w:rsidRDefault="00986BFA">
      <w:pPr>
        <w:rPr>
          <w:rFonts w:cs="David"/>
          <w:sz w:val="24"/>
          <w:rtl/>
        </w:rPr>
      </w:pPr>
    </w:p>
    <w:p w:rsidR="00000000" w:rsidRDefault="00986BFA">
      <w:pPr>
        <w:rPr>
          <w:rFonts w:cs="David"/>
          <w:sz w:val="24"/>
          <w:rtl/>
        </w:rPr>
      </w:pPr>
      <w:r>
        <w:rPr>
          <w:rFonts w:cs="David"/>
          <w:sz w:val="24"/>
          <w:rtl/>
        </w:rPr>
        <w:tab/>
        <w:t xml:space="preserve"> חוץ משכר חברי הכנסת.</w:t>
      </w:r>
    </w:p>
    <w:p w:rsidR="00000000" w:rsidRDefault="00986BFA">
      <w:pPr>
        <w:rPr>
          <w:rFonts w:cs="David"/>
          <w:sz w:val="24"/>
          <w:rtl/>
        </w:rPr>
      </w:pPr>
    </w:p>
    <w:p w:rsidR="00000000" w:rsidRDefault="00986BFA">
      <w:pPr>
        <w:rPr>
          <w:rFonts w:cs="David"/>
          <w:sz w:val="24"/>
          <w:rtl/>
        </w:rPr>
      </w:pPr>
      <w:r>
        <w:rPr>
          <w:rFonts w:cs="David"/>
          <w:sz w:val="24"/>
          <w:u w:val="single"/>
          <w:rtl/>
        </w:rPr>
        <w:t>רשף חן:</w:t>
      </w:r>
    </w:p>
    <w:p w:rsidR="00000000" w:rsidRDefault="00986BFA">
      <w:pPr>
        <w:rPr>
          <w:rFonts w:cs="David"/>
          <w:sz w:val="24"/>
          <w:rtl/>
        </w:rPr>
      </w:pPr>
    </w:p>
    <w:p w:rsidR="00000000" w:rsidRDefault="00986BFA">
      <w:pPr>
        <w:rPr>
          <w:rFonts w:cs="David"/>
          <w:sz w:val="24"/>
          <w:rtl/>
        </w:rPr>
      </w:pPr>
      <w:r>
        <w:rPr>
          <w:rFonts w:cs="David"/>
          <w:sz w:val="24"/>
          <w:rtl/>
        </w:rPr>
        <w:tab/>
        <w:t>אני לא יודע שהשכר במשק הישראלי עלה ב-</w:t>
      </w:r>
      <w:r>
        <w:rPr>
          <w:rFonts w:cs="David"/>
          <w:sz w:val="24"/>
          <w:rtl/>
        </w:rPr>
        <w:t xml:space="preserve">30% ב-3 השנים האחרונות. נראה לי שיש פה מעשה חמור מאוד ואם לא נתערב בדחיפות, עכשיו ונפסיק אותו, יהיה עוול גדול לאזרחי מדינת ישראל. </w:t>
      </w:r>
    </w:p>
    <w:p w:rsidR="00000000" w:rsidRDefault="00986BFA">
      <w:pPr>
        <w:rPr>
          <w:rFonts w:cs="David"/>
          <w:sz w:val="24"/>
          <w:rtl/>
        </w:rPr>
      </w:pPr>
    </w:p>
    <w:p w:rsidR="00000000" w:rsidRDefault="00986BFA">
      <w:pPr>
        <w:rPr>
          <w:rFonts w:cs="David"/>
          <w:sz w:val="24"/>
          <w:rtl/>
        </w:rPr>
      </w:pPr>
      <w:r>
        <w:rPr>
          <w:rFonts w:cs="David"/>
          <w:sz w:val="24"/>
          <w:u w:val="single"/>
          <w:rtl/>
        </w:rPr>
        <w:t>מיכאל גורלובסקי:</w:t>
      </w:r>
    </w:p>
    <w:p w:rsidR="00000000" w:rsidRDefault="00986BFA">
      <w:pPr>
        <w:rPr>
          <w:rFonts w:cs="David"/>
          <w:sz w:val="24"/>
          <w:rtl/>
        </w:rPr>
      </w:pPr>
    </w:p>
    <w:p w:rsidR="00000000" w:rsidRDefault="00986BFA">
      <w:pPr>
        <w:rPr>
          <w:rFonts w:cs="David"/>
          <w:sz w:val="24"/>
          <w:rtl/>
        </w:rPr>
      </w:pPr>
      <w:r>
        <w:rPr>
          <w:rFonts w:cs="David"/>
          <w:sz w:val="24"/>
          <w:rtl/>
        </w:rPr>
        <w:tab/>
        <w:t xml:space="preserve"> החוק מצוין. הוא עושה תיקון במצב הארכאי הסובייטי בחוק הזה. החוק הזה ראוי להעביר אותו כמה שיותר דחוף.</w:t>
      </w:r>
    </w:p>
    <w:p w:rsidR="00000000" w:rsidRDefault="00986BFA">
      <w:pPr>
        <w:rPr>
          <w:rFonts w:cs="David"/>
          <w:sz w:val="24"/>
          <w:rtl/>
        </w:rPr>
      </w:pPr>
    </w:p>
    <w:p w:rsidR="00000000" w:rsidRDefault="00986BFA">
      <w:pPr>
        <w:rPr>
          <w:rFonts w:cs="David"/>
          <w:sz w:val="24"/>
          <w:rtl/>
        </w:rPr>
      </w:pPr>
      <w:r>
        <w:rPr>
          <w:rFonts w:cs="David"/>
          <w:sz w:val="24"/>
          <w:u w:val="single"/>
          <w:rtl/>
        </w:rPr>
        <w:t>היו</w:t>
      </w:r>
      <w:r>
        <w:rPr>
          <w:rFonts w:cs="David"/>
          <w:sz w:val="24"/>
          <w:u w:val="single"/>
          <w:rtl/>
        </w:rPr>
        <w:t>"ר רוני בר-און:</w:t>
      </w:r>
    </w:p>
    <w:p w:rsidR="00000000" w:rsidRDefault="00986BFA">
      <w:pPr>
        <w:rPr>
          <w:rFonts w:cs="David"/>
          <w:sz w:val="24"/>
          <w:rtl/>
        </w:rPr>
      </w:pPr>
    </w:p>
    <w:p w:rsidR="00000000" w:rsidRDefault="00986BFA">
      <w:pPr>
        <w:rPr>
          <w:rFonts w:cs="David"/>
          <w:sz w:val="24"/>
          <w:rtl/>
        </w:rPr>
      </w:pPr>
      <w:r>
        <w:rPr>
          <w:rFonts w:cs="David"/>
          <w:sz w:val="24"/>
          <w:rtl/>
        </w:rPr>
        <w:tab/>
        <w:t>תודה רבה. לפני ההצבעה – בפתח הדיון שכחתי להביע בפני חבר הכנסת חיים כץ באופן פורמלי תנחומי הוועדה, כל אחד עשה זאת בנפרד, על מותה של אמו. חלק מאתנו השתתף בהלוויה, חלק ביקר. אנחנו יודעים מה גדול האובדן. המקום ינחם אותך בתוך שאר אבלי ציון ויר</w:t>
      </w:r>
      <w:r>
        <w:rPr>
          <w:rFonts w:cs="David"/>
          <w:sz w:val="24"/>
          <w:rtl/>
        </w:rPr>
        <w:t xml:space="preserve">ושלים ולא תוסיף לדאבה עוד. </w:t>
      </w:r>
    </w:p>
    <w:p w:rsidR="00000000" w:rsidRDefault="00986BFA">
      <w:pPr>
        <w:rPr>
          <w:rFonts w:cs="David"/>
          <w:sz w:val="24"/>
          <w:rtl/>
        </w:rPr>
      </w:pPr>
    </w:p>
    <w:p w:rsidR="00000000" w:rsidRDefault="00986BFA">
      <w:pPr>
        <w:ind w:firstLine="567"/>
        <w:rPr>
          <w:rFonts w:cs="David"/>
          <w:sz w:val="24"/>
          <w:rtl/>
        </w:rPr>
      </w:pPr>
      <w:r>
        <w:rPr>
          <w:rFonts w:cs="David"/>
          <w:sz w:val="24"/>
          <w:rtl/>
        </w:rPr>
        <w:t>אנחנו עוברים להצבעה. מי בעד מתן פטור מחובת הנחה לחוק?</w:t>
      </w:r>
    </w:p>
    <w:p w:rsidR="00000000" w:rsidRDefault="00986BFA">
      <w:pPr>
        <w:rPr>
          <w:rFonts w:cs="David"/>
          <w:sz w:val="24"/>
          <w:rtl/>
        </w:rPr>
      </w:pPr>
    </w:p>
    <w:p w:rsidR="00000000" w:rsidRDefault="00986BFA">
      <w:pPr>
        <w:jc w:val="center"/>
        <w:rPr>
          <w:rFonts w:cs="David"/>
          <w:b/>
          <w:bCs/>
          <w:sz w:val="24"/>
          <w:rtl/>
        </w:rPr>
      </w:pPr>
      <w:r>
        <w:rPr>
          <w:rFonts w:cs="David"/>
          <w:b/>
          <w:bCs/>
          <w:sz w:val="24"/>
          <w:rtl/>
        </w:rPr>
        <w:t>הצבעה</w:t>
      </w:r>
    </w:p>
    <w:p w:rsidR="00000000" w:rsidRDefault="00986BFA">
      <w:pPr>
        <w:jc w:val="center"/>
        <w:rPr>
          <w:rFonts w:cs="David"/>
          <w:sz w:val="24"/>
          <w:rtl/>
        </w:rPr>
      </w:pPr>
      <w:r>
        <w:rPr>
          <w:rFonts w:cs="David"/>
          <w:sz w:val="24"/>
          <w:rtl/>
        </w:rPr>
        <w:t>בעד - 9</w:t>
      </w:r>
    </w:p>
    <w:p w:rsidR="00000000" w:rsidRDefault="00986BFA">
      <w:pPr>
        <w:jc w:val="center"/>
        <w:rPr>
          <w:rFonts w:cs="David"/>
          <w:sz w:val="24"/>
          <w:rtl/>
        </w:rPr>
      </w:pPr>
      <w:r>
        <w:rPr>
          <w:rFonts w:cs="David"/>
          <w:sz w:val="24"/>
          <w:rtl/>
        </w:rPr>
        <w:t>נגד - 3</w:t>
      </w:r>
    </w:p>
    <w:p w:rsidR="00000000" w:rsidRDefault="00986BFA">
      <w:pPr>
        <w:jc w:val="center"/>
        <w:rPr>
          <w:rFonts w:cs="David"/>
          <w:sz w:val="24"/>
          <w:rtl/>
        </w:rPr>
      </w:pPr>
      <w:r>
        <w:rPr>
          <w:rFonts w:cs="David"/>
          <w:sz w:val="24"/>
          <w:rtl/>
        </w:rPr>
        <w:t>נמנע – 1</w:t>
      </w:r>
    </w:p>
    <w:p w:rsidR="00000000" w:rsidRDefault="00986BFA">
      <w:pPr>
        <w:rPr>
          <w:rFonts w:cs="David"/>
          <w:sz w:val="24"/>
          <w:rtl/>
        </w:rPr>
      </w:pPr>
    </w:p>
    <w:p w:rsidR="00000000" w:rsidRDefault="00986BFA">
      <w:pPr>
        <w:rPr>
          <w:rFonts w:cs="David"/>
          <w:sz w:val="24"/>
          <w:rtl/>
        </w:rPr>
      </w:pPr>
      <w:r>
        <w:rPr>
          <w:rFonts w:cs="David"/>
          <w:sz w:val="24"/>
          <w:u w:val="single"/>
          <w:rtl/>
        </w:rPr>
        <w:t>היו"ר רוני בר-און:</w:t>
      </w:r>
    </w:p>
    <w:p w:rsidR="00000000" w:rsidRDefault="00986BFA">
      <w:pPr>
        <w:rPr>
          <w:rFonts w:cs="David"/>
          <w:sz w:val="24"/>
          <w:rtl/>
        </w:rPr>
      </w:pPr>
    </w:p>
    <w:p w:rsidR="00000000" w:rsidRDefault="00986BFA">
      <w:pPr>
        <w:rPr>
          <w:rFonts w:cs="David"/>
          <w:sz w:val="24"/>
          <w:rtl/>
        </w:rPr>
      </w:pPr>
      <w:r>
        <w:rPr>
          <w:rFonts w:cs="David"/>
          <w:sz w:val="24"/>
          <w:rtl/>
        </w:rPr>
        <w:tab/>
        <w:t>ברוב של 9 כנגד 3, נמנע – 1, אנחנו קובעים שניתן פטור מחובת הנחה לחוק ומאחלים הצלחה במהלך החקיקה. תודה, הישיבה נעולה.</w:t>
      </w:r>
    </w:p>
    <w:p w:rsidR="00000000" w:rsidRDefault="00986BFA">
      <w:pPr>
        <w:rPr>
          <w:rFonts w:cs="David"/>
          <w:sz w:val="24"/>
          <w:rtl/>
        </w:rPr>
      </w:pPr>
    </w:p>
    <w:p w:rsidR="00000000" w:rsidRDefault="00986BFA">
      <w:pPr>
        <w:rPr>
          <w:rFonts w:cs="David"/>
          <w:sz w:val="24"/>
          <w:rtl/>
        </w:rPr>
      </w:pPr>
    </w:p>
    <w:p w:rsidR="00000000" w:rsidRDefault="00986BFA">
      <w:pPr>
        <w:rPr>
          <w:rFonts w:cs="David"/>
          <w:sz w:val="24"/>
          <w:rtl/>
        </w:rPr>
      </w:pPr>
    </w:p>
    <w:p w:rsidR="00000000" w:rsidRDefault="00986BFA">
      <w:pPr>
        <w:rPr>
          <w:rFonts w:cs="David"/>
          <w:sz w:val="24"/>
          <w:u w:val="single"/>
          <w:rtl/>
        </w:rPr>
      </w:pPr>
      <w:r>
        <w:rPr>
          <w:rFonts w:cs="David"/>
          <w:sz w:val="24"/>
          <w:u w:val="single"/>
          <w:rtl/>
        </w:rPr>
        <w:t>הישיבה ננעלה בשעה 9:50.</w:t>
      </w:r>
    </w:p>
    <w:sectPr w:rsidR="00000000">
      <w:headerReference w:type="default" r:id="rId6"/>
      <w:footerReference w:type="default" r:id="rId7"/>
      <w:headerReference w:type="first" r:id="rId8"/>
      <w:footerReference w:type="first" r:id="rId9"/>
      <w:pgSz w:w="11909" w:h="16834"/>
      <w:pgMar w:top="1440" w:right="1800" w:bottom="1440" w:left="1800" w:header="706" w:footer="706" w:gutter="0"/>
      <w:cols w:space="720"/>
      <w:titlePg/>
      <w:bidi/>
      <w:rtlGutter/>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986BFA">
      <w:pPr>
        <w:rPr>
          <w:rFonts w:cs="David"/>
          <w:sz w:val="24"/>
          <w:rtl/>
        </w:rPr>
      </w:pPr>
      <w:r>
        <w:rPr>
          <w:rFonts w:cs="David"/>
        </w:rPr>
        <w:separator/>
      </w:r>
    </w:p>
  </w:endnote>
  <w:endnote w:type="continuationSeparator" w:id="0">
    <w:p w:rsidR="00000000" w:rsidRDefault="00986BFA">
      <w:pPr>
        <w:rPr>
          <w:rFonts w:cs="David"/>
          <w:sz w:val="24"/>
          <w:rtl/>
        </w:rPr>
      </w:pPr>
      <w:r>
        <w:rPr>
          <w:rFonts w:cs="David"/>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avid">
    <w:panose1 w:val="020E0502060401010101"/>
    <w:charset w:val="B1"/>
    <w:family w:val="swiss"/>
    <w:pitch w:val="variable"/>
    <w:sig w:usb0="00000803" w:usb1="00000000" w:usb2="00000000" w:usb3="00000000" w:csb0="0000002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986BFA">
    <w:pPr>
      <w:pStyle w:val="a5"/>
      <w:rPr>
        <w:rFonts w:cs="David"/>
        <w:sz w:val="24"/>
        <w:rtl/>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986BFA">
    <w:pPr>
      <w:pStyle w:val="a5"/>
      <w:rPr>
        <w:rFonts w:cs="David"/>
        <w:sz w:val="24"/>
        <w:rt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986BFA">
      <w:pPr>
        <w:rPr>
          <w:rFonts w:cs="David"/>
          <w:sz w:val="24"/>
          <w:rtl/>
        </w:rPr>
      </w:pPr>
      <w:r>
        <w:rPr>
          <w:rFonts w:cs="David"/>
        </w:rPr>
        <w:separator/>
      </w:r>
    </w:p>
  </w:footnote>
  <w:footnote w:type="continuationSeparator" w:id="0">
    <w:p w:rsidR="00000000" w:rsidRDefault="00986BFA">
      <w:pPr>
        <w:rPr>
          <w:rFonts w:cs="David"/>
          <w:sz w:val="24"/>
          <w:rtl/>
        </w:rPr>
      </w:pPr>
      <w:r>
        <w:rPr>
          <w:rFonts w:cs="David"/>
        </w:rP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986BFA">
    <w:pPr>
      <w:pStyle w:val="a3"/>
      <w:framePr w:wrap="auto" w:vAnchor="text" w:hAnchor="margin" w:y="1"/>
      <w:jc w:val="both"/>
      <w:rPr>
        <w:rStyle w:val="a7"/>
        <w:rFonts w:cs="David"/>
        <w:sz w:val="24"/>
        <w:rtl/>
      </w:rPr>
    </w:pPr>
    <w:r>
      <w:rPr>
        <w:rStyle w:val="a7"/>
        <w:rFonts w:cs="David"/>
      </w:rPr>
      <w:fldChar w:fldCharType="begin"/>
    </w:r>
    <w:r>
      <w:rPr>
        <w:rStyle w:val="a7"/>
        <w:rFonts w:cs="David"/>
      </w:rPr>
      <w:instrText xml:space="preserve">PAGE  </w:instrText>
    </w:r>
    <w:r>
      <w:rPr>
        <w:rStyle w:val="a7"/>
        <w:rFonts w:cs="David"/>
      </w:rPr>
      <w:fldChar w:fldCharType="separate"/>
    </w:r>
    <w:r>
      <w:rPr>
        <w:rStyle w:val="a7"/>
        <w:rFonts w:cs="David"/>
        <w:noProof/>
        <w:rtl/>
      </w:rPr>
      <w:t>5</w:t>
    </w:r>
    <w:r>
      <w:rPr>
        <w:rStyle w:val="a7"/>
        <w:rFonts w:cs="David"/>
      </w:rPr>
      <w:fldChar w:fldCharType="end"/>
    </w:r>
  </w:p>
  <w:p w:rsidR="00000000" w:rsidRDefault="00986BFA">
    <w:pPr>
      <w:pStyle w:val="a3"/>
      <w:ind w:right="360"/>
      <w:jc w:val="both"/>
      <w:rPr>
        <w:rFonts w:cs="David"/>
        <w:sz w:val="24"/>
        <w:rtl/>
      </w:rPr>
    </w:pPr>
    <w:r>
      <w:rPr>
        <w:rFonts w:cs="David"/>
        <w:sz w:val="24"/>
        <w:rtl/>
      </w:rPr>
      <w:t>ועדת הכנסת</w:t>
    </w:r>
  </w:p>
  <w:p w:rsidR="00000000" w:rsidRDefault="00986BFA">
    <w:pPr>
      <w:pStyle w:val="a3"/>
      <w:ind w:right="360"/>
      <w:jc w:val="both"/>
      <w:rPr>
        <w:rStyle w:val="a7"/>
        <w:rFonts w:cs="David"/>
        <w:sz w:val="24"/>
        <w:rtl/>
      </w:rPr>
    </w:pPr>
    <w:r>
      <w:rPr>
        <w:rFonts w:cs="David"/>
        <w:sz w:val="24"/>
        <w:rtl/>
      </w:rPr>
      <w:t>17.5.2005</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986BFA">
    <w:pPr>
      <w:pStyle w:val="a3"/>
      <w:rPr>
        <w:rFonts w:cs="David"/>
        <w:sz w:val="24"/>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567"/>
  <w:doNotHyphenateCaps/>
  <w:drawingGridHorizontalSpacing w:val="120"/>
  <w:drawingGridVerticalSpacing w:val="120"/>
  <w:displayVerticalDrawingGridEvery w:val="0"/>
  <w:doNotUseMarginsForDrawingGridOrigin/>
  <w:characterSpacingControl w:val="doNotCompress"/>
  <w:doNotValidateAgainstSchema/>
  <w:doNotDemarcateInvalidXml/>
  <w:footnotePr>
    <w:footnote w:id="-1"/>
    <w:footnote w:id="0"/>
  </w:footnotePr>
  <w:endnotePr>
    <w:endnote w:id="-1"/>
    <w:endnote w:id="0"/>
  </w:endnotePr>
  <w:compat>
    <w:doNotSuppressParagraphBorders/>
    <w:footnoteLayoutLikeWW8/>
    <w:shapeLayoutLikeWW8/>
    <w:alignTablesRowByRow/>
    <w:forgetLastTabAlignment/>
    <w:autoSpaceLikeWord95/>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986BFA"/>
    <w:rsid w:val="00986B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C15034E5-8E5A-4786-A138-C8BED64CD7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overflowPunct w:val="0"/>
      <w:autoSpaceDE w:val="0"/>
      <w:autoSpaceDN w:val="0"/>
      <w:bidi/>
      <w:adjustRightInd w:val="0"/>
      <w:spacing w:after="0" w:line="240" w:lineRule="auto"/>
      <w:jc w:val="both"/>
      <w:textAlignment w:val="baseline"/>
    </w:pPr>
    <w:rPr>
      <w:rFonts w:ascii="Times New Roman" w:hAnsi="Times New Roman" w:cs="Times New Roman"/>
      <w:szCs w:val="24"/>
      <w:lang w:eastAsia="he-IL"/>
    </w:rPr>
  </w:style>
  <w:style w:type="paragraph" w:styleId="1">
    <w:name w:val="heading 1"/>
    <w:basedOn w:val="a"/>
    <w:next w:val="a"/>
    <w:link w:val="10"/>
    <w:uiPriority w:val="99"/>
    <w:qFormat/>
    <w:pPr>
      <w:keepNext/>
      <w:jc w:val="center"/>
      <w:outlineLvl w:val="0"/>
    </w:pPr>
    <w:rPr>
      <w:b/>
      <w:bCs/>
    </w:rPr>
  </w:style>
  <w:style w:type="paragraph" w:styleId="2">
    <w:name w:val="heading 2"/>
    <w:basedOn w:val="a"/>
    <w:next w:val="a"/>
    <w:link w:val="20"/>
    <w:uiPriority w:val="99"/>
    <w:qFormat/>
    <w:pPr>
      <w:keepNext/>
      <w:jc w:val="left"/>
      <w:outlineLvl w:val="1"/>
    </w:pPr>
  </w:style>
  <w:style w:type="paragraph" w:styleId="3">
    <w:name w:val="heading 3"/>
    <w:basedOn w:val="a"/>
    <w:next w:val="a"/>
    <w:link w:val="30"/>
    <w:uiPriority w:val="99"/>
    <w:qFormat/>
    <w:pPr>
      <w:keepNext/>
      <w:jc w:val="left"/>
      <w:outlineLvl w:val="2"/>
    </w:pPr>
    <w:rPr>
      <w:u w:val="single"/>
    </w:rPr>
  </w:style>
  <w:style w:type="paragraph" w:styleId="4">
    <w:name w:val="heading 4"/>
    <w:basedOn w:val="a"/>
    <w:next w:val="a"/>
    <w:link w:val="40"/>
    <w:uiPriority w:val="99"/>
    <w:qFormat/>
    <w:pPr>
      <w:keepNext/>
      <w:jc w:val="left"/>
      <w:outlineLvl w:val="3"/>
    </w:pPr>
    <w:rPr>
      <w:u w:val="single"/>
    </w:rPr>
  </w:style>
  <w:style w:type="paragraph" w:styleId="5">
    <w:name w:val="heading 5"/>
    <w:basedOn w:val="a"/>
    <w:next w:val="a"/>
    <w:link w:val="50"/>
    <w:uiPriority w:val="99"/>
    <w:qFormat/>
    <w:pPr>
      <w:keepNext/>
      <w:outlineLvl w:val="4"/>
    </w:pPr>
  </w:style>
  <w:style w:type="paragraph" w:styleId="6">
    <w:name w:val="heading 6"/>
    <w:basedOn w:val="a"/>
    <w:next w:val="a"/>
    <w:link w:val="60"/>
    <w:uiPriority w:val="99"/>
    <w:qFormat/>
    <w:pPr>
      <w:keepNext/>
      <w:outlineLvl w:val="5"/>
    </w:pPr>
  </w:style>
  <w:style w:type="paragraph" w:styleId="7">
    <w:name w:val="heading 7"/>
    <w:basedOn w:val="a"/>
    <w:next w:val="a"/>
    <w:link w:val="70"/>
    <w:uiPriority w:val="99"/>
    <w:qFormat/>
    <w:pPr>
      <w:keepNext/>
      <w:tabs>
        <w:tab w:val="left" w:pos="1221"/>
      </w:tabs>
      <w:outlineLvl w:val="6"/>
    </w:pPr>
    <w:rPr>
      <w:b/>
      <w:bCs/>
      <w:u w:val="single"/>
    </w:rPr>
  </w:style>
  <w:style w:type="paragraph" w:styleId="8">
    <w:name w:val="heading 8"/>
    <w:basedOn w:val="a"/>
    <w:next w:val="a"/>
    <w:link w:val="80"/>
    <w:uiPriority w:val="99"/>
    <w:qFormat/>
    <w:pPr>
      <w:keepNext/>
      <w:jc w:val="center"/>
      <w:outlineLvl w:val="7"/>
    </w:pPr>
    <w:rPr>
      <w:b/>
      <w:bCs/>
    </w:rPr>
  </w:style>
  <w:style w:type="paragraph" w:styleId="9">
    <w:name w:val="heading 9"/>
    <w:basedOn w:val="a"/>
    <w:next w:val="a"/>
    <w:link w:val="90"/>
    <w:uiPriority w:val="99"/>
    <w:qFormat/>
    <w:pPr>
      <w:keepNext/>
      <w:jc w:val="center"/>
      <w:outlineLvl w:val="8"/>
    </w:pPr>
    <w:rPr>
      <w:b/>
      <w:bCs/>
      <w:u w:val="single"/>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lang w:eastAsia="he-IL"/>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lang w:eastAsia="he-IL"/>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lang w:eastAsia="he-IL"/>
    </w:rPr>
  </w:style>
  <w:style w:type="character" w:customStyle="1" w:styleId="40">
    <w:name w:val="כותרת 4 תו"/>
    <w:basedOn w:val="a0"/>
    <w:link w:val="4"/>
    <w:uiPriority w:val="9"/>
    <w:semiHidden/>
    <w:rPr>
      <w:b/>
      <w:bCs/>
      <w:sz w:val="28"/>
      <w:szCs w:val="28"/>
      <w:lang w:eastAsia="he-IL"/>
    </w:rPr>
  </w:style>
  <w:style w:type="character" w:customStyle="1" w:styleId="50">
    <w:name w:val="כותרת 5 תו"/>
    <w:basedOn w:val="a0"/>
    <w:link w:val="5"/>
    <w:uiPriority w:val="9"/>
    <w:semiHidden/>
    <w:rPr>
      <w:b/>
      <w:bCs/>
      <w:i/>
      <w:iCs/>
      <w:sz w:val="26"/>
      <w:szCs w:val="26"/>
      <w:lang w:eastAsia="he-IL"/>
    </w:rPr>
  </w:style>
  <w:style w:type="character" w:customStyle="1" w:styleId="60">
    <w:name w:val="כותרת 6 תו"/>
    <w:basedOn w:val="a0"/>
    <w:link w:val="6"/>
    <w:uiPriority w:val="9"/>
    <w:semiHidden/>
    <w:rPr>
      <w:b/>
      <w:bCs/>
      <w:lang w:eastAsia="he-IL"/>
    </w:rPr>
  </w:style>
  <w:style w:type="character" w:customStyle="1" w:styleId="70">
    <w:name w:val="כותרת 7 תו"/>
    <w:basedOn w:val="a0"/>
    <w:link w:val="7"/>
    <w:uiPriority w:val="9"/>
    <w:semiHidden/>
    <w:rPr>
      <w:sz w:val="24"/>
      <w:szCs w:val="24"/>
      <w:lang w:eastAsia="he-IL"/>
    </w:rPr>
  </w:style>
  <w:style w:type="character" w:customStyle="1" w:styleId="80">
    <w:name w:val="כותרת 8 תו"/>
    <w:basedOn w:val="a0"/>
    <w:link w:val="8"/>
    <w:uiPriority w:val="9"/>
    <w:semiHidden/>
    <w:rPr>
      <w:i/>
      <w:iCs/>
      <w:sz w:val="24"/>
      <w:szCs w:val="24"/>
      <w:lang w:eastAsia="he-IL"/>
    </w:rPr>
  </w:style>
  <w:style w:type="character" w:customStyle="1" w:styleId="90">
    <w:name w:val="כותרת 9 תו"/>
    <w:basedOn w:val="a0"/>
    <w:link w:val="9"/>
    <w:uiPriority w:val="9"/>
    <w:semiHidden/>
    <w:rPr>
      <w:rFonts w:asciiTheme="majorHAnsi" w:eastAsiaTheme="majorEastAsia" w:hAnsiTheme="majorHAnsi" w:cstheme="majorBidi"/>
      <w:lang w:eastAsia="he-IL"/>
    </w:rPr>
  </w:style>
  <w:style w:type="paragraph" w:styleId="a3">
    <w:name w:val="header"/>
    <w:basedOn w:val="a"/>
    <w:link w:val="a4"/>
    <w:uiPriority w:val="99"/>
    <w:pPr>
      <w:tabs>
        <w:tab w:val="center" w:pos="4153"/>
        <w:tab w:val="right" w:pos="8306"/>
      </w:tabs>
      <w:jc w:val="left"/>
    </w:pPr>
  </w:style>
  <w:style w:type="character" w:customStyle="1" w:styleId="a4">
    <w:name w:val="כותרת עליונה תו"/>
    <w:basedOn w:val="a0"/>
    <w:link w:val="a3"/>
    <w:uiPriority w:val="99"/>
    <w:semiHidden/>
    <w:rPr>
      <w:rFonts w:ascii="Times New Roman" w:hAnsi="Times New Roman" w:cs="Times New Roman"/>
      <w:szCs w:val="24"/>
      <w:lang w:eastAsia="he-IL"/>
    </w:rPr>
  </w:style>
  <w:style w:type="paragraph" w:styleId="a5">
    <w:name w:val="footer"/>
    <w:basedOn w:val="a"/>
    <w:link w:val="a6"/>
    <w:uiPriority w:val="99"/>
    <w:pPr>
      <w:tabs>
        <w:tab w:val="center" w:pos="4153"/>
        <w:tab w:val="right" w:pos="8306"/>
      </w:tabs>
      <w:jc w:val="left"/>
    </w:pPr>
  </w:style>
  <w:style w:type="character" w:customStyle="1" w:styleId="a6">
    <w:name w:val="כותרת תחתונה תו"/>
    <w:basedOn w:val="a0"/>
    <w:link w:val="a5"/>
    <w:uiPriority w:val="99"/>
    <w:semiHidden/>
    <w:rPr>
      <w:rFonts w:ascii="Times New Roman" w:hAnsi="Times New Roman" w:cs="Times New Roman"/>
      <w:szCs w:val="24"/>
      <w:lang w:eastAsia="he-IL"/>
    </w:rPr>
  </w:style>
  <w:style w:type="character" w:styleId="a7">
    <w:name w:val="page number"/>
    <w:basedOn w:val="a0"/>
    <w:uiPriority w:val="99"/>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customXml" Target="../customXml/item2.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customXml" Target="../customXml/item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 Id="rId14" Type="http://schemas.openxmlformats.org/officeDocument/2006/relationships/customXml" Target="../customXml/item3.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מסמך" ma:contentTypeID="0x0101008FCE1D2CB68F9D4CB5270FF169E39A74" ma:contentTypeVersion="" ma:contentTypeDescription="צור מסמך חדש." ma:contentTypeScope="" ma:versionID="07145b0396b5ebc31994b8f19fd6737e">
  <xsd:schema xmlns:xsd="http://www.w3.org/2001/XMLSchema" xmlns:xs="http://www.w3.org/2001/XMLSchema" xmlns:p="http://schemas.microsoft.com/office/2006/metadata/properties" targetNamespace="http://schemas.microsoft.com/office/2006/metadata/properties" ma:root="true" ma:fieldsID="095a2728251a2ce93c0626b1f2c5b5f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סוג תוכן"/>
        <xsd:element ref="dc:title" minOccurs="0" maxOccurs="1" ma:index="4" ma:displayName="כותר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EADB203-B048-4B8C-BC06-6B9A9F36A2C1}"/>
</file>

<file path=customXml/itemProps2.xml><?xml version="1.0" encoding="utf-8"?>
<ds:datastoreItem xmlns:ds="http://schemas.openxmlformats.org/officeDocument/2006/customXml" ds:itemID="{332DA132-33B5-406A-99F6-BF299F322A13}"/>
</file>

<file path=customXml/itemProps3.xml><?xml version="1.0" encoding="utf-8"?>
<ds:datastoreItem xmlns:ds="http://schemas.openxmlformats.org/officeDocument/2006/customXml" ds:itemID="{F3A17C63-6675-4291-8467-8B891784C6AC}"/>
</file>

<file path=docProps/app.xml><?xml version="1.0" encoding="utf-8"?>
<Properties xmlns="http://schemas.openxmlformats.org/officeDocument/2006/extended-properties" xmlns:vt="http://schemas.openxmlformats.org/officeDocument/2006/docPropsVTypes">
  <Template>Normal.dotm</Template>
  <TotalTime>0</TotalTime>
  <Pages>5</Pages>
  <Words>989</Words>
  <Characters>4947</Characters>
  <Application>Microsoft Office Word</Application>
  <DocSecurity>0</DocSecurity>
  <Lines>41</Lines>
  <Paragraphs>11</Paragraphs>
  <ScaleCrop>false</ScaleCrop>
  <Company>כנסת</Company>
  <LinksUpToDate>false</LinksUpToDate>
  <CharactersWithSpaces>5925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חילופי יו"ר חינוך, הקדמת הדיון</dc:title>
  <dc:subject/>
  <dc:creator>knesset</dc:creator>
  <cp:keywords/>
  <dc:description/>
  <cp:lastModifiedBy>אינדה נובומינסקי</cp:lastModifiedBy>
  <cp:revision>2</cp:revision>
  <cp:lastPrinted>2005-05-17T14:15:00Z</cp:lastPrinted>
  <dcterms:created xsi:type="dcterms:W3CDTF">2018-06-07T11:00:00Z</dcterms:created>
  <dcterms:modified xsi:type="dcterms:W3CDTF">2018-06-07T11:00:00Z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deProfile">
    <vt:lpwstr>304.000000000000</vt:lpwstr>
  </property>
  <property fmtid="{D5CDD505-2E9C-101B-9397-08002B2CF9AE}" pid="3" name="AutoNumber">
    <vt:lpwstr>100080405</vt:lpwstr>
  </property>
  <property fmtid="{D5CDD505-2E9C-101B-9397-08002B2CF9AE}" pid="4" name="SDDocDate">
    <vt:lpwstr>2005-05-19T08:00:00Z</vt:lpwstr>
  </property>
  <property fmtid="{D5CDD505-2E9C-101B-9397-08002B2CF9AE}" pid="5" name="SDHebDate">
    <vt:lpwstr>י' באייר, התשס"ה</vt:lpwstr>
  </property>
  <property fmtid="{D5CDD505-2E9C-101B-9397-08002B2CF9AE}" pid="6" name="SDCategories">
    <vt:lpwstr>:דף הבית:נושאים:פרוטוקולי ועדות הכנסת:ועדות קבועות:ועדת הכנסת;#</vt:lpwstr>
  </property>
  <property fmtid="{D5CDD505-2E9C-101B-9397-08002B2CF9AE}" pid="7" name="MisYeshiva">
    <vt:lpwstr>233.000000000000</vt:lpwstr>
  </property>
  <property fmtid="{D5CDD505-2E9C-101B-9397-08002B2CF9AE}" pid="8" name="MechaberMismach">
    <vt:lpwstr>רויטל יפרח</vt:lpwstr>
  </property>
  <property fmtid="{D5CDD505-2E9C-101B-9397-08002B2CF9AE}" pid="9" name="SDAuthor">
    <vt:lpwstr>תמר שפנייר</vt:lpwstr>
  </property>
  <property fmtid="{D5CDD505-2E9C-101B-9397-08002B2CF9AE}" pid="10" name="TaarichYeshiva">
    <vt:lpwstr>2005-05-17T08:00:00Z</vt:lpwstr>
  </property>
  <property fmtid="{D5CDD505-2E9C-101B-9397-08002B2CF9AE}" pid="11" name="שעת ישיבה">
    <vt:lpwstr>9:30</vt:lpwstr>
  </property>
  <property fmtid="{D5CDD505-2E9C-101B-9397-08002B2CF9AE}" pid="12" name="MisKnesset">
    <vt:lpwstr>16.0000000000000</vt:lpwstr>
  </property>
  <property fmtid="{D5CDD505-2E9C-101B-9397-08002B2CF9AE}" pid="13" name="ContentTypeId">
    <vt:lpwstr>0x0101008FCE1D2CB68F9D4CB5270FF169E39A74</vt:lpwstr>
  </property>
  <property fmtid="{D5CDD505-2E9C-101B-9397-08002B2CF9AE}" pid="14" name="SanhedrinItemID">
    <vt:r8>99841</vt:r8>
  </property>
  <property fmtid="{D5CDD505-2E9C-101B-9397-08002B2CF9AE}" pid="15" name="SanhedrinDocumentType">
    <vt:r8>167</vt:r8>
  </property>
</Properties>
</file>